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DDC9D" w14:textId="6C93E0D9" w:rsidR="0075335E" w:rsidRPr="00612CCD" w:rsidRDefault="0075335E" w:rsidP="00586885">
      <w:pPr>
        <w:spacing w:before="200" w:after="200"/>
        <w:jc w:val="center"/>
        <w:rPr>
          <w:rFonts w:asciiTheme="majorHAnsi" w:eastAsia="Helvetica Neue" w:hAnsiTheme="majorHAnsi" w:cs="Helvetica Neue"/>
          <w:b/>
          <w:bCs/>
          <w:sz w:val="22"/>
          <w:szCs w:val="22"/>
        </w:rPr>
      </w:pPr>
      <w:r w:rsidRPr="00612CCD">
        <w:rPr>
          <w:rFonts w:asciiTheme="majorHAnsi" w:hAnsiTheme="majorHAnsi"/>
          <w:noProof/>
          <w:sz w:val="22"/>
          <w:szCs w:val="22"/>
        </w:rPr>
        <w:drawing>
          <wp:anchor distT="0" distB="0" distL="114300" distR="114300" simplePos="0" relativeHeight="251658240" behindDoc="0" locked="1" layoutInCell="1" allowOverlap="0" wp14:anchorId="772A043E" wp14:editId="2AB9EB4B">
            <wp:simplePos x="0" y="0"/>
            <wp:positionH relativeFrom="column">
              <wp:posOffset>0</wp:posOffset>
            </wp:positionH>
            <wp:positionV relativeFrom="page">
              <wp:posOffset>731520</wp:posOffset>
            </wp:positionV>
            <wp:extent cx="3172968" cy="1051560"/>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1051560"/>
                    </a:xfrm>
                    <a:prstGeom prst="rect">
                      <a:avLst/>
                    </a:prstGeom>
                  </pic:spPr>
                </pic:pic>
              </a:graphicData>
            </a:graphic>
            <wp14:sizeRelH relativeFrom="margin">
              <wp14:pctWidth>0</wp14:pctWidth>
            </wp14:sizeRelH>
            <wp14:sizeRelV relativeFrom="margin">
              <wp14:pctHeight>0</wp14:pctHeight>
            </wp14:sizeRelV>
          </wp:anchor>
        </w:drawing>
      </w:r>
      <w:r w:rsidRPr="00612CCD">
        <w:rPr>
          <w:rFonts w:asciiTheme="majorHAnsi" w:eastAsia="Helvetica Neue" w:hAnsiTheme="majorHAnsi" w:cs="Helvetica Neue"/>
          <w:b/>
          <w:bCs/>
          <w:sz w:val="22"/>
          <w:szCs w:val="22"/>
        </w:rPr>
        <w:t>Document Instructions for Users</w:t>
      </w:r>
    </w:p>
    <w:p w14:paraId="316550FF" w14:textId="77777777" w:rsidR="0075335E" w:rsidRPr="00612CCD" w:rsidRDefault="0075335E" w:rsidP="00586885">
      <w:pPr>
        <w:spacing w:before="0"/>
        <w:jc w:val="center"/>
        <w:rPr>
          <w:rFonts w:asciiTheme="majorHAnsi" w:eastAsia="Helvetica Neue" w:hAnsiTheme="majorHAnsi" w:cs="Helvetica Neue"/>
          <w:b/>
          <w:bCs/>
          <w:sz w:val="22"/>
          <w:szCs w:val="22"/>
        </w:rPr>
      </w:pPr>
      <w:r w:rsidRPr="00612CCD">
        <w:rPr>
          <w:rFonts w:asciiTheme="majorHAnsi" w:eastAsia="Helvetica Neue" w:hAnsiTheme="majorHAnsi" w:cs="Helvetica Neue"/>
          <w:b/>
          <w:bCs/>
          <w:sz w:val="22"/>
          <w:szCs w:val="22"/>
        </w:rPr>
        <w:t xml:space="preserve">Interagency Lease Agreement </w:t>
      </w:r>
    </w:p>
    <w:p w14:paraId="546008BC" w14:textId="07EC9D7F" w:rsidR="0075335E" w:rsidRPr="00612CCD" w:rsidRDefault="0075335E" w:rsidP="0075335E">
      <w:pPr>
        <w:rPr>
          <w:rFonts w:asciiTheme="majorHAnsi" w:hAnsiTheme="majorHAnsi" w:cs="Arial"/>
          <w:sz w:val="22"/>
          <w:szCs w:val="22"/>
        </w:rPr>
      </w:pPr>
      <w:r w:rsidRPr="00612CCD">
        <w:rPr>
          <w:rFonts w:asciiTheme="majorHAnsi" w:eastAsia="Arial" w:hAnsiTheme="majorHAnsi" w:cs="Arial"/>
          <w:sz w:val="22"/>
          <w:szCs w:val="22"/>
        </w:rPr>
        <w:t xml:space="preserve">This template has been </w:t>
      </w:r>
      <w:r w:rsidRPr="00612CCD">
        <w:rPr>
          <w:rFonts w:asciiTheme="majorHAnsi" w:hAnsiTheme="majorHAnsi" w:cs="Arial"/>
          <w:sz w:val="22"/>
          <w:szCs w:val="22"/>
        </w:rPr>
        <w:t>reviewed and approved by the Attorney General and State Controller's offices</w:t>
      </w:r>
      <w:r w:rsidRPr="00612CCD">
        <w:rPr>
          <w:rFonts w:asciiTheme="majorHAnsi" w:eastAsia="Arial" w:hAnsiTheme="majorHAnsi" w:cs="Arial"/>
          <w:sz w:val="22"/>
          <w:szCs w:val="22"/>
        </w:rPr>
        <w:t xml:space="preserve">. </w:t>
      </w:r>
      <w:r w:rsidRPr="00612CCD">
        <w:rPr>
          <w:rFonts w:asciiTheme="majorHAnsi" w:hAnsiTheme="majorHAnsi" w:cs="Arial"/>
          <w:sz w:val="22"/>
          <w:szCs w:val="22"/>
        </w:rPr>
        <w:t>Any variations must be kept to a minimum as much of the language is required by the State of Colorado Constitution, State Statutes or policies. This template is suitable for most</w:t>
      </w:r>
      <w:r w:rsidR="004C467D" w:rsidRPr="00612CCD">
        <w:rPr>
          <w:rFonts w:asciiTheme="majorHAnsi" w:hAnsiTheme="majorHAnsi" w:cs="Arial"/>
          <w:sz w:val="22"/>
          <w:szCs w:val="22"/>
        </w:rPr>
        <w:t xml:space="preserve"> Interagency Lease </w:t>
      </w:r>
      <w:r w:rsidRPr="00612CCD">
        <w:rPr>
          <w:rFonts w:asciiTheme="majorHAnsi" w:hAnsiTheme="majorHAnsi" w:cs="Arial"/>
          <w:sz w:val="22"/>
          <w:szCs w:val="22"/>
        </w:rPr>
        <w:t xml:space="preserve">situations. </w:t>
      </w:r>
    </w:p>
    <w:p w14:paraId="033BF722" w14:textId="77777777" w:rsidR="0075335E" w:rsidRPr="00612CCD" w:rsidRDefault="0075335E" w:rsidP="0075335E">
      <w:pPr>
        <w:rPr>
          <w:rFonts w:asciiTheme="majorHAnsi" w:hAnsiTheme="majorHAnsi" w:cs="Arial"/>
          <w:sz w:val="22"/>
          <w:szCs w:val="22"/>
        </w:rPr>
      </w:pPr>
      <w:r w:rsidRPr="00612CCD">
        <w:rPr>
          <w:rFonts w:asciiTheme="majorHAnsi" w:eastAsia="Arial" w:hAnsiTheme="majorHAnsi" w:cs="Arial"/>
          <w:sz w:val="22"/>
          <w:szCs w:val="22"/>
        </w:rPr>
        <w:t xml:space="preserve">All additions to this form must be in </w:t>
      </w:r>
      <w:r w:rsidRPr="00612CCD">
        <w:rPr>
          <w:rFonts w:asciiTheme="majorHAnsi" w:eastAsia="Arial" w:hAnsiTheme="majorHAnsi" w:cs="Arial"/>
          <w:b/>
          <w:sz w:val="22"/>
          <w:szCs w:val="22"/>
        </w:rPr>
        <w:t>bold type</w:t>
      </w:r>
      <w:r w:rsidRPr="00612CCD">
        <w:rPr>
          <w:rFonts w:asciiTheme="majorHAnsi" w:eastAsia="Arial" w:hAnsiTheme="majorHAnsi" w:cs="Arial"/>
          <w:sz w:val="22"/>
          <w:szCs w:val="22"/>
        </w:rPr>
        <w:t xml:space="preserve">. All deletions must be shown by </w:t>
      </w:r>
      <w:r w:rsidRPr="00612CCD">
        <w:rPr>
          <w:rFonts w:asciiTheme="majorHAnsi" w:eastAsia="Arial" w:hAnsiTheme="majorHAnsi" w:cs="Arial"/>
          <w:strike/>
          <w:sz w:val="22"/>
          <w:szCs w:val="22"/>
        </w:rPr>
        <w:t>strike-through</w:t>
      </w:r>
      <w:r w:rsidRPr="00612CCD">
        <w:rPr>
          <w:rFonts w:asciiTheme="majorHAnsi" w:eastAsia="Arial" w:hAnsiTheme="majorHAnsi" w:cs="Arial"/>
          <w:sz w:val="22"/>
          <w:szCs w:val="22"/>
        </w:rPr>
        <w:t xml:space="preserve">. </w:t>
      </w:r>
      <w:r w:rsidRPr="00612CCD">
        <w:rPr>
          <w:rFonts w:asciiTheme="majorHAnsi" w:hAnsiTheme="majorHAnsi" w:cs="Arial"/>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2E8476DE" w14:textId="5F19DB93" w:rsidR="0075335E" w:rsidRPr="00612CCD" w:rsidRDefault="0075335E" w:rsidP="0075335E">
      <w:pPr>
        <w:rPr>
          <w:rFonts w:asciiTheme="majorHAnsi" w:hAnsiTheme="majorHAnsi" w:cs="Arial"/>
          <w:sz w:val="22"/>
          <w:szCs w:val="22"/>
        </w:rPr>
      </w:pPr>
      <w:r w:rsidRPr="00612CCD">
        <w:rPr>
          <w:rFonts w:asciiTheme="majorHAnsi" w:hAnsiTheme="majorHAnsi" w:cs="Arial"/>
          <w:sz w:val="22"/>
          <w:szCs w:val="22"/>
        </w:rPr>
        <w:t xml:space="preserve">All fields that require user input are marked with </w:t>
      </w:r>
      <w:r w:rsidRPr="00612CCD">
        <w:rPr>
          <w:rFonts w:asciiTheme="majorHAnsi" w:hAnsiTheme="majorHAnsi" w:cs="Arial"/>
          <w:b/>
          <w:sz w:val="22"/>
          <w:szCs w:val="22"/>
        </w:rPr>
        <w:t>[bold, bracketed text]</w:t>
      </w:r>
      <w:r w:rsidRPr="00612CCD">
        <w:rPr>
          <w:rFonts w:asciiTheme="majorHAnsi" w:hAnsiTheme="majorHAnsi" w:cs="Arial"/>
          <w:sz w:val="22"/>
          <w:szCs w:val="22"/>
        </w:rPr>
        <w:t xml:space="preserve">. </w:t>
      </w:r>
      <w:r w:rsidR="00FF56B6">
        <w:rPr>
          <w:rFonts w:asciiTheme="majorHAnsi" w:hAnsiTheme="majorHAnsi" w:cs="Arial"/>
          <w:sz w:val="22"/>
          <w:szCs w:val="22"/>
        </w:rPr>
        <w:t xml:space="preserve">Remove brackets when filling in the information. </w:t>
      </w:r>
      <w:r w:rsidRPr="00612CCD">
        <w:rPr>
          <w:rFonts w:asciiTheme="majorHAnsi" w:hAnsiTheme="majorHAnsi" w:cs="Arial"/>
          <w:sz w:val="22"/>
          <w:szCs w:val="22"/>
        </w:rPr>
        <w:t xml:space="preserve">Terms and conditions unique to the particular lease should be succinctly stated under Additional Provisions in </w:t>
      </w:r>
      <w:r w:rsidRPr="00612CCD">
        <w:rPr>
          <w:rFonts w:asciiTheme="majorHAnsi" w:hAnsiTheme="majorHAnsi" w:cs="Arial"/>
          <w:b/>
          <w:sz w:val="22"/>
          <w:szCs w:val="22"/>
        </w:rPr>
        <w:t>bold type</w:t>
      </w:r>
      <w:r w:rsidRPr="00612CCD">
        <w:rPr>
          <w:rFonts w:asciiTheme="majorHAnsi" w:hAnsiTheme="majorHAnsi" w:cs="Arial"/>
          <w:sz w:val="22"/>
          <w:szCs w:val="22"/>
        </w:rPr>
        <w:t xml:space="preserve">. If a State Broker is utilized in negotiations, the broker should prepare this Lease Agreement. </w:t>
      </w:r>
    </w:p>
    <w:p w14:paraId="2AD1003D" w14:textId="77777777" w:rsidR="0075335E" w:rsidRPr="00612CCD" w:rsidRDefault="0075335E" w:rsidP="0075335E">
      <w:pPr>
        <w:rPr>
          <w:rFonts w:asciiTheme="majorHAnsi" w:hAnsiTheme="majorHAnsi" w:cs="Arial"/>
          <w:sz w:val="22"/>
          <w:szCs w:val="22"/>
        </w:rPr>
      </w:pPr>
      <w:r w:rsidRPr="00612CCD">
        <w:rPr>
          <w:rFonts w:asciiTheme="majorHAnsi" w:hAnsiTheme="majorHAnsi" w:cs="Arial"/>
          <w:sz w:val="22"/>
          <w:szCs w:val="22"/>
        </w:rPr>
        <w:t>This document contains a rent table in Article 1B. Rent Term Dates should be broken out by fiscal year, so that the total fiscal–year appropriation can be easily seen.</w:t>
      </w:r>
    </w:p>
    <w:p w14:paraId="493AB728" w14:textId="77777777" w:rsidR="00586885" w:rsidRPr="00612CCD" w:rsidRDefault="00586885" w:rsidP="00586885">
      <w:pPr>
        <w:rPr>
          <w:rFonts w:asciiTheme="majorHAnsi" w:hAnsiTheme="majorHAnsi" w:cs="Arial"/>
          <w:sz w:val="22"/>
          <w:szCs w:val="22"/>
        </w:rPr>
      </w:pPr>
      <w:bookmarkStart w:id="0" w:name="_Hlk193971960"/>
      <w:r w:rsidRPr="00612CCD">
        <w:rPr>
          <w:rFonts w:asciiTheme="majorHAnsi" w:hAnsiTheme="majorHAnsi" w:cs="Arial"/>
          <w:sz w:val="22"/>
          <w:szCs w:val="22"/>
        </w:rPr>
        <w:t xml:space="preserve">Users should consult </w:t>
      </w:r>
      <w:hyperlink r:id="rId9" w:history="1">
        <w:r w:rsidRPr="00612CCD">
          <w:rPr>
            <w:rStyle w:val="Hyperlink"/>
            <w:rFonts w:asciiTheme="majorHAnsi" w:hAnsiTheme="majorHAnsi" w:cs="Arial"/>
            <w:sz w:val="22"/>
            <w:szCs w:val="22"/>
          </w:rPr>
          <w:t>The Real Estate Program Policies and Procedures Manual</w:t>
        </w:r>
      </w:hyperlink>
      <w:r w:rsidRPr="00612CCD">
        <w:rPr>
          <w:rFonts w:asciiTheme="majorHAnsi" w:hAnsiTheme="majorHAnsi" w:cs="Arial"/>
          <w:sz w:val="22"/>
          <w:szCs w:val="22"/>
        </w:rPr>
        <w:t xml:space="preserve"> for program guidance. General principles of law, and specific related laws, also apply (i.e., contract law, real estate law, agency and partnership law).</w:t>
      </w:r>
    </w:p>
    <w:bookmarkEnd w:id="0"/>
    <w:p w14:paraId="1DC93ADA" w14:textId="77777777" w:rsidR="0075335E" w:rsidRPr="00612CCD" w:rsidRDefault="0075335E" w:rsidP="0075335E">
      <w:pPr>
        <w:rPr>
          <w:rFonts w:asciiTheme="majorHAnsi" w:hAnsiTheme="majorHAnsi" w:cs="Arial"/>
          <w:sz w:val="22"/>
          <w:szCs w:val="22"/>
        </w:rPr>
      </w:pPr>
    </w:p>
    <w:p w14:paraId="4BE3789D" w14:textId="516A0AF9" w:rsidR="0075335E" w:rsidRPr="00612CCD" w:rsidRDefault="0075335E" w:rsidP="0075335E">
      <w:pPr>
        <w:rPr>
          <w:rFonts w:asciiTheme="majorHAnsi" w:hAnsiTheme="majorHAnsi" w:cs="Arial"/>
          <w:sz w:val="22"/>
          <w:szCs w:val="22"/>
        </w:rPr>
      </w:pPr>
      <w:r w:rsidRPr="00612CCD">
        <w:rPr>
          <w:rFonts w:asciiTheme="majorHAnsi" w:hAnsiTheme="majorHAnsi" w:cs="Arial"/>
          <w:sz w:val="22"/>
          <w:szCs w:val="22"/>
        </w:rPr>
        <w:t xml:space="preserve">Delete this page </w:t>
      </w:r>
      <w:r w:rsidR="00C26384" w:rsidRPr="00612CCD">
        <w:rPr>
          <w:rFonts w:asciiTheme="majorHAnsi" w:hAnsiTheme="majorHAnsi"/>
          <w:sz w:val="22"/>
          <w:szCs w:val="22"/>
        </w:rPr>
        <w:t xml:space="preserve">and remove watermark </w:t>
      </w:r>
      <w:r w:rsidRPr="00612CCD">
        <w:rPr>
          <w:rFonts w:asciiTheme="majorHAnsi" w:hAnsiTheme="majorHAnsi" w:cs="Arial"/>
          <w:sz w:val="22"/>
          <w:szCs w:val="22"/>
        </w:rPr>
        <w:t>prior to contract finalization.</w:t>
      </w:r>
    </w:p>
    <w:p w14:paraId="7096FA72" w14:textId="77777777" w:rsidR="0075335E" w:rsidRPr="00612CCD" w:rsidRDefault="0075335E">
      <w:pPr>
        <w:spacing w:before="200" w:after="200"/>
        <w:rPr>
          <w:rFonts w:asciiTheme="majorHAnsi" w:hAnsiTheme="majorHAnsi" w:cs="Arial"/>
          <w:b/>
          <w:sz w:val="22"/>
          <w:szCs w:val="22"/>
        </w:rPr>
      </w:pPr>
      <w:r w:rsidRPr="00612CCD">
        <w:rPr>
          <w:rFonts w:asciiTheme="majorHAnsi" w:hAnsiTheme="majorHAnsi" w:cs="Arial"/>
          <w:b/>
          <w:sz w:val="22"/>
          <w:szCs w:val="22"/>
        </w:rPr>
        <w:br w:type="page"/>
      </w:r>
    </w:p>
    <w:p w14:paraId="6B12D854" w14:textId="77777777" w:rsidR="00453C91" w:rsidRPr="00612CCD" w:rsidRDefault="00453C91" w:rsidP="00EE6E37">
      <w:pPr>
        <w:spacing w:line="480" w:lineRule="auto"/>
        <w:rPr>
          <w:rFonts w:asciiTheme="majorHAnsi" w:hAnsiTheme="majorHAnsi" w:cs="Arial"/>
          <w:b/>
        </w:rPr>
      </w:pPr>
      <w:r w:rsidRPr="00612CCD">
        <w:rPr>
          <w:rFonts w:asciiTheme="majorHAnsi" w:hAnsiTheme="majorHAnsi" w:cs="Arial"/>
          <w:b/>
        </w:rPr>
        <w:lastRenderedPageBreak/>
        <w:t>State of Colorado</w:t>
      </w:r>
    </w:p>
    <w:p w14:paraId="4D020487" w14:textId="77777777" w:rsidR="00453C91" w:rsidRPr="00612CCD" w:rsidRDefault="00453C91" w:rsidP="00EE6E37">
      <w:pPr>
        <w:spacing w:line="480" w:lineRule="auto"/>
        <w:rPr>
          <w:rFonts w:asciiTheme="majorHAnsi" w:hAnsiTheme="majorHAnsi" w:cs="Arial"/>
          <w:b/>
        </w:rPr>
      </w:pPr>
      <w:r w:rsidRPr="00612CCD">
        <w:rPr>
          <w:rFonts w:asciiTheme="majorHAnsi" w:hAnsiTheme="majorHAnsi" w:cs="Arial"/>
          <w:b/>
        </w:rPr>
        <w:t>Department of Personnel and Administration</w:t>
      </w:r>
    </w:p>
    <w:p w14:paraId="61748C2D" w14:textId="77777777" w:rsidR="00453C91" w:rsidRPr="00612CCD" w:rsidRDefault="00453C91" w:rsidP="00EE6E37">
      <w:pPr>
        <w:spacing w:line="480" w:lineRule="auto"/>
        <w:rPr>
          <w:rFonts w:asciiTheme="majorHAnsi" w:hAnsiTheme="majorHAnsi" w:cs="Arial"/>
          <w:b/>
        </w:rPr>
      </w:pPr>
      <w:r w:rsidRPr="00612CCD">
        <w:rPr>
          <w:rFonts w:asciiTheme="majorHAnsi" w:hAnsiTheme="majorHAnsi" w:cs="Arial"/>
          <w:b/>
        </w:rPr>
        <w:t>Office of the State Architect</w:t>
      </w:r>
    </w:p>
    <w:p w14:paraId="4F329215" w14:textId="77777777" w:rsidR="00453C91" w:rsidRPr="00612CCD" w:rsidRDefault="00453C91" w:rsidP="00EE6E37">
      <w:pPr>
        <w:spacing w:line="480" w:lineRule="auto"/>
        <w:rPr>
          <w:rFonts w:asciiTheme="majorHAnsi" w:hAnsiTheme="majorHAnsi" w:cs="Arial"/>
          <w:b/>
        </w:rPr>
      </w:pPr>
      <w:r w:rsidRPr="00612CCD">
        <w:rPr>
          <w:rFonts w:asciiTheme="majorHAnsi" w:hAnsiTheme="majorHAnsi" w:cs="Arial"/>
          <w:b/>
        </w:rPr>
        <w:t>Real Estate Programs</w:t>
      </w:r>
    </w:p>
    <w:p w14:paraId="621B1382" w14:textId="77777777" w:rsidR="00453C91" w:rsidRPr="00612CCD" w:rsidRDefault="00453C91" w:rsidP="00453C91">
      <w:pPr>
        <w:spacing w:before="480" w:after="480"/>
        <w:rPr>
          <w:rFonts w:asciiTheme="majorHAnsi" w:hAnsiTheme="majorHAnsi" w:cs="Arial"/>
          <w:sz w:val="22"/>
          <w:szCs w:val="22"/>
        </w:rPr>
      </w:pPr>
      <w:r w:rsidRPr="00612CCD">
        <w:rPr>
          <w:rFonts w:asciiTheme="majorHAnsi" w:hAnsiTheme="majorHAnsi" w:cs="Arial"/>
          <w:sz w:val="22"/>
          <w:szCs w:val="22"/>
        </w:rPr>
        <w:t xml:space="preserve"> </w:t>
      </w:r>
      <w:r w:rsidRPr="00612CCD">
        <w:rPr>
          <w:rFonts w:asciiTheme="majorHAnsi" w:hAnsiTheme="majorHAnsi" w:cs="Arial"/>
          <w:noProof/>
          <w:sz w:val="22"/>
          <w:szCs w:val="22"/>
        </w:rPr>
        <w:drawing>
          <wp:inline distT="0" distB="0" distL="0" distR="0" wp14:anchorId="51A1DDBA" wp14:editId="49C41A03">
            <wp:extent cx="1371600" cy="1069848"/>
            <wp:effectExtent l="0" t="0" r="0" b="0"/>
            <wp:docPr id="1" name="Picture 1" descr="Official logo of the State of Color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1600" cy="1069848"/>
                    </a:xfrm>
                    <a:prstGeom prst="rect">
                      <a:avLst/>
                    </a:prstGeom>
                    <a:noFill/>
                    <a:ln>
                      <a:noFill/>
                    </a:ln>
                  </pic:spPr>
                </pic:pic>
              </a:graphicData>
            </a:graphic>
          </wp:inline>
        </w:drawing>
      </w:r>
    </w:p>
    <w:p w14:paraId="43C840F0" w14:textId="77777777" w:rsidR="00453C91" w:rsidRPr="00612CCD" w:rsidRDefault="00453C91" w:rsidP="00453C91">
      <w:pPr>
        <w:pStyle w:val="Heading1"/>
        <w:rPr>
          <w:rFonts w:asciiTheme="majorHAnsi" w:hAnsiTheme="majorHAnsi"/>
        </w:rPr>
      </w:pPr>
      <w:bookmarkStart w:id="1" w:name="_Toc206671895"/>
      <w:r w:rsidRPr="00612CCD">
        <w:rPr>
          <w:rFonts w:asciiTheme="majorHAnsi" w:hAnsiTheme="majorHAnsi"/>
        </w:rPr>
        <w:t xml:space="preserve">Interagency Lease Agreement </w:t>
      </w:r>
      <w:r w:rsidR="002B7DEB" w:rsidRPr="00612CCD">
        <w:rPr>
          <w:rFonts w:asciiTheme="majorHAnsi" w:hAnsiTheme="majorHAnsi"/>
        </w:rPr>
        <w:t>– Real Property</w:t>
      </w:r>
      <w:bookmarkEnd w:id="1"/>
      <w:r w:rsidR="002B7DEB" w:rsidRPr="00612CCD">
        <w:rPr>
          <w:rFonts w:asciiTheme="majorHAnsi" w:hAnsiTheme="majorHAnsi"/>
        </w:rPr>
        <w:t xml:space="preserve"> </w:t>
      </w:r>
    </w:p>
    <w:p w14:paraId="74700170" w14:textId="40681264" w:rsidR="00453C91" w:rsidRPr="00612CCD" w:rsidRDefault="00453C91" w:rsidP="004C467D">
      <w:pPr>
        <w:tabs>
          <w:tab w:val="left" w:pos="2880"/>
        </w:tabs>
        <w:spacing w:before="480" w:after="240" w:line="480" w:lineRule="auto"/>
        <w:ind w:firstLine="720"/>
        <w:rPr>
          <w:rFonts w:asciiTheme="majorHAnsi" w:hAnsiTheme="majorHAnsi" w:cs="Arial"/>
          <w:u w:val="single"/>
        </w:rPr>
      </w:pPr>
      <w:r w:rsidRPr="00612CCD">
        <w:rPr>
          <w:rFonts w:asciiTheme="majorHAnsi" w:hAnsiTheme="majorHAnsi" w:cs="Arial"/>
        </w:rPr>
        <w:t>Landlord:</w:t>
      </w:r>
      <w:r w:rsidRPr="00612CCD">
        <w:rPr>
          <w:rFonts w:asciiTheme="majorHAnsi" w:hAnsiTheme="majorHAnsi" w:cs="Arial"/>
        </w:rPr>
        <w:tab/>
      </w:r>
      <w:r w:rsidRPr="00612CCD">
        <w:rPr>
          <w:rFonts w:asciiTheme="majorHAnsi" w:hAnsiTheme="majorHAnsi" w:cs="Arial"/>
          <w:b/>
          <w:u w:val="single"/>
        </w:rPr>
        <w:t>[Insert Landlord’s Name]</w:t>
      </w:r>
    </w:p>
    <w:p w14:paraId="07F4261E" w14:textId="77777777" w:rsidR="00453C91" w:rsidRPr="00612CCD" w:rsidRDefault="00453C91" w:rsidP="004C467D">
      <w:pPr>
        <w:tabs>
          <w:tab w:val="left" w:pos="2880"/>
        </w:tabs>
        <w:spacing w:after="240" w:line="480" w:lineRule="auto"/>
        <w:ind w:firstLine="720"/>
        <w:rPr>
          <w:rFonts w:asciiTheme="majorHAnsi" w:hAnsiTheme="majorHAnsi" w:cs="Arial"/>
          <w:b/>
          <w:u w:val="single"/>
        </w:rPr>
      </w:pPr>
      <w:r w:rsidRPr="00612CCD">
        <w:rPr>
          <w:rFonts w:asciiTheme="majorHAnsi" w:hAnsiTheme="majorHAnsi" w:cs="Arial"/>
        </w:rPr>
        <w:t>Tenant:</w:t>
      </w:r>
      <w:r w:rsidRPr="00612CCD">
        <w:rPr>
          <w:rFonts w:asciiTheme="majorHAnsi" w:hAnsiTheme="majorHAnsi" w:cs="Arial"/>
        </w:rPr>
        <w:tab/>
      </w:r>
      <w:r w:rsidRPr="00612CCD">
        <w:rPr>
          <w:rFonts w:asciiTheme="majorHAnsi" w:hAnsiTheme="majorHAnsi" w:cs="Arial"/>
          <w:b/>
          <w:u w:val="single"/>
        </w:rPr>
        <w:t>[Insert Tenant’s Name]</w:t>
      </w:r>
    </w:p>
    <w:p w14:paraId="3C670D43" w14:textId="77777777" w:rsidR="00453C91" w:rsidRPr="00612CCD" w:rsidRDefault="00453C91" w:rsidP="004C467D">
      <w:pPr>
        <w:tabs>
          <w:tab w:val="left" w:pos="2880"/>
        </w:tabs>
        <w:spacing w:after="240" w:line="480" w:lineRule="auto"/>
        <w:ind w:firstLine="720"/>
        <w:rPr>
          <w:rFonts w:asciiTheme="majorHAnsi" w:hAnsiTheme="majorHAnsi" w:cs="Arial"/>
          <w:b/>
          <w:u w:val="single"/>
        </w:rPr>
      </w:pPr>
      <w:r w:rsidRPr="00612CCD">
        <w:rPr>
          <w:rFonts w:asciiTheme="majorHAnsi" w:hAnsiTheme="majorHAnsi" w:cs="Arial"/>
        </w:rPr>
        <w:t>Location:</w:t>
      </w:r>
      <w:r w:rsidRPr="00612CCD">
        <w:rPr>
          <w:rFonts w:asciiTheme="majorHAnsi" w:hAnsiTheme="majorHAnsi" w:cs="Arial"/>
        </w:rPr>
        <w:tab/>
      </w:r>
      <w:r w:rsidRPr="00612CCD">
        <w:rPr>
          <w:rFonts w:asciiTheme="majorHAnsi" w:hAnsiTheme="majorHAnsi" w:cs="Arial"/>
          <w:b/>
          <w:u w:val="single"/>
        </w:rPr>
        <w:t>[Insert Location]</w:t>
      </w:r>
    </w:p>
    <w:p w14:paraId="58749E4D" w14:textId="77777777" w:rsidR="00453C91" w:rsidRPr="00612CCD" w:rsidRDefault="00453C91">
      <w:pPr>
        <w:rPr>
          <w:rFonts w:asciiTheme="majorHAnsi" w:hAnsiTheme="majorHAnsi" w:cs="Arial"/>
          <w:sz w:val="22"/>
          <w:szCs w:val="22"/>
        </w:rPr>
      </w:pPr>
      <w:r w:rsidRPr="00612CCD">
        <w:rPr>
          <w:rFonts w:asciiTheme="majorHAnsi" w:hAnsiTheme="majorHAnsi" w:cs="Arial"/>
          <w:sz w:val="22"/>
          <w:szCs w:val="22"/>
        </w:rPr>
        <w:br w:type="page"/>
      </w:r>
    </w:p>
    <w:p w14:paraId="58005357" w14:textId="77777777" w:rsidR="004C467D" w:rsidRPr="00612CCD" w:rsidRDefault="004C467D" w:rsidP="004C467D">
      <w:pPr>
        <w:pStyle w:val="Heading2"/>
        <w:rPr>
          <w:rFonts w:asciiTheme="majorHAnsi" w:hAnsiTheme="majorHAnsi"/>
          <w:b w:val="0"/>
          <w:sz w:val="22"/>
          <w:szCs w:val="22"/>
        </w:rPr>
      </w:pPr>
      <w:bookmarkStart w:id="2" w:name="_Toc206670257"/>
      <w:bookmarkStart w:id="3" w:name="_Toc206671896"/>
      <w:r w:rsidRPr="00612CCD">
        <w:rPr>
          <w:rFonts w:asciiTheme="majorHAnsi" w:hAnsiTheme="majorHAnsi"/>
          <w:sz w:val="22"/>
          <w:szCs w:val="22"/>
        </w:rPr>
        <w:lastRenderedPageBreak/>
        <w:t>Signature Page</w:t>
      </w:r>
      <w:bookmarkEnd w:id="2"/>
      <w:bookmarkEnd w:id="3"/>
      <w:r w:rsidRPr="00612CCD">
        <w:rPr>
          <w:rFonts w:asciiTheme="majorHAnsi" w:hAnsiTheme="majorHAnsi"/>
          <w:sz w:val="22"/>
          <w:szCs w:val="22"/>
        </w:rPr>
        <w:t xml:space="preserve"> </w:t>
      </w:r>
    </w:p>
    <w:p w14:paraId="1F8A2126" w14:textId="77777777" w:rsidR="004C467D" w:rsidRPr="00612CCD" w:rsidRDefault="004C467D" w:rsidP="004C467D">
      <w:pPr>
        <w:ind w:left="360" w:hanging="360"/>
        <w:rPr>
          <w:rFonts w:asciiTheme="majorHAnsi" w:hAnsiTheme="majorHAnsi"/>
          <w:sz w:val="22"/>
          <w:szCs w:val="22"/>
        </w:rPr>
        <w:sectPr w:rsidR="004C467D" w:rsidRPr="00612CCD" w:rsidSect="00035D6A">
          <w:headerReference w:type="default" r:id="rId11"/>
          <w:footerReference w:type="default" r:id="rId12"/>
          <w:pgSz w:w="12240" w:h="15840"/>
          <w:pgMar w:top="1152" w:right="1152" w:bottom="1152" w:left="1152" w:header="720" w:footer="576" w:gutter="0"/>
          <w:pgNumType w:start="0"/>
          <w:cols w:space="720"/>
          <w:docGrid w:linePitch="326"/>
        </w:sectPr>
      </w:pPr>
      <w:r w:rsidRPr="00612CCD">
        <w:rPr>
          <w:rFonts w:asciiTheme="majorHAnsi" w:hAnsiTheme="majorHAnsi"/>
          <w:sz w:val="22"/>
          <w:szCs w:val="22"/>
        </w:rPr>
        <w:t xml:space="preserve">IN WITNESS WHEREOF, the Parties hereto have executed this </w:t>
      </w:r>
      <w:r w:rsidRPr="00612CCD">
        <w:rPr>
          <w:rFonts w:asciiTheme="majorHAnsi" w:hAnsiTheme="majorHAnsi"/>
          <w:b/>
          <w:bCs/>
          <w:sz w:val="22"/>
          <w:szCs w:val="22"/>
        </w:rPr>
        <w:t>Lease.</w:t>
      </w:r>
      <w:r w:rsidRPr="00612CCD">
        <w:rPr>
          <w:rFonts w:asciiTheme="majorHAnsi" w:hAnsiTheme="majorHAnsi"/>
          <w:sz w:val="22"/>
          <w:szCs w:val="22"/>
        </w:rPr>
        <w:t xml:space="preserve"> </w:t>
      </w:r>
    </w:p>
    <w:p w14:paraId="112681E7" w14:textId="77777777" w:rsidR="004C467D" w:rsidRPr="00612CCD" w:rsidRDefault="004C467D" w:rsidP="004C467D">
      <w:pPr>
        <w:spacing w:before="0" w:line="276" w:lineRule="auto"/>
        <w:rPr>
          <w:rFonts w:asciiTheme="majorHAnsi" w:hAnsiTheme="majorHAnsi"/>
          <w:b/>
          <w:sz w:val="22"/>
          <w:szCs w:val="22"/>
        </w:rPr>
      </w:pPr>
      <w:bookmarkStart w:id="4" w:name="_Hlk204004283"/>
      <w:r w:rsidRPr="00612CCD">
        <w:rPr>
          <w:rFonts w:asciiTheme="majorHAnsi" w:hAnsiTheme="majorHAnsi"/>
          <w:b/>
          <w:sz w:val="22"/>
          <w:szCs w:val="22"/>
        </w:rPr>
        <w:t>Lessor/Landlord:</w:t>
      </w:r>
    </w:p>
    <w:p w14:paraId="574D8AB6" w14:textId="77777777" w:rsidR="004C467D" w:rsidRPr="00612CCD" w:rsidRDefault="004C467D" w:rsidP="004C467D">
      <w:pPr>
        <w:spacing w:before="0" w:after="0" w:line="276" w:lineRule="auto"/>
        <w:rPr>
          <w:rFonts w:asciiTheme="majorHAnsi" w:hAnsiTheme="majorHAnsi"/>
          <w:b/>
          <w:sz w:val="22"/>
          <w:szCs w:val="22"/>
        </w:rPr>
      </w:pPr>
      <w:r w:rsidRPr="00612CCD">
        <w:rPr>
          <w:rFonts w:asciiTheme="majorHAnsi" w:hAnsiTheme="majorHAnsi"/>
          <w:b/>
          <w:sz w:val="22"/>
          <w:szCs w:val="22"/>
        </w:rPr>
        <w:t>STATE OF COLORADO</w:t>
      </w:r>
    </w:p>
    <w:p w14:paraId="54CF3E49"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Jared S. Polis, Governor</w:t>
      </w:r>
    </w:p>
    <w:p w14:paraId="2D95577A"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The Department of </w:t>
      </w:r>
      <w:r w:rsidRPr="00612CCD">
        <w:rPr>
          <w:rFonts w:asciiTheme="majorHAnsi" w:hAnsiTheme="majorHAnsi"/>
          <w:b/>
          <w:sz w:val="22"/>
          <w:szCs w:val="22"/>
        </w:rPr>
        <w:t>[Insert Department Name]</w:t>
      </w:r>
    </w:p>
    <w:p w14:paraId="5549BECF" w14:textId="77777777" w:rsidR="004C467D" w:rsidRPr="00612CCD" w:rsidRDefault="004C467D" w:rsidP="004C467D">
      <w:pPr>
        <w:spacing w:before="0" w:after="0" w:line="276" w:lineRule="auto"/>
        <w:rPr>
          <w:rFonts w:asciiTheme="majorHAnsi" w:hAnsiTheme="majorHAnsi"/>
          <w:sz w:val="22"/>
          <w:szCs w:val="22"/>
        </w:rPr>
      </w:pPr>
    </w:p>
    <w:p w14:paraId="0929DCBA" w14:textId="77777777" w:rsidR="004C467D" w:rsidRPr="00612CCD" w:rsidRDefault="004C467D" w:rsidP="004C467D">
      <w:pPr>
        <w:tabs>
          <w:tab w:val="left" w:pos="3942"/>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260570A9" w14:textId="77777777" w:rsidR="004C467D" w:rsidRPr="00612CCD" w:rsidRDefault="004C467D" w:rsidP="004C467D">
      <w:pPr>
        <w:spacing w:before="0" w:after="0" w:line="276" w:lineRule="auto"/>
        <w:rPr>
          <w:rFonts w:asciiTheme="majorHAnsi" w:hAnsiTheme="majorHAnsi"/>
          <w:sz w:val="22"/>
          <w:szCs w:val="22"/>
        </w:rPr>
      </w:pPr>
    </w:p>
    <w:p w14:paraId="39BFD9DD" w14:textId="77777777" w:rsidR="004C467D" w:rsidRPr="00612CCD" w:rsidRDefault="004C467D" w:rsidP="004C467D">
      <w:pPr>
        <w:spacing w:before="0" w:after="0" w:line="276" w:lineRule="auto"/>
        <w:rPr>
          <w:rFonts w:asciiTheme="majorHAnsi" w:hAnsiTheme="majorHAnsi"/>
          <w:sz w:val="22"/>
          <w:szCs w:val="22"/>
        </w:rPr>
      </w:pPr>
    </w:p>
    <w:p w14:paraId="1015BE4B"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Name: </w:t>
      </w:r>
    </w:p>
    <w:p w14:paraId="2D31EFE8" w14:textId="77777777" w:rsidR="004C467D" w:rsidRPr="00612CCD" w:rsidRDefault="004C467D" w:rsidP="004C467D">
      <w:pPr>
        <w:spacing w:before="0" w:after="0" w:line="276" w:lineRule="auto"/>
        <w:rPr>
          <w:rFonts w:asciiTheme="majorHAnsi" w:hAnsiTheme="majorHAnsi"/>
          <w:sz w:val="22"/>
          <w:szCs w:val="22"/>
        </w:rPr>
      </w:pPr>
    </w:p>
    <w:p w14:paraId="6FCD54A5"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Title: </w:t>
      </w:r>
    </w:p>
    <w:p w14:paraId="33353514" w14:textId="77777777" w:rsidR="004C467D" w:rsidRPr="00612CCD" w:rsidRDefault="004C467D" w:rsidP="004C467D">
      <w:pPr>
        <w:spacing w:before="0" w:after="0" w:line="276" w:lineRule="auto"/>
        <w:rPr>
          <w:rFonts w:asciiTheme="majorHAnsi" w:hAnsiTheme="majorHAnsi"/>
          <w:sz w:val="22"/>
          <w:szCs w:val="22"/>
        </w:rPr>
      </w:pPr>
    </w:p>
    <w:p w14:paraId="1B4212EA"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601CFFBA" w14:textId="77777777" w:rsidR="004C467D" w:rsidRPr="00612CCD" w:rsidRDefault="004C467D" w:rsidP="004C467D">
      <w:pPr>
        <w:spacing w:before="0" w:after="0" w:line="276" w:lineRule="auto"/>
        <w:rPr>
          <w:rFonts w:asciiTheme="majorHAnsi" w:hAnsiTheme="majorHAnsi"/>
          <w:sz w:val="22"/>
          <w:szCs w:val="22"/>
        </w:rPr>
      </w:pPr>
    </w:p>
    <w:p w14:paraId="538B7C67" w14:textId="77777777" w:rsidR="004C467D" w:rsidRPr="00612CCD" w:rsidRDefault="004C467D" w:rsidP="004C467D">
      <w:pPr>
        <w:spacing w:before="0" w:after="0" w:line="276" w:lineRule="auto"/>
        <w:rPr>
          <w:rFonts w:asciiTheme="majorHAnsi" w:hAnsiTheme="majorHAnsi"/>
          <w:b/>
          <w:sz w:val="22"/>
          <w:szCs w:val="22"/>
        </w:rPr>
      </w:pPr>
    </w:p>
    <w:p w14:paraId="29306299" w14:textId="77777777" w:rsidR="004C467D" w:rsidRPr="00612CCD" w:rsidRDefault="004C467D" w:rsidP="004C467D">
      <w:pPr>
        <w:spacing w:before="0" w:after="0" w:line="276" w:lineRule="auto"/>
        <w:rPr>
          <w:rFonts w:asciiTheme="majorHAnsi" w:hAnsiTheme="majorHAnsi"/>
          <w:b/>
          <w:sz w:val="22"/>
          <w:szCs w:val="22"/>
        </w:rPr>
      </w:pPr>
      <w:r w:rsidRPr="00612CCD">
        <w:rPr>
          <w:rFonts w:asciiTheme="majorHAnsi" w:hAnsiTheme="majorHAnsi"/>
          <w:b/>
          <w:sz w:val="22"/>
          <w:szCs w:val="22"/>
        </w:rPr>
        <w:t xml:space="preserve">Office of the State Architect (OSA) </w:t>
      </w:r>
    </w:p>
    <w:p w14:paraId="40433FA1"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Real Estate Manager (or authorized Delegate)</w:t>
      </w:r>
    </w:p>
    <w:p w14:paraId="6EECD83B" w14:textId="77777777" w:rsidR="004C467D" w:rsidRPr="00612CCD" w:rsidRDefault="004C467D" w:rsidP="004C467D">
      <w:pPr>
        <w:spacing w:before="0" w:after="0" w:line="276" w:lineRule="auto"/>
        <w:rPr>
          <w:rFonts w:asciiTheme="majorHAnsi" w:hAnsiTheme="majorHAnsi"/>
          <w:sz w:val="22"/>
          <w:szCs w:val="22"/>
        </w:rPr>
      </w:pPr>
    </w:p>
    <w:p w14:paraId="0F3039FC" w14:textId="77777777" w:rsidR="004C467D" w:rsidRPr="00612CCD" w:rsidRDefault="004C467D" w:rsidP="004C467D">
      <w:pPr>
        <w:tabs>
          <w:tab w:val="left" w:pos="3969"/>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482D3769"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Date:</w:t>
      </w:r>
    </w:p>
    <w:p w14:paraId="09B3A033" w14:textId="77777777" w:rsidR="004C467D" w:rsidRPr="00612CCD" w:rsidRDefault="004C467D" w:rsidP="004C467D">
      <w:pPr>
        <w:spacing w:before="0" w:after="0" w:line="276" w:lineRule="auto"/>
        <w:rPr>
          <w:rFonts w:asciiTheme="majorHAnsi" w:hAnsiTheme="majorHAnsi"/>
          <w:sz w:val="22"/>
          <w:szCs w:val="22"/>
        </w:rPr>
      </w:pPr>
    </w:p>
    <w:p w14:paraId="4B156AF7" w14:textId="77777777" w:rsidR="004C467D" w:rsidRPr="00612CCD" w:rsidRDefault="004C467D" w:rsidP="004C467D">
      <w:pPr>
        <w:spacing w:before="0" w:after="0" w:line="276" w:lineRule="auto"/>
        <w:rPr>
          <w:rFonts w:asciiTheme="majorHAnsi" w:hAnsiTheme="majorHAnsi"/>
          <w:sz w:val="22"/>
          <w:szCs w:val="22"/>
        </w:rPr>
      </w:pPr>
    </w:p>
    <w:p w14:paraId="0FB5668B"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b/>
          <w:sz w:val="22"/>
          <w:szCs w:val="22"/>
        </w:rPr>
        <w:t xml:space="preserve">State Office of Risk Management </w:t>
      </w:r>
      <w:r w:rsidRPr="00612CCD">
        <w:rPr>
          <w:rFonts w:asciiTheme="majorHAnsi" w:hAnsiTheme="majorHAnsi"/>
          <w:sz w:val="22"/>
          <w:szCs w:val="22"/>
        </w:rPr>
        <w:t>(if needed, as determined by OSA or OSC)</w:t>
      </w:r>
    </w:p>
    <w:p w14:paraId="3D2B89AF"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State Risk Manager (or authorized Delegate)</w:t>
      </w:r>
    </w:p>
    <w:p w14:paraId="4A4DD857" w14:textId="77777777" w:rsidR="004C467D" w:rsidRPr="00612CCD" w:rsidRDefault="004C467D" w:rsidP="004C467D">
      <w:pPr>
        <w:spacing w:before="0" w:after="0" w:line="276" w:lineRule="auto"/>
        <w:rPr>
          <w:rFonts w:asciiTheme="majorHAnsi" w:hAnsiTheme="majorHAnsi"/>
          <w:sz w:val="22"/>
          <w:szCs w:val="22"/>
        </w:rPr>
      </w:pPr>
    </w:p>
    <w:p w14:paraId="27714C50" w14:textId="77777777" w:rsidR="004C467D" w:rsidRPr="00612CCD" w:rsidRDefault="004C467D" w:rsidP="004C467D">
      <w:pPr>
        <w:tabs>
          <w:tab w:val="left" w:pos="3960"/>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40895036"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6ED6F577" w14:textId="77777777" w:rsidR="004C467D" w:rsidRPr="00612CCD" w:rsidRDefault="004C467D" w:rsidP="004C467D">
      <w:pPr>
        <w:spacing w:before="0" w:after="0" w:line="276" w:lineRule="auto"/>
        <w:rPr>
          <w:rFonts w:asciiTheme="majorHAnsi" w:hAnsiTheme="majorHAnsi"/>
          <w:sz w:val="22"/>
          <w:szCs w:val="22"/>
        </w:rPr>
      </w:pPr>
    </w:p>
    <w:p w14:paraId="4793CBDE" w14:textId="77777777" w:rsidR="004C467D" w:rsidRPr="00612CCD" w:rsidRDefault="004C467D" w:rsidP="004C467D">
      <w:pPr>
        <w:spacing w:before="0" w:after="0" w:line="276" w:lineRule="auto"/>
        <w:rPr>
          <w:rFonts w:asciiTheme="majorHAnsi" w:hAnsiTheme="majorHAnsi"/>
          <w:sz w:val="22"/>
          <w:szCs w:val="22"/>
        </w:rPr>
      </w:pPr>
    </w:p>
    <w:p w14:paraId="0C00E462"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b/>
          <w:sz w:val="22"/>
          <w:szCs w:val="22"/>
        </w:rPr>
        <w:t xml:space="preserve">Legal Review </w:t>
      </w:r>
      <w:r w:rsidRPr="00612CCD">
        <w:rPr>
          <w:rFonts w:asciiTheme="majorHAnsi" w:hAnsiTheme="majorHAnsi"/>
          <w:sz w:val="22"/>
          <w:szCs w:val="22"/>
        </w:rPr>
        <w:t xml:space="preserve">(if needed, as determined by OSA or OSC) </w:t>
      </w:r>
    </w:p>
    <w:p w14:paraId="19464A30"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Philip J. Weiser, Attorney General</w:t>
      </w:r>
    </w:p>
    <w:p w14:paraId="3898CAF6"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Attorney General (or authorized Delegate)</w:t>
      </w:r>
    </w:p>
    <w:p w14:paraId="58AF09B2" w14:textId="77777777" w:rsidR="004C467D" w:rsidRPr="00612CCD" w:rsidRDefault="004C467D" w:rsidP="004C467D">
      <w:pPr>
        <w:tabs>
          <w:tab w:val="left" w:pos="3969"/>
        </w:tabs>
        <w:spacing w:before="0" w:after="0" w:line="276" w:lineRule="auto"/>
        <w:rPr>
          <w:rFonts w:asciiTheme="majorHAnsi" w:hAnsiTheme="majorHAnsi"/>
          <w:sz w:val="22"/>
          <w:szCs w:val="22"/>
        </w:rPr>
      </w:pPr>
    </w:p>
    <w:p w14:paraId="4E13D2B2" w14:textId="77777777" w:rsidR="004C467D" w:rsidRPr="00612CCD" w:rsidRDefault="004C467D" w:rsidP="004C467D">
      <w:pPr>
        <w:tabs>
          <w:tab w:val="left" w:pos="3969"/>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6986D91E"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754447A9" w14:textId="77777777" w:rsidR="004C467D" w:rsidRPr="00612CCD" w:rsidRDefault="004C467D" w:rsidP="004C467D">
      <w:pPr>
        <w:spacing w:before="0" w:after="0" w:line="276" w:lineRule="auto"/>
        <w:rPr>
          <w:rFonts w:asciiTheme="majorHAnsi" w:hAnsiTheme="majorHAnsi"/>
          <w:sz w:val="22"/>
          <w:szCs w:val="22"/>
        </w:rPr>
      </w:pPr>
    </w:p>
    <w:p w14:paraId="577E1096" w14:textId="77777777" w:rsidR="004C467D" w:rsidRPr="00612CCD" w:rsidRDefault="004C467D" w:rsidP="004C467D">
      <w:pPr>
        <w:spacing w:before="0" w:after="0" w:line="276" w:lineRule="auto"/>
        <w:rPr>
          <w:rFonts w:asciiTheme="majorHAnsi" w:hAnsiTheme="majorHAnsi"/>
          <w:sz w:val="22"/>
          <w:szCs w:val="22"/>
        </w:rPr>
      </w:pPr>
    </w:p>
    <w:p w14:paraId="1A4F1D71" w14:textId="77777777" w:rsidR="004C467D" w:rsidRPr="00612CCD" w:rsidRDefault="004C467D" w:rsidP="004C467D">
      <w:pPr>
        <w:spacing w:before="0" w:line="276" w:lineRule="auto"/>
        <w:rPr>
          <w:rFonts w:asciiTheme="majorHAnsi" w:hAnsiTheme="majorHAnsi"/>
          <w:b/>
          <w:sz w:val="22"/>
          <w:szCs w:val="22"/>
        </w:rPr>
      </w:pPr>
      <w:r w:rsidRPr="00612CCD">
        <w:rPr>
          <w:rFonts w:asciiTheme="majorHAnsi" w:hAnsiTheme="majorHAnsi"/>
          <w:sz w:val="22"/>
          <w:szCs w:val="22"/>
        </w:rPr>
        <w:br w:type="column"/>
      </w:r>
      <w:r w:rsidRPr="00612CCD">
        <w:rPr>
          <w:rFonts w:asciiTheme="majorHAnsi" w:hAnsiTheme="majorHAnsi"/>
          <w:b/>
          <w:sz w:val="22"/>
          <w:szCs w:val="22"/>
        </w:rPr>
        <w:t>Lessee/Tenant:</w:t>
      </w:r>
    </w:p>
    <w:p w14:paraId="68292E72" w14:textId="77777777" w:rsidR="004C467D" w:rsidRPr="00612CCD" w:rsidRDefault="004C467D" w:rsidP="004C467D">
      <w:pPr>
        <w:spacing w:before="0" w:after="0" w:line="276" w:lineRule="auto"/>
        <w:rPr>
          <w:rFonts w:asciiTheme="majorHAnsi" w:hAnsiTheme="majorHAnsi"/>
          <w:b/>
          <w:sz w:val="22"/>
          <w:szCs w:val="22"/>
        </w:rPr>
      </w:pPr>
      <w:r w:rsidRPr="00612CCD">
        <w:rPr>
          <w:rFonts w:asciiTheme="majorHAnsi" w:hAnsiTheme="majorHAnsi"/>
          <w:b/>
          <w:sz w:val="22"/>
          <w:szCs w:val="22"/>
        </w:rPr>
        <w:t>STATE OF COLORADO</w:t>
      </w:r>
    </w:p>
    <w:p w14:paraId="0EE7C6AD"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Jared S. Polis, Governor</w:t>
      </w:r>
    </w:p>
    <w:p w14:paraId="6CBD869A"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The Department of </w:t>
      </w:r>
      <w:r w:rsidRPr="00612CCD">
        <w:rPr>
          <w:rFonts w:asciiTheme="majorHAnsi" w:hAnsiTheme="majorHAnsi"/>
          <w:b/>
          <w:sz w:val="22"/>
          <w:szCs w:val="22"/>
        </w:rPr>
        <w:t>[Insert Department Name]</w:t>
      </w:r>
    </w:p>
    <w:p w14:paraId="3DE1C525" w14:textId="77777777" w:rsidR="004C467D" w:rsidRPr="00612CCD" w:rsidRDefault="004C467D" w:rsidP="004C467D">
      <w:pPr>
        <w:spacing w:before="0" w:after="0" w:line="276" w:lineRule="auto"/>
        <w:rPr>
          <w:rFonts w:asciiTheme="majorHAnsi" w:hAnsiTheme="majorHAnsi"/>
          <w:sz w:val="22"/>
          <w:szCs w:val="22"/>
        </w:rPr>
      </w:pPr>
    </w:p>
    <w:p w14:paraId="1954F862" w14:textId="77777777" w:rsidR="004C467D" w:rsidRPr="00612CCD" w:rsidRDefault="004C467D" w:rsidP="004C467D">
      <w:pPr>
        <w:tabs>
          <w:tab w:val="left" w:pos="3942"/>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6BC97634" w14:textId="77777777" w:rsidR="004C467D" w:rsidRPr="00612CCD" w:rsidRDefault="004C467D" w:rsidP="004C467D">
      <w:pPr>
        <w:spacing w:before="0" w:after="0" w:line="276" w:lineRule="auto"/>
        <w:rPr>
          <w:rFonts w:asciiTheme="majorHAnsi" w:hAnsiTheme="majorHAnsi"/>
          <w:sz w:val="22"/>
          <w:szCs w:val="22"/>
        </w:rPr>
      </w:pPr>
    </w:p>
    <w:p w14:paraId="2AC8A858" w14:textId="77777777" w:rsidR="004C467D" w:rsidRPr="00612CCD" w:rsidRDefault="004C467D" w:rsidP="004C467D">
      <w:pPr>
        <w:spacing w:before="0" w:after="0" w:line="276" w:lineRule="auto"/>
        <w:rPr>
          <w:rFonts w:asciiTheme="majorHAnsi" w:hAnsiTheme="majorHAnsi"/>
          <w:sz w:val="22"/>
          <w:szCs w:val="22"/>
        </w:rPr>
      </w:pPr>
    </w:p>
    <w:p w14:paraId="6EEF10C2"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Name: </w:t>
      </w:r>
    </w:p>
    <w:p w14:paraId="6462C5AE" w14:textId="77777777" w:rsidR="004C467D" w:rsidRPr="00612CCD" w:rsidRDefault="004C467D" w:rsidP="004C467D">
      <w:pPr>
        <w:spacing w:before="0" w:after="0" w:line="276" w:lineRule="auto"/>
        <w:rPr>
          <w:rFonts w:asciiTheme="majorHAnsi" w:hAnsiTheme="majorHAnsi"/>
          <w:sz w:val="22"/>
          <w:szCs w:val="22"/>
        </w:rPr>
      </w:pPr>
    </w:p>
    <w:p w14:paraId="3C4690EF"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Title: </w:t>
      </w:r>
    </w:p>
    <w:p w14:paraId="7A32E9CD" w14:textId="77777777" w:rsidR="004C467D" w:rsidRPr="00612CCD" w:rsidRDefault="004C467D" w:rsidP="004C467D">
      <w:pPr>
        <w:spacing w:before="0" w:after="0" w:line="276" w:lineRule="auto"/>
        <w:rPr>
          <w:rFonts w:asciiTheme="majorHAnsi" w:hAnsiTheme="majorHAnsi"/>
          <w:sz w:val="22"/>
          <w:szCs w:val="22"/>
        </w:rPr>
      </w:pPr>
    </w:p>
    <w:p w14:paraId="0E405A88"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Date: </w:t>
      </w:r>
    </w:p>
    <w:p w14:paraId="55DDCD06" w14:textId="77777777" w:rsidR="004C467D" w:rsidRPr="00612CCD" w:rsidRDefault="004C467D" w:rsidP="004C467D">
      <w:pPr>
        <w:spacing w:before="0" w:after="0" w:line="276" w:lineRule="auto"/>
        <w:rPr>
          <w:rFonts w:asciiTheme="majorHAnsi" w:hAnsiTheme="majorHAnsi"/>
          <w:sz w:val="22"/>
          <w:szCs w:val="22"/>
        </w:rPr>
      </w:pPr>
    </w:p>
    <w:p w14:paraId="30BE4592" w14:textId="77777777" w:rsidR="004C467D" w:rsidRPr="00612CCD" w:rsidRDefault="004C467D" w:rsidP="004C467D">
      <w:pPr>
        <w:spacing w:before="0" w:after="0" w:line="276" w:lineRule="auto"/>
        <w:rPr>
          <w:rFonts w:asciiTheme="majorHAnsi" w:hAnsiTheme="majorHAnsi"/>
          <w:b/>
          <w:sz w:val="22"/>
          <w:szCs w:val="22"/>
        </w:rPr>
      </w:pPr>
    </w:p>
    <w:p w14:paraId="390F532B" w14:textId="50DC5BE5" w:rsidR="004C467D" w:rsidRPr="00612CCD" w:rsidRDefault="004C467D" w:rsidP="004C467D">
      <w:pPr>
        <w:spacing w:before="0" w:after="0" w:line="276" w:lineRule="auto"/>
        <w:rPr>
          <w:rFonts w:asciiTheme="majorHAnsi" w:hAnsiTheme="majorHAnsi"/>
          <w:b/>
          <w:sz w:val="22"/>
          <w:szCs w:val="22"/>
        </w:rPr>
      </w:pPr>
      <w:r w:rsidRPr="00612CCD">
        <w:rPr>
          <w:rFonts w:asciiTheme="majorHAnsi" w:hAnsiTheme="majorHAnsi"/>
          <w:b/>
          <w:sz w:val="22"/>
          <w:szCs w:val="22"/>
        </w:rPr>
        <w:t>All contracts must be approved by the State Controller:</w:t>
      </w:r>
    </w:p>
    <w:p w14:paraId="1BF6795B"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 xml:space="preserve">C.R.S. </w:t>
      </w:r>
      <w:r w:rsidRPr="00612CCD">
        <w:rPr>
          <w:rFonts w:asciiTheme="majorHAnsi" w:hAnsiTheme="majorHAnsi"/>
          <w:color w:val="000000"/>
          <w:sz w:val="22"/>
          <w:szCs w:val="22"/>
        </w:rPr>
        <w:t>§</w:t>
      </w:r>
      <w:r w:rsidRPr="00612CCD">
        <w:rPr>
          <w:rFonts w:asciiTheme="majorHAnsi" w:hAnsiTheme="majorHAnsi"/>
          <w:sz w:val="22"/>
          <w:szCs w:val="22"/>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599A5EA4" w14:textId="77777777" w:rsidR="004C467D" w:rsidRPr="00612CCD" w:rsidRDefault="004C467D" w:rsidP="004C467D">
      <w:pPr>
        <w:spacing w:before="0" w:after="0" w:line="276" w:lineRule="auto"/>
        <w:rPr>
          <w:rFonts w:asciiTheme="majorHAnsi" w:hAnsiTheme="majorHAnsi"/>
          <w:b/>
          <w:sz w:val="22"/>
          <w:szCs w:val="22"/>
        </w:rPr>
      </w:pPr>
    </w:p>
    <w:p w14:paraId="122D9777" w14:textId="77777777" w:rsidR="004C467D" w:rsidRPr="00612CCD" w:rsidRDefault="004C467D" w:rsidP="004C467D">
      <w:pPr>
        <w:spacing w:before="0" w:after="0" w:line="276" w:lineRule="auto"/>
        <w:rPr>
          <w:rFonts w:asciiTheme="majorHAnsi" w:hAnsiTheme="majorHAnsi"/>
          <w:b/>
          <w:sz w:val="22"/>
          <w:szCs w:val="22"/>
        </w:rPr>
      </w:pPr>
      <w:r w:rsidRPr="00612CCD">
        <w:rPr>
          <w:rFonts w:asciiTheme="majorHAnsi" w:hAnsiTheme="majorHAnsi"/>
          <w:b/>
          <w:sz w:val="22"/>
          <w:szCs w:val="22"/>
        </w:rPr>
        <w:t xml:space="preserve">Office of the State Controller (OSC) </w:t>
      </w:r>
    </w:p>
    <w:p w14:paraId="7A187A8E"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Robert Jaros, State Controller</w:t>
      </w:r>
    </w:p>
    <w:p w14:paraId="1822A0FC" w14:textId="77777777" w:rsidR="004C467D" w:rsidRPr="00612CCD" w:rsidRDefault="004C467D" w:rsidP="004C467D">
      <w:pPr>
        <w:spacing w:before="0" w:after="0" w:line="276" w:lineRule="auto"/>
        <w:rPr>
          <w:rFonts w:asciiTheme="majorHAnsi" w:hAnsiTheme="majorHAnsi"/>
          <w:sz w:val="22"/>
          <w:szCs w:val="22"/>
        </w:rPr>
      </w:pPr>
      <w:r w:rsidRPr="00612CCD">
        <w:rPr>
          <w:rFonts w:asciiTheme="majorHAnsi" w:hAnsiTheme="majorHAnsi"/>
          <w:sz w:val="22"/>
          <w:szCs w:val="22"/>
        </w:rPr>
        <w:t>State Controller (or authorized Delegate)</w:t>
      </w:r>
    </w:p>
    <w:p w14:paraId="03869FB8" w14:textId="77777777" w:rsidR="004C467D" w:rsidRPr="00612CCD" w:rsidRDefault="004C467D" w:rsidP="004C467D">
      <w:pPr>
        <w:tabs>
          <w:tab w:val="left" w:pos="3951"/>
        </w:tabs>
        <w:spacing w:before="0" w:after="0" w:line="276" w:lineRule="auto"/>
        <w:rPr>
          <w:rFonts w:asciiTheme="majorHAnsi" w:hAnsiTheme="majorHAnsi"/>
          <w:sz w:val="22"/>
          <w:szCs w:val="22"/>
        </w:rPr>
      </w:pPr>
    </w:p>
    <w:p w14:paraId="5EAA03D9" w14:textId="77777777" w:rsidR="004C467D" w:rsidRPr="00612CCD" w:rsidRDefault="004C467D" w:rsidP="004C467D">
      <w:pPr>
        <w:tabs>
          <w:tab w:val="left" w:pos="3951"/>
        </w:tabs>
        <w:spacing w:before="0" w:after="0" w:line="276" w:lineRule="auto"/>
        <w:rPr>
          <w:rFonts w:asciiTheme="majorHAnsi" w:hAnsiTheme="majorHAnsi"/>
          <w:sz w:val="22"/>
          <w:szCs w:val="22"/>
        </w:rPr>
      </w:pPr>
      <w:r w:rsidRPr="00612CCD">
        <w:rPr>
          <w:rFonts w:asciiTheme="majorHAnsi" w:hAnsiTheme="majorHAnsi"/>
          <w:sz w:val="22"/>
          <w:szCs w:val="22"/>
        </w:rPr>
        <w:t xml:space="preserve">By: </w:t>
      </w:r>
      <w:r w:rsidRPr="00612CCD">
        <w:rPr>
          <w:rFonts w:asciiTheme="majorHAnsi" w:hAnsiTheme="majorHAnsi"/>
          <w:sz w:val="22"/>
          <w:szCs w:val="22"/>
          <w:u w:val="single"/>
        </w:rPr>
        <w:tab/>
      </w:r>
    </w:p>
    <w:p w14:paraId="3B6289E7" w14:textId="77777777" w:rsidR="004C467D" w:rsidRPr="00612CCD" w:rsidRDefault="004C467D" w:rsidP="004C467D">
      <w:pPr>
        <w:spacing w:before="0" w:after="0" w:line="276" w:lineRule="auto"/>
        <w:rPr>
          <w:rFonts w:asciiTheme="majorHAnsi" w:hAnsiTheme="majorHAnsi"/>
          <w:sz w:val="22"/>
          <w:szCs w:val="22"/>
        </w:rPr>
      </w:pPr>
    </w:p>
    <w:p w14:paraId="4E51363D" w14:textId="77777777" w:rsidR="004C467D" w:rsidRPr="00612CCD" w:rsidRDefault="004C467D" w:rsidP="004C467D">
      <w:pPr>
        <w:spacing w:before="0" w:after="0" w:line="276" w:lineRule="auto"/>
        <w:rPr>
          <w:rFonts w:asciiTheme="majorHAnsi" w:hAnsiTheme="majorHAnsi"/>
          <w:sz w:val="22"/>
          <w:szCs w:val="22"/>
        </w:rPr>
        <w:sectPr w:rsidR="004C467D" w:rsidRPr="00612CCD" w:rsidSect="003C63BD">
          <w:headerReference w:type="even" r:id="rId13"/>
          <w:headerReference w:type="default" r:id="rId14"/>
          <w:footerReference w:type="default" r:id="rId15"/>
          <w:headerReference w:type="first" r:id="rId16"/>
          <w:type w:val="continuous"/>
          <w:pgSz w:w="12240" w:h="15840"/>
          <w:pgMar w:top="1152" w:right="1152" w:bottom="1152" w:left="1152" w:header="720" w:footer="720" w:gutter="0"/>
          <w:pgNumType w:start="1"/>
          <w:cols w:num="2" w:space="720" w:equalWidth="0">
            <w:col w:w="4878" w:space="180"/>
            <w:col w:w="4878" w:space="0"/>
          </w:cols>
        </w:sectPr>
      </w:pPr>
      <w:bookmarkStart w:id="5" w:name="_Hlk206670946"/>
      <w:r w:rsidRPr="00612CCD">
        <w:rPr>
          <w:rFonts w:asciiTheme="majorHAnsi" w:hAnsiTheme="majorHAnsi"/>
          <w:sz w:val="22"/>
          <w:szCs w:val="22"/>
        </w:rPr>
        <w:t xml:space="preserve">Effective Date:   </w:t>
      </w:r>
      <w:r w:rsidRPr="00612CCD">
        <w:rPr>
          <w:rFonts w:asciiTheme="majorHAnsi" w:hAnsiTheme="majorHAnsi"/>
          <w:sz w:val="22"/>
          <w:szCs w:val="22"/>
          <w:u w:val="single"/>
        </w:rPr>
        <w:tab/>
      </w:r>
      <w:r w:rsidRPr="00612CCD">
        <w:rPr>
          <w:rFonts w:asciiTheme="majorHAnsi" w:hAnsiTheme="majorHAnsi"/>
          <w:sz w:val="22"/>
          <w:szCs w:val="22"/>
          <w:u w:val="single"/>
        </w:rPr>
        <w:tab/>
      </w:r>
      <w:r w:rsidRPr="00612CCD">
        <w:rPr>
          <w:rFonts w:asciiTheme="majorHAnsi" w:hAnsiTheme="majorHAnsi"/>
          <w:sz w:val="22"/>
          <w:szCs w:val="22"/>
          <w:u w:val="single"/>
        </w:rPr>
        <w:tab/>
      </w:r>
      <w:r w:rsidRPr="00612CCD">
        <w:rPr>
          <w:rFonts w:asciiTheme="majorHAnsi" w:hAnsiTheme="majorHAnsi"/>
          <w:sz w:val="22"/>
          <w:szCs w:val="22"/>
          <w:u w:val="single"/>
        </w:rPr>
        <w:tab/>
      </w:r>
    </w:p>
    <w:bookmarkEnd w:id="4"/>
    <w:bookmarkEnd w:id="5"/>
    <w:p w14:paraId="0CE9DD72" w14:textId="17BADCFC" w:rsidR="002B7DEB" w:rsidRPr="00612CCD" w:rsidRDefault="002B7DEB" w:rsidP="006B3B73">
      <w:pPr>
        <w:pStyle w:val="Title"/>
        <w:spacing w:line="480" w:lineRule="auto"/>
        <w:jc w:val="center"/>
        <w:rPr>
          <w:rFonts w:asciiTheme="majorHAnsi" w:hAnsiTheme="majorHAnsi"/>
          <w:b/>
          <w:sz w:val="22"/>
          <w:szCs w:val="22"/>
        </w:rPr>
      </w:pPr>
      <w:r w:rsidRPr="00612CCD">
        <w:rPr>
          <w:rFonts w:asciiTheme="majorHAnsi" w:hAnsiTheme="majorHAnsi"/>
          <w:b/>
          <w:sz w:val="22"/>
          <w:szCs w:val="22"/>
        </w:rPr>
        <w:lastRenderedPageBreak/>
        <w:t>Interagency Lease Agreement – Real Property</w:t>
      </w:r>
    </w:p>
    <w:p w14:paraId="02E1205B" w14:textId="1339EDCC" w:rsidR="00453C91" w:rsidRPr="00612CCD" w:rsidRDefault="00453C91" w:rsidP="004C467D">
      <w:pPr>
        <w:spacing w:after="240"/>
        <w:rPr>
          <w:rFonts w:asciiTheme="majorHAnsi" w:hAnsiTheme="majorHAnsi" w:cs="Arial"/>
          <w:sz w:val="22"/>
          <w:szCs w:val="22"/>
        </w:rPr>
      </w:pPr>
      <w:r w:rsidRPr="00612CCD">
        <w:rPr>
          <w:rFonts w:asciiTheme="majorHAnsi" w:hAnsiTheme="majorHAnsi" w:cs="Arial"/>
          <w:sz w:val="22"/>
          <w:szCs w:val="22"/>
        </w:rPr>
        <w:t xml:space="preserve">THIS INTERAGENCY LEASE AGREEMENT ("Lease") made this </w:t>
      </w:r>
      <w:r w:rsidRPr="00612CCD">
        <w:rPr>
          <w:rFonts w:asciiTheme="majorHAnsi" w:hAnsiTheme="majorHAnsi" w:cs="Arial"/>
          <w:b/>
          <w:sz w:val="22"/>
          <w:szCs w:val="22"/>
        </w:rPr>
        <w:t xml:space="preserve">[Insert </w:t>
      </w:r>
      <w:r w:rsidR="00C26384" w:rsidRPr="00612CCD">
        <w:rPr>
          <w:rFonts w:asciiTheme="majorHAnsi" w:hAnsiTheme="majorHAnsi" w:cs="Arial"/>
          <w:b/>
          <w:sz w:val="22"/>
          <w:szCs w:val="22"/>
        </w:rPr>
        <w:t xml:space="preserve">Final Draft </w:t>
      </w:r>
      <w:r w:rsidRPr="00612CCD">
        <w:rPr>
          <w:rFonts w:asciiTheme="majorHAnsi" w:hAnsiTheme="majorHAnsi" w:cs="Arial"/>
          <w:b/>
          <w:sz w:val="22"/>
          <w:szCs w:val="22"/>
        </w:rPr>
        <w:t xml:space="preserve">Date] </w:t>
      </w:r>
      <w:r w:rsidRPr="00612CCD">
        <w:rPr>
          <w:rFonts w:asciiTheme="majorHAnsi" w:hAnsiTheme="majorHAnsi" w:cs="Arial"/>
          <w:sz w:val="22"/>
          <w:szCs w:val="22"/>
        </w:rPr>
        <w:t xml:space="preserve">by and between the STATE OF COLORADO acting by and through the Department of </w:t>
      </w:r>
      <w:r w:rsidRPr="00612CCD">
        <w:rPr>
          <w:rFonts w:asciiTheme="majorHAnsi" w:hAnsiTheme="majorHAnsi" w:cs="Arial"/>
          <w:b/>
          <w:sz w:val="22"/>
          <w:szCs w:val="22"/>
        </w:rPr>
        <w:t>[Insert Landlord Name]</w:t>
      </w:r>
      <w:r w:rsidRPr="00612CCD">
        <w:rPr>
          <w:rFonts w:asciiTheme="majorHAnsi" w:hAnsiTheme="majorHAnsi" w:cs="Arial"/>
          <w:sz w:val="22"/>
          <w:szCs w:val="22"/>
        </w:rPr>
        <w:t xml:space="preserve"> whose address or principal place of business is </w:t>
      </w:r>
      <w:r w:rsidRPr="00612CCD">
        <w:rPr>
          <w:rFonts w:asciiTheme="majorHAnsi" w:hAnsiTheme="majorHAnsi" w:cs="Arial"/>
          <w:b/>
          <w:sz w:val="22"/>
          <w:szCs w:val="22"/>
        </w:rPr>
        <w:t>[Insert Landlord Address]</w:t>
      </w:r>
      <w:r w:rsidRPr="00612CCD">
        <w:rPr>
          <w:rFonts w:asciiTheme="majorHAnsi" w:hAnsiTheme="majorHAnsi" w:cs="Arial"/>
          <w:sz w:val="22"/>
          <w:szCs w:val="22"/>
        </w:rPr>
        <w:t xml:space="preserve">, hereinafter referred to as "Landlord", and THE STATE OF COLORADO acting by and through the Department of </w:t>
      </w:r>
      <w:r w:rsidRPr="00612CCD">
        <w:rPr>
          <w:rFonts w:asciiTheme="majorHAnsi" w:hAnsiTheme="majorHAnsi" w:cs="Arial"/>
          <w:b/>
          <w:sz w:val="22"/>
          <w:szCs w:val="22"/>
        </w:rPr>
        <w:t xml:space="preserve">[Insert Tenant Name] </w:t>
      </w:r>
      <w:r w:rsidRPr="00612CCD">
        <w:rPr>
          <w:rFonts w:asciiTheme="majorHAnsi" w:hAnsiTheme="majorHAnsi" w:cs="Arial"/>
          <w:sz w:val="22"/>
          <w:szCs w:val="22"/>
        </w:rPr>
        <w:t xml:space="preserve">whose address is </w:t>
      </w:r>
      <w:r w:rsidRPr="00612CCD">
        <w:rPr>
          <w:rFonts w:asciiTheme="majorHAnsi" w:hAnsiTheme="majorHAnsi" w:cs="Arial"/>
          <w:b/>
          <w:sz w:val="22"/>
          <w:szCs w:val="22"/>
        </w:rPr>
        <w:t xml:space="preserve">[Insert Tenant Address], </w:t>
      </w:r>
      <w:r w:rsidRPr="00612CCD">
        <w:rPr>
          <w:rFonts w:asciiTheme="majorHAnsi" w:hAnsiTheme="majorHAnsi" w:cs="Arial"/>
          <w:sz w:val="22"/>
          <w:szCs w:val="22"/>
        </w:rPr>
        <w:t>hereinafter referred to as "Tenant". Both Landlord and Tenant may be referred to individually as a “Party</w:t>
      </w:r>
      <w:r w:rsidR="006B0DA9" w:rsidRPr="00612CCD">
        <w:rPr>
          <w:rFonts w:asciiTheme="majorHAnsi" w:hAnsiTheme="majorHAnsi" w:cs="Arial"/>
          <w:sz w:val="22"/>
          <w:szCs w:val="22"/>
        </w:rPr>
        <w:t>” and</w:t>
      </w:r>
      <w:r w:rsidRPr="00612CCD">
        <w:rPr>
          <w:rFonts w:asciiTheme="majorHAnsi" w:hAnsiTheme="majorHAnsi" w:cs="Arial"/>
          <w:sz w:val="22"/>
          <w:szCs w:val="22"/>
        </w:rPr>
        <w:t xml:space="preserve"> shall collectively hereinafter be referred to as “Parties” to this Lease.</w:t>
      </w:r>
    </w:p>
    <w:p w14:paraId="11A2F08B" w14:textId="77777777" w:rsidR="00453C91" w:rsidRPr="00612CCD" w:rsidRDefault="00453C91" w:rsidP="004C467D">
      <w:pPr>
        <w:pStyle w:val="Heading2"/>
        <w:spacing w:before="120" w:after="240"/>
        <w:rPr>
          <w:rFonts w:asciiTheme="majorHAnsi" w:hAnsiTheme="majorHAnsi"/>
          <w:b w:val="0"/>
          <w:bCs/>
          <w:sz w:val="22"/>
          <w:szCs w:val="22"/>
        </w:rPr>
      </w:pPr>
      <w:bookmarkStart w:id="6" w:name="_Toc206671897"/>
      <w:r w:rsidRPr="00612CCD">
        <w:rPr>
          <w:rFonts w:asciiTheme="majorHAnsi" w:hAnsiTheme="majorHAnsi"/>
          <w:b w:val="0"/>
          <w:bCs/>
          <w:sz w:val="22"/>
          <w:szCs w:val="22"/>
        </w:rPr>
        <w:t>RECITALS:</w:t>
      </w:r>
      <w:bookmarkEnd w:id="6"/>
    </w:p>
    <w:p w14:paraId="2AE0EA7D" w14:textId="77777777" w:rsidR="004C467D" w:rsidRPr="00612CCD" w:rsidRDefault="004C467D" w:rsidP="004C467D">
      <w:pPr>
        <w:spacing w:after="240"/>
        <w:rPr>
          <w:rFonts w:asciiTheme="majorHAnsi" w:hAnsiTheme="majorHAnsi"/>
          <w:sz w:val="22"/>
          <w:szCs w:val="22"/>
        </w:rPr>
      </w:pPr>
      <w:r w:rsidRPr="00612CCD">
        <w:rPr>
          <w:rFonts w:asciiTheme="majorHAnsi" w:hAnsiTheme="majorHAnsi"/>
          <w:sz w:val="22"/>
          <w:szCs w:val="22"/>
        </w:rPr>
        <w:t xml:space="preserve">WHEREAS, Landlord is willing to lease the Premises, defined herein, and Tenant desires to lease the Premises pursuant to the terms of this Lease; and </w:t>
      </w:r>
    </w:p>
    <w:p w14:paraId="11907708" w14:textId="77777777" w:rsidR="004C467D" w:rsidRPr="00612CCD" w:rsidRDefault="004C467D" w:rsidP="004C467D">
      <w:pPr>
        <w:spacing w:after="240"/>
        <w:rPr>
          <w:rFonts w:asciiTheme="majorHAnsi" w:hAnsiTheme="majorHAnsi"/>
          <w:sz w:val="22"/>
          <w:szCs w:val="22"/>
        </w:rPr>
      </w:pPr>
      <w:r w:rsidRPr="00612CCD">
        <w:rPr>
          <w:rFonts w:asciiTheme="majorHAnsi" w:hAnsiTheme="majorHAnsi"/>
          <w:sz w:val="22"/>
          <w:szCs w:val="22"/>
        </w:rPr>
        <w:t xml:space="preserve">WHEREAS, Authority to enter into this Lease exists under </w:t>
      </w:r>
      <w:bookmarkStart w:id="7" w:name="_Hlk206671049"/>
      <w:r w:rsidRPr="00612CCD">
        <w:rPr>
          <w:rFonts w:asciiTheme="majorHAnsi" w:hAnsiTheme="majorHAnsi"/>
          <w:sz w:val="22"/>
          <w:szCs w:val="22"/>
        </w:rPr>
        <w:t>Colorado Revised Statute (C.R.S.) § 24-1-136.5(7) and funds</w:t>
      </w:r>
      <w:bookmarkEnd w:id="7"/>
      <w:r w:rsidRPr="00612CCD">
        <w:rPr>
          <w:rFonts w:asciiTheme="majorHAnsi" w:hAnsiTheme="majorHAnsi"/>
          <w:sz w:val="22"/>
          <w:szCs w:val="22"/>
        </w:rPr>
        <w:t xml:space="preserve"> have been budgeted, appropriated and otherwise made available and a sufficient unencumbered balance thereof remains available for payment. Required approvals, clearance and coordination have been accomplished from and with appropriate agencies.</w:t>
      </w:r>
    </w:p>
    <w:p w14:paraId="26014331" w14:textId="77777777" w:rsidR="00453C91" w:rsidRPr="00612CCD" w:rsidRDefault="00453C91" w:rsidP="004C467D">
      <w:pPr>
        <w:spacing w:after="240"/>
        <w:rPr>
          <w:rFonts w:asciiTheme="majorHAnsi" w:hAnsiTheme="majorHAnsi" w:cs="Arial"/>
          <w:sz w:val="22"/>
          <w:szCs w:val="22"/>
        </w:rPr>
      </w:pPr>
      <w:r w:rsidRPr="00612CCD">
        <w:rPr>
          <w:rFonts w:asciiTheme="majorHAnsi" w:hAnsiTheme="majorHAnsi" w:cs="Arial"/>
          <w:sz w:val="22"/>
          <w:szCs w:val="22"/>
        </w:rPr>
        <w:t>NOW, THEREFORE, in consideration of the mutual promises contained herein, the parties hereto agree as follows:</w:t>
      </w:r>
    </w:p>
    <w:p w14:paraId="197B7C5B" w14:textId="1E69D4BB" w:rsidR="00453C91"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8" w:name="_Toc206671898"/>
      <w:r w:rsidRPr="00612CCD">
        <w:rPr>
          <w:rFonts w:asciiTheme="majorHAnsi" w:eastAsia="Helvetica Neue" w:hAnsiTheme="majorHAnsi"/>
          <w:b w:val="0"/>
          <w:sz w:val="22"/>
          <w:szCs w:val="22"/>
        </w:rPr>
        <w:t>Premises, Term, Rent.</w:t>
      </w:r>
      <w:bookmarkEnd w:id="8"/>
      <w:r w:rsidRPr="00612CCD">
        <w:rPr>
          <w:rFonts w:asciiTheme="majorHAnsi" w:eastAsia="Helvetica Neue" w:hAnsiTheme="majorHAnsi"/>
          <w:b w:val="0"/>
          <w:sz w:val="22"/>
          <w:szCs w:val="22"/>
        </w:rPr>
        <w:t xml:space="preserve"> </w:t>
      </w:r>
    </w:p>
    <w:p w14:paraId="315E6276" w14:textId="39624828" w:rsidR="007E33AF" w:rsidRPr="00612CCD" w:rsidRDefault="00453C91" w:rsidP="005D6CAB">
      <w:pPr>
        <w:pStyle w:val="ListParagraph"/>
        <w:numPr>
          <w:ilvl w:val="0"/>
          <w:numId w:val="1"/>
        </w:numPr>
        <w:spacing w:after="240"/>
        <w:contextualSpacing w:val="0"/>
        <w:rPr>
          <w:rFonts w:asciiTheme="majorHAnsi" w:hAnsiTheme="majorHAnsi" w:cs="Arial"/>
          <w:sz w:val="22"/>
          <w:szCs w:val="22"/>
        </w:rPr>
      </w:pPr>
      <w:r w:rsidRPr="00612CCD">
        <w:rPr>
          <w:rFonts w:asciiTheme="majorHAnsi" w:hAnsiTheme="majorHAnsi" w:cs="Arial"/>
          <w:sz w:val="22"/>
          <w:szCs w:val="22"/>
        </w:rPr>
        <w:t xml:space="preserve">Landlord hereby leases and demises unto Tenant the Premises, hereinafter referred to as "Premises" within the building located </w:t>
      </w:r>
      <w:r w:rsidRPr="00612CCD">
        <w:rPr>
          <w:rFonts w:asciiTheme="majorHAnsi" w:hAnsiTheme="majorHAnsi" w:cs="Arial"/>
          <w:b/>
          <w:sz w:val="22"/>
          <w:szCs w:val="22"/>
        </w:rPr>
        <w:t xml:space="preserve">at [Insert </w:t>
      </w:r>
      <w:r w:rsidR="006B3B73" w:rsidRPr="00612CCD">
        <w:rPr>
          <w:rFonts w:asciiTheme="majorHAnsi" w:hAnsiTheme="majorHAnsi" w:cs="Arial"/>
          <w:b/>
          <w:sz w:val="22"/>
          <w:szCs w:val="22"/>
        </w:rPr>
        <w:t>Leased Address</w:t>
      </w:r>
      <w:r w:rsidRPr="00612CCD">
        <w:rPr>
          <w:rFonts w:asciiTheme="majorHAnsi" w:hAnsiTheme="majorHAnsi" w:cs="Arial"/>
          <w:b/>
          <w:sz w:val="22"/>
          <w:szCs w:val="22"/>
        </w:rPr>
        <w:t>]</w:t>
      </w:r>
      <w:r w:rsidRPr="00612CCD">
        <w:rPr>
          <w:rFonts w:asciiTheme="majorHAnsi" w:hAnsiTheme="majorHAnsi" w:cs="Arial"/>
          <w:sz w:val="22"/>
          <w:szCs w:val="22"/>
        </w:rPr>
        <w:t xml:space="preserve">, hereinafter referred to as "Building" (including land, improvements and other rights appurtenant thereto). The Premises, known and described as </w:t>
      </w:r>
      <w:r w:rsidRPr="00612CCD">
        <w:rPr>
          <w:rFonts w:asciiTheme="majorHAnsi" w:hAnsiTheme="majorHAnsi" w:cs="Arial"/>
          <w:b/>
          <w:sz w:val="22"/>
          <w:szCs w:val="22"/>
        </w:rPr>
        <w:t xml:space="preserve">[Insert </w:t>
      </w:r>
      <w:r w:rsidR="006B3B73" w:rsidRPr="00612CCD">
        <w:rPr>
          <w:rFonts w:asciiTheme="majorHAnsi" w:hAnsiTheme="majorHAnsi" w:cs="Arial"/>
          <w:b/>
          <w:sz w:val="22"/>
          <w:szCs w:val="22"/>
        </w:rPr>
        <w:t>Leased Description</w:t>
      </w:r>
      <w:r w:rsidRPr="00612CCD">
        <w:rPr>
          <w:rFonts w:asciiTheme="majorHAnsi" w:hAnsiTheme="majorHAnsi" w:cs="Arial"/>
          <w:b/>
          <w:sz w:val="22"/>
          <w:szCs w:val="22"/>
        </w:rPr>
        <w:t>]</w:t>
      </w:r>
      <w:r w:rsidRPr="00612CCD">
        <w:rPr>
          <w:rFonts w:asciiTheme="majorHAnsi" w:hAnsiTheme="majorHAnsi" w:cs="Arial"/>
          <w:sz w:val="22"/>
          <w:szCs w:val="22"/>
        </w:rPr>
        <w:t xml:space="preserve">, includes approximately </w:t>
      </w:r>
      <w:r w:rsidRPr="00612CCD">
        <w:rPr>
          <w:rFonts w:asciiTheme="majorHAnsi" w:hAnsiTheme="majorHAnsi" w:cs="Arial"/>
          <w:b/>
          <w:sz w:val="22"/>
          <w:szCs w:val="22"/>
        </w:rPr>
        <w:t xml:space="preserve">[Insert </w:t>
      </w:r>
      <w:r w:rsidR="006B3B73" w:rsidRPr="00612CCD">
        <w:rPr>
          <w:rFonts w:asciiTheme="majorHAnsi" w:hAnsiTheme="majorHAnsi" w:cs="Arial"/>
          <w:b/>
          <w:sz w:val="22"/>
          <w:szCs w:val="22"/>
        </w:rPr>
        <w:t>Rented Square Feet In Text And Number Format</w:t>
      </w:r>
      <w:r w:rsidRPr="00612CCD">
        <w:rPr>
          <w:rFonts w:asciiTheme="majorHAnsi" w:hAnsiTheme="majorHAnsi" w:cs="Arial"/>
          <w:b/>
          <w:sz w:val="22"/>
          <w:szCs w:val="22"/>
        </w:rPr>
        <w:t>]</w:t>
      </w:r>
      <w:r w:rsidRPr="00612CCD">
        <w:rPr>
          <w:rFonts w:asciiTheme="majorHAnsi" w:hAnsiTheme="majorHAnsi" w:cs="Arial"/>
          <w:sz w:val="22"/>
          <w:szCs w:val="22"/>
        </w:rPr>
        <w:t xml:space="preserve"> rentable square feet; the Premises as attached hereto and incorporated by reference herein as "Exhibit A".</w:t>
      </w:r>
    </w:p>
    <w:p w14:paraId="0A9FA58E" w14:textId="2F3AF0A6" w:rsidR="007D469C" w:rsidRPr="00612CCD" w:rsidRDefault="00453C91" w:rsidP="005D6CAB">
      <w:pPr>
        <w:pStyle w:val="ListParagraph"/>
        <w:numPr>
          <w:ilvl w:val="0"/>
          <w:numId w:val="1"/>
        </w:numPr>
        <w:spacing w:after="240"/>
        <w:contextualSpacing w:val="0"/>
        <w:rPr>
          <w:rFonts w:asciiTheme="majorHAnsi" w:hAnsiTheme="majorHAnsi" w:cs="Arial"/>
          <w:sz w:val="22"/>
          <w:szCs w:val="22"/>
        </w:rPr>
      </w:pPr>
      <w:r w:rsidRPr="00612CCD">
        <w:rPr>
          <w:rFonts w:asciiTheme="majorHAnsi" w:hAnsiTheme="majorHAnsi" w:cs="Arial"/>
          <w:sz w:val="22"/>
          <w:szCs w:val="22"/>
        </w:rPr>
        <w:t xml:space="preserve">TO HAVE AND TO HOLD the same, together with all appurtenances, unto Tenant, for the term beginning the later of </w:t>
      </w:r>
      <w:r w:rsidRPr="00612CCD">
        <w:rPr>
          <w:rFonts w:asciiTheme="majorHAnsi" w:hAnsiTheme="majorHAnsi" w:cs="Arial"/>
          <w:b/>
          <w:sz w:val="22"/>
          <w:szCs w:val="22"/>
        </w:rPr>
        <w:t xml:space="preserve">[Insert </w:t>
      </w:r>
      <w:r w:rsidR="006B3B73" w:rsidRPr="00612CCD">
        <w:rPr>
          <w:rFonts w:asciiTheme="majorHAnsi" w:hAnsiTheme="majorHAnsi" w:cs="Arial"/>
          <w:b/>
          <w:sz w:val="22"/>
          <w:szCs w:val="22"/>
        </w:rPr>
        <w:t>Lease Begin Date</w:t>
      </w:r>
      <w:r w:rsidRPr="00612CCD">
        <w:rPr>
          <w:rFonts w:asciiTheme="majorHAnsi" w:hAnsiTheme="majorHAnsi" w:cs="Arial"/>
          <w:b/>
          <w:sz w:val="22"/>
          <w:szCs w:val="22"/>
        </w:rPr>
        <w:t xml:space="preserve">] </w:t>
      </w:r>
      <w:r w:rsidRPr="00612CCD">
        <w:rPr>
          <w:rFonts w:asciiTheme="majorHAnsi" w:hAnsiTheme="majorHAnsi" w:cs="Arial"/>
          <w:sz w:val="22"/>
          <w:szCs w:val="22"/>
        </w:rPr>
        <w:t xml:space="preserve">or the date the Colorado State Controller approves the Lease (“Commencement Date”), and ending </w:t>
      </w:r>
      <w:r w:rsidRPr="00612CCD">
        <w:rPr>
          <w:rFonts w:asciiTheme="majorHAnsi" w:hAnsiTheme="majorHAnsi" w:cs="Arial"/>
          <w:b/>
          <w:sz w:val="22"/>
          <w:szCs w:val="22"/>
        </w:rPr>
        <w:t xml:space="preserve">[Insert </w:t>
      </w:r>
      <w:r w:rsidR="006B3B73" w:rsidRPr="00612CCD">
        <w:rPr>
          <w:rFonts w:asciiTheme="majorHAnsi" w:hAnsiTheme="majorHAnsi" w:cs="Arial"/>
          <w:b/>
          <w:sz w:val="22"/>
          <w:szCs w:val="22"/>
        </w:rPr>
        <w:t>Lease End Date</w:t>
      </w:r>
      <w:r w:rsidRPr="00612CCD">
        <w:rPr>
          <w:rFonts w:asciiTheme="majorHAnsi" w:hAnsiTheme="majorHAnsi" w:cs="Arial"/>
          <w:b/>
          <w:sz w:val="22"/>
          <w:szCs w:val="22"/>
        </w:rPr>
        <w:t xml:space="preserve">], </w:t>
      </w:r>
      <w:r w:rsidRPr="00612CCD">
        <w:rPr>
          <w:rFonts w:asciiTheme="majorHAnsi" w:hAnsiTheme="majorHAnsi" w:cs="Arial"/>
          <w:sz w:val="22"/>
          <w:szCs w:val="22"/>
        </w:rPr>
        <w:t xml:space="preserve">at and for a monthly rental (the “Monthly Rent”) for the full term as shown below: </w:t>
      </w:r>
      <w:r w:rsidRPr="00612CCD">
        <w:rPr>
          <w:rFonts w:asciiTheme="majorHAnsi" w:hAnsiTheme="majorHAnsi" w:cs="Arial"/>
          <w:b/>
          <w:sz w:val="22"/>
          <w:szCs w:val="22"/>
        </w:rPr>
        <w:t xml:space="preserve">[Insert </w:t>
      </w:r>
      <w:r w:rsidR="00026856" w:rsidRPr="00612CCD">
        <w:rPr>
          <w:rFonts w:asciiTheme="majorHAnsi" w:hAnsiTheme="majorHAnsi" w:cs="Arial"/>
          <w:b/>
          <w:sz w:val="22"/>
          <w:szCs w:val="22"/>
        </w:rPr>
        <w:t>Rented Square Feet In Number Format</w:t>
      </w:r>
      <w:r w:rsidRPr="00612CCD">
        <w:rPr>
          <w:rFonts w:asciiTheme="majorHAnsi" w:hAnsiTheme="majorHAnsi" w:cs="Arial"/>
          <w:b/>
          <w:sz w:val="22"/>
          <w:szCs w:val="22"/>
        </w:rPr>
        <w:t>]</w:t>
      </w:r>
      <w:r w:rsidRPr="00612CCD">
        <w:rPr>
          <w:rFonts w:asciiTheme="majorHAnsi" w:hAnsiTheme="majorHAnsi" w:cs="Arial"/>
          <w:sz w:val="22"/>
          <w:szCs w:val="22"/>
        </w:rPr>
        <w:t xml:space="preserve"> sq. ft.</w:t>
      </w:r>
    </w:p>
    <w:tbl>
      <w:tblPr>
        <w:tblW w:w="98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2118"/>
        <w:gridCol w:w="1828"/>
        <w:gridCol w:w="1682"/>
        <w:gridCol w:w="1440"/>
        <w:gridCol w:w="1350"/>
        <w:gridCol w:w="1477"/>
      </w:tblGrid>
      <w:tr w:rsidR="00345CE1" w:rsidRPr="0001423D" w14:paraId="53A30797" w14:textId="77777777" w:rsidTr="0041076C">
        <w:trPr>
          <w:trHeight w:val="260"/>
          <w:tblHeader/>
        </w:trPr>
        <w:tc>
          <w:tcPr>
            <w:tcW w:w="2118" w:type="dxa"/>
            <w:vAlign w:val="bottom"/>
          </w:tcPr>
          <w:p w14:paraId="0A8A0FD0" w14:textId="77777777" w:rsidR="00345CE1" w:rsidRPr="0001423D" w:rsidRDefault="00345CE1" w:rsidP="0041076C">
            <w:pPr>
              <w:spacing w:before="0" w:after="0" w:line="276" w:lineRule="auto"/>
              <w:jc w:val="center"/>
            </w:pPr>
            <w:bookmarkStart w:id="9" w:name="_Hlk206671189"/>
            <w:r w:rsidRPr="0001423D">
              <w:rPr>
                <w:b/>
              </w:rPr>
              <w:lastRenderedPageBreak/>
              <w:t xml:space="preserve">Term Dates (by Fiscal Year) </w:t>
            </w:r>
          </w:p>
        </w:tc>
        <w:tc>
          <w:tcPr>
            <w:tcW w:w="1828" w:type="dxa"/>
            <w:vAlign w:val="bottom"/>
          </w:tcPr>
          <w:p w14:paraId="6D8D5EEC" w14:textId="77777777" w:rsidR="00345CE1" w:rsidRPr="0001423D" w:rsidRDefault="00345CE1" w:rsidP="0041076C">
            <w:pPr>
              <w:spacing w:before="0" w:after="0" w:line="276" w:lineRule="auto"/>
              <w:jc w:val="center"/>
              <w:rPr>
                <w:b/>
              </w:rPr>
            </w:pPr>
            <w:r w:rsidRPr="0001423D">
              <w:rPr>
                <w:b/>
              </w:rPr>
              <w:t>Negotiated</w:t>
            </w:r>
          </w:p>
          <w:p w14:paraId="637F850F" w14:textId="77777777" w:rsidR="00345CE1" w:rsidRPr="0001423D" w:rsidRDefault="00345CE1" w:rsidP="0041076C">
            <w:pPr>
              <w:spacing w:before="0" w:after="0" w:line="276" w:lineRule="auto"/>
              <w:jc w:val="center"/>
              <w:rPr>
                <w:b/>
              </w:rPr>
            </w:pPr>
            <w:r w:rsidRPr="0001423D">
              <w:rPr>
                <w:b/>
              </w:rPr>
              <w:t>Annual</w:t>
            </w:r>
          </w:p>
          <w:p w14:paraId="2E207E12" w14:textId="77777777" w:rsidR="00345CE1" w:rsidRPr="0001423D" w:rsidRDefault="00345CE1" w:rsidP="0041076C">
            <w:pPr>
              <w:spacing w:before="0" w:after="0" w:line="276" w:lineRule="auto"/>
              <w:jc w:val="center"/>
              <w:rPr>
                <w:b/>
              </w:rPr>
            </w:pPr>
            <w:r w:rsidRPr="0001423D">
              <w:rPr>
                <w:b/>
              </w:rPr>
              <w:t>Rent</w:t>
            </w:r>
          </w:p>
          <w:p w14:paraId="2F91486A" w14:textId="77777777" w:rsidR="00345CE1" w:rsidRPr="0001423D" w:rsidRDefault="00345CE1" w:rsidP="0041076C">
            <w:pPr>
              <w:spacing w:before="0" w:after="0" w:line="276" w:lineRule="auto"/>
              <w:jc w:val="center"/>
              <w:rPr>
                <w:b/>
              </w:rPr>
            </w:pPr>
            <w:r w:rsidRPr="0001423D">
              <w:rPr>
                <w:b/>
              </w:rPr>
              <w:t>RSF</w:t>
            </w:r>
          </w:p>
        </w:tc>
        <w:tc>
          <w:tcPr>
            <w:tcW w:w="1682" w:type="dxa"/>
            <w:vAlign w:val="bottom"/>
          </w:tcPr>
          <w:p w14:paraId="7393D61C" w14:textId="77777777" w:rsidR="00345CE1" w:rsidRPr="0001423D" w:rsidRDefault="00345CE1" w:rsidP="0041076C">
            <w:pPr>
              <w:spacing w:before="0" w:after="0" w:line="276" w:lineRule="auto"/>
              <w:jc w:val="center"/>
              <w:rPr>
                <w:b/>
              </w:rPr>
            </w:pPr>
            <w:r w:rsidRPr="0001423D">
              <w:rPr>
                <w:b/>
              </w:rPr>
              <w:t>Real Estate Property</w:t>
            </w:r>
          </w:p>
          <w:p w14:paraId="0989D494" w14:textId="77777777" w:rsidR="00345CE1" w:rsidRPr="0001423D" w:rsidRDefault="00345CE1" w:rsidP="0041076C">
            <w:pPr>
              <w:spacing w:before="0" w:after="0" w:line="276" w:lineRule="auto"/>
              <w:jc w:val="center"/>
              <w:rPr>
                <w:b/>
              </w:rPr>
            </w:pPr>
            <w:r w:rsidRPr="0001423D">
              <w:rPr>
                <w:b/>
              </w:rPr>
              <w:t>Taxes</w:t>
            </w:r>
            <w:r w:rsidRPr="0001423D">
              <w:rPr>
                <w:b/>
              </w:rPr>
              <w:br/>
              <w:t>RSF</w:t>
            </w:r>
          </w:p>
        </w:tc>
        <w:tc>
          <w:tcPr>
            <w:tcW w:w="1440" w:type="dxa"/>
            <w:vAlign w:val="bottom"/>
          </w:tcPr>
          <w:p w14:paraId="07ACF488" w14:textId="77777777" w:rsidR="00345CE1" w:rsidRPr="0001423D" w:rsidRDefault="00345CE1" w:rsidP="0041076C">
            <w:pPr>
              <w:spacing w:before="0" w:after="0" w:line="276" w:lineRule="auto"/>
              <w:jc w:val="center"/>
              <w:rPr>
                <w:b/>
              </w:rPr>
            </w:pPr>
            <w:r w:rsidRPr="0001423D">
              <w:rPr>
                <w:b/>
              </w:rPr>
              <w:t>Adjusted Annual</w:t>
            </w:r>
          </w:p>
          <w:p w14:paraId="112DB2D1" w14:textId="77777777" w:rsidR="00345CE1" w:rsidRPr="0001423D" w:rsidRDefault="00345CE1" w:rsidP="0041076C">
            <w:pPr>
              <w:spacing w:before="0" w:after="0" w:line="276" w:lineRule="auto"/>
              <w:jc w:val="center"/>
              <w:rPr>
                <w:b/>
              </w:rPr>
            </w:pPr>
            <w:r w:rsidRPr="0001423D">
              <w:rPr>
                <w:b/>
              </w:rPr>
              <w:t>Rent</w:t>
            </w:r>
            <w:r w:rsidRPr="0001423D">
              <w:rPr>
                <w:b/>
              </w:rPr>
              <w:br/>
              <w:t>RSF</w:t>
            </w:r>
          </w:p>
        </w:tc>
        <w:tc>
          <w:tcPr>
            <w:tcW w:w="1350" w:type="dxa"/>
            <w:vAlign w:val="bottom"/>
          </w:tcPr>
          <w:p w14:paraId="2131B240" w14:textId="77777777" w:rsidR="00345CE1" w:rsidRPr="0001423D" w:rsidRDefault="00345CE1" w:rsidP="0041076C">
            <w:pPr>
              <w:spacing w:before="0" w:after="0" w:line="276" w:lineRule="auto"/>
              <w:jc w:val="center"/>
              <w:rPr>
                <w:b/>
              </w:rPr>
            </w:pPr>
            <w:r w:rsidRPr="0001423D">
              <w:rPr>
                <w:b/>
              </w:rPr>
              <w:t>Monthly Rent</w:t>
            </w:r>
          </w:p>
        </w:tc>
        <w:tc>
          <w:tcPr>
            <w:tcW w:w="1477" w:type="dxa"/>
            <w:vAlign w:val="bottom"/>
          </w:tcPr>
          <w:p w14:paraId="0A900F2E" w14:textId="77777777" w:rsidR="00345CE1" w:rsidRPr="0001423D" w:rsidRDefault="00345CE1" w:rsidP="0041076C">
            <w:pPr>
              <w:spacing w:before="0" w:after="0" w:line="276" w:lineRule="auto"/>
              <w:jc w:val="center"/>
              <w:rPr>
                <w:b/>
              </w:rPr>
            </w:pPr>
            <w:r w:rsidRPr="0001423D">
              <w:rPr>
                <w:b/>
              </w:rPr>
              <w:t>Fiscal Year Base Rent</w:t>
            </w:r>
          </w:p>
        </w:tc>
      </w:tr>
      <w:bookmarkEnd w:id="9"/>
      <w:tr w:rsidR="00345CE1" w:rsidRPr="0001423D" w14:paraId="3BD37C09" w14:textId="77777777" w:rsidTr="0041076C">
        <w:trPr>
          <w:trHeight w:val="260"/>
        </w:trPr>
        <w:tc>
          <w:tcPr>
            <w:tcW w:w="2118" w:type="dxa"/>
          </w:tcPr>
          <w:p w14:paraId="30670851" w14:textId="77777777" w:rsidR="00345CE1" w:rsidRPr="0001423D" w:rsidRDefault="00345CE1" w:rsidP="0041076C">
            <w:pPr>
              <w:rPr>
                <w:b/>
              </w:rPr>
            </w:pPr>
          </w:p>
        </w:tc>
        <w:tc>
          <w:tcPr>
            <w:tcW w:w="1828" w:type="dxa"/>
          </w:tcPr>
          <w:p w14:paraId="7BB6EACE" w14:textId="77777777" w:rsidR="00345CE1" w:rsidRPr="0001423D" w:rsidRDefault="00345CE1" w:rsidP="0041076C">
            <w:pPr>
              <w:rPr>
                <w:b/>
              </w:rPr>
            </w:pPr>
            <w:r w:rsidRPr="0001423D">
              <w:rPr>
                <w:b/>
              </w:rPr>
              <w:t xml:space="preserve">$ </w:t>
            </w:r>
          </w:p>
        </w:tc>
        <w:tc>
          <w:tcPr>
            <w:tcW w:w="1682" w:type="dxa"/>
          </w:tcPr>
          <w:p w14:paraId="335AE9CE" w14:textId="77777777" w:rsidR="00345CE1" w:rsidRPr="0001423D" w:rsidRDefault="00345CE1" w:rsidP="0041076C">
            <w:pPr>
              <w:rPr>
                <w:b/>
                <w:color w:val="C00000"/>
              </w:rPr>
            </w:pPr>
            <w:r w:rsidRPr="0001423D">
              <w:rPr>
                <w:b/>
                <w:color w:val="C00000"/>
              </w:rPr>
              <w:t>($)</w:t>
            </w:r>
          </w:p>
        </w:tc>
        <w:tc>
          <w:tcPr>
            <w:tcW w:w="1440" w:type="dxa"/>
          </w:tcPr>
          <w:p w14:paraId="41C85F2C" w14:textId="77777777" w:rsidR="00345CE1" w:rsidRPr="0001423D" w:rsidRDefault="00345CE1" w:rsidP="0041076C">
            <w:pPr>
              <w:rPr>
                <w:b/>
              </w:rPr>
            </w:pPr>
            <w:r w:rsidRPr="0001423D">
              <w:rPr>
                <w:b/>
              </w:rPr>
              <w:t>$</w:t>
            </w:r>
          </w:p>
        </w:tc>
        <w:tc>
          <w:tcPr>
            <w:tcW w:w="1350" w:type="dxa"/>
          </w:tcPr>
          <w:p w14:paraId="3EF804EF" w14:textId="77777777" w:rsidR="00345CE1" w:rsidRPr="0001423D" w:rsidRDefault="00345CE1" w:rsidP="0041076C">
            <w:pPr>
              <w:rPr>
                <w:b/>
              </w:rPr>
            </w:pPr>
            <w:r w:rsidRPr="0001423D">
              <w:rPr>
                <w:b/>
              </w:rPr>
              <w:t>$</w:t>
            </w:r>
          </w:p>
        </w:tc>
        <w:tc>
          <w:tcPr>
            <w:tcW w:w="1477" w:type="dxa"/>
          </w:tcPr>
          <w:p w14:paraId="4BE21885" w14:textId="77777777" w:rsidR="00345CE1" w:rsidRPr="0001423D" w:rsidRDefault="00345CE1" w:rsidP="0041076C">
            <w:pPr>
              <w:rPr>
                <w:b/>
              </w:rPr>
            </w:pPr>
            <w:r w:rsidRPr="0001423D">
              <w:rPr>
                <w:b/>
              </w:rPr>
              <w:t>$</w:t>
            </w:r>
          </w:p>
        </w:tc>
      </w:tr>
      <w:tr w:rsidR="00345CE1" w:rsidRPr="0001423D" w14:paraId="627AC1C9" w14:textId="77777777" w:rsidTr="0041076C">
        <w:trPr>
          <w:trHeight w:val="260"/>
        </w:trPr>
        <w:tc>
          <w:tcPr>
            <w:tcW w:w="2118" w:type="dxa"/>
          </w:tcPr>
          <w:p w14:paraId="3B4A3751" w14:textId="77777777" w:rsidR="00345CE1" w:rsidRPr="0001423D" w:rsidRDefault="00345CE1" w:rsidP="0041076C">
            <w:pPr>
              <w:rPr>
                <w:b/>
              </w:rPr>
            </w:pPr>
          </w:p>
        </w:tc>
        <w:tc>
          <w:tcPr>
            <w:tcW w:w="1828" w:type="dxa"/>
          </w:tcPr>
          <w:p w14:paraId="2938F44C" w14:textId="77777777" w:rsidR="00345CE1" w:rsidRPr="0001423D" w:rsidRDefault="00345CE1" w:rsidP="0041076C">
            <w:pPr>
              <w:rPr>
                <w:b/>
              </w:rPr>
            </w:pPr>
            <w:r w:rsidRPr="0001423D">
              <w:rPr>
                <w:b/>
              </w:rPr>
              <w:t xml:space="preserve">$ </w:t>
            </w:r>
          </w:p>
        </w:tc>
        <w:tc>
          <w:tcPr>
            <w:tcW w:w="1682" w:type="dxa"/>
          </w:tcPr>
          <w:p w14:paraId="0900C13C" w14:textId="77777777" w:rsidR="00345CE1" w:rsidRPr="0001423D" w:rsidRDefault="00345CE1" w:rsidP="0041076C">
            <w:pPr>
              <w:rPr>
                <w:b/>
                <w:color w:val="C00000"/>
              </w:rPr>
            </w:pPr>
            <w:r w:rsidRPr="0001423D">
              <w:rPr>
                <w:b/>
                <w:color w:val="C00000"/>
              </w:rPr>
              <w:t>($)</w:t>
            </w:r>
          </w:p>
        </w:tc>
        <w:tc>
          <w:tcPr>
            <w:tcW w:w="1440" w:type="dxa"/>
          </w:tcPr>
          <w:p w14:paraId="7D01C20E" w14:textId="77777777" w:rsidR="00345CE1" w:rsidRPr="0001423D" w:rsidRDefault="00345CE1" w:rsidP="0041076C">
            <w:pPr>
              <w:rPr>
                <w:b/>
              </w:rPr>
            </w:pPr>
            <w:r w:rsidRPr="0001423D">
              <w:rPr>
                <w:b/>
              </w:rPr>
              <w:t>$</w:t>
            </w:r>
          </w:p>
        </w:tc>
        <w:tc>
          <w:tcPr>
            <w:tcW w:w="1350" w:type="dxa"/>
          </w:tcPr>
          <w:p w14:paraId="477E9A2E" w14:textId="77777777" w:rsidR="00345CE1" w:rsidRPr="0001423D" w:rsidRDefault="00345CE1" w:rsidP="0041076C">
            <w:pPr>
              <w:rPr>
                <w:b/>
              </w:rPr>
            </w:pPr>
            <w:r w:rsidRPr="0001423D">
              <w:rPr>
                <w:b/>
              </w:rPr>
              <w:t>$</w:t>
            </w:r>
          </w:p>
        </w:tc>
        <w:tc>
          <w:tcPr>
            <w:tcW w:w="1477" w:type="dxa"/>
          </w:tcPr>
          <w:p w14:paraId="5EEDC3BB" w14:textId="77777777" w:rsidR="00345CE1" w:rsidRPr="0001423D" w:rsidRDefault="00345CE1" w:rsidP="0041076C">
            <w:pPr>
              <w:rPr>
                <w:b/>
              </w:rPr>
            </w:pPr>
            <w:r w:rsidRPr="0001423D">
              <w:rPr>
                <w:b/>
              </w:rPr>
              <w:t>$</w:t>
            </w:r>
          </w:p>
        </w:tc>
      </w:tr>
      <w:tr w:rsidR="00345CE1" w:rsidRPr="0001423D" w14:paraId="5BF57383" w14:textId="77777777" w:rsidTr="0041076C">
        <w:trPr>
          <w:trHeight w:val="260"/>
        </w:trPr>
        <w:tc>
          <w:tcPr>
            <w:tcW w:w="2118" w:type="dxa"/>
          </w:tcPr>
          <w:p w14:paraId="1A692898" w14:textId="77777777" w:rsidR="00345CE1" w:rsidRPr="0001423D" w:rsidRDefault="00345CE1" w:rsidP="0041076C">
            <w:pPr>
              <w:rPr>
                <w:b/>
              </w:rPr>
            </w:pPr>
          </w:p>
        </w:tc>
        <w:tc>
          <w:tcPr>
            <w:tcW w:w="1828" w:type="dxa"/>
          </w:tcPr>
          <w:p w14:paraId="4F470A43" w14:textId="77777777" w:rsidR="00345CE1" w:rsidRPr="0001423D" w:rsidRDefault="00345CE1" w:rsidP="0041076C">
            <w:pPr>
              <w:rPr>
                <w:b/>
              </w:rPr>
            </w:pPr>
            <w:r w:rsidRPr="0001423D">
              <w:rPr>
                <w:b/>
              </w:rPr>
              <w:t xml:space="preserve">$ </w:t>
            </w:r>
          </w:p>
        </w:tc>
        <w:tc>
          <w:tcPr>
            <w:tcW w:w="1682" w:type="dxa"/>
          </w:tcPr>
          <w:p w14:paraId="73618B45" w14:textId="77777777" w:rsidR="00345CE1" w:rsidRPr="0001423D" w:rsidRDefault="00345CE1" w:rsidP="0041076C">
            <w:pPr>
              <w:rPr>
                <w:b/>
                <w:color w:val="C00000"/>
              </w:rPr>
            </w:pPr>
            <w:r w:rsidRPr="0001423D">
              <w:rPr>
                <w:b/>
                <w:color w:val="C00000"/>
              </w:rPr>
              <w:t>($)</w:t>
            </w:r>
          </w:p>
        </w:tc>
        <w:tc>
          <w:tcPr>
            <w:tcW w:w="1440" w:type="dxa"/>
          </w:tcPr>
          <w:p w14:paraId="0028DB98" w14:textId="77777777" w:rsidR="00345CE1" w:rsidRPr="0001423D" w:rsidRDefault="00345CE1" w:rsidP="0041076C">
            <w:pPr>
              <w:rPr>
                <w:b/>
              </w:rPr>
            </w:pPr>
            <w:r w:rsidRPr="0001423D">
              <w:rPr>
                <w:b/>
              </w:rPr>
              <w:t>$</w:t>
            </w:r>
          </w:p>
        </w:tc>
        <w:tc>
          <w:tcPr>
            <w:tcW w:w="1350" w:type="dxa"/>
          </w:tcPr>
          <w:p w14:paraId="3A7CFDB5" w14:textId="77777777" w:rsidR="00345CE1" w:rsidRPr="0001423D" w:rsidRDefault="00345CE1" w:rsidP="0041076C">
            <w:pPr>
              <w:rPr>
                <w:b/>
              </w:rPr>
            </w:pPr>
            <w:r w:rsidRPr="0001423D">
              <w:rPr>
                <w:b/>
              </w:rPr>
              <w:t>$</w:t>
            </w:r>
          </w:p>
        </w:tc>
        <w:tc>
          <w:tcPr>
            <w:tcW w:w="1477" w:type="dxa"/>
          </w:tcPr>
          <w:p w14:paraId="681DD807" w14:textId="77777777" w:rsidR="00345CE1" w:rsidRPr="0001423D" w:rsidRDefault="00345CE1" w:rsidP="0041076C">
            <w:pPr>
              <w:rPr>
                <w:b/>
              </w:rPr>
            </w:pPr>
            <w:r w:rsidRPr="0001423D">
              <w:rPr>
                <w:b/>
              </w:rPr>
              <w:t>$</w:t>
            </w:r>
          </w:p>
        </w:tc>
      </w:tr>
    </w:tbl>
    <w:p w14:paraId="15A757ED" w14:textId="77777777" w:rsidR="004C467D" w:rsidRPr="00612CCD" w:rsidRDefault="004C467D" w:rsidP="005D6CAB">
      <w:pPr>
        <w:numPr>
          <w:ilvl w:val="0"/>
          <w:numId w:val="1"/>
        </w:numPr>
        <w:pBdr>
          <w:top w:val="nil"/>
          <w:left w:val="nil"/>
          <w:bottom w:val="nil"/>
          <w:right w:val="nil"/>
          <w:between w:val="nil"/>
        </w:pBdr>
        <w:spacing w:before="240" w:after="240"/>
        <w:rPr>
          <w:rFonts w:asciiTheme="majorHAnsi" w:hAnsiTheme="majorHAnsi"/>
          <w:sz w:val="22"/>
          <w:szCs w:val="22"/>
        </w:rPr>
      </w:pPr>
      <w:bookmarkStart w:id="10" w:name="_Hlk206671279"/>
      <w:r w:rsidRPr="00612CCD">
        <w:rPr>
          <w:rFonts w:asciiTheme="majorHAnsi" w:hAnsiTheme="majorHAnsi"/>
          <w:sz w:val="22"/>
          <w:szCs w:val="22"/>
        </w:rPr>
        <w:t xml:space="preserve">§ 39-3-124 C.R.S. exempts real property leased by the State of Colorado from the levy and collection of property taxes. Therefore, the Adjusted Annual Rent/RSF as shown above does not include the </w:t>
      </w:r>
      <w:r w:rsidRPr="00612CCD">
        <w:rPr>
          <w:rFonts w:asciiTheme="majorHAnsi" w:hAnsiTheme="majorHAnsi"/>
          <w:b/>
          <w:sz w:val="22"/>
          <w:szCs w:val="22"/>
        </w:rPr>
        <w:t>[Insert County]</w:t>
      </w:r>
      <w:r w:rsidRPr="00612CCD">
        <w:rPr>
          <w:rFonts w:asciiTheme="majorHAnsi" w:hAnsiTheme="majorHAnsi"/>
          <w:sz w:val="22"/>
          <w:szCs w:val="22"/>
        </w:rPr>
        <w:t xml:space="preserve"> County Property Taxes known at the time of drafting to be </w:t>
      </w:r>
      <w:r w:rsidRPr="00612CCD">
        <w:rPr>
          <w:rFonts w:asciiTheme="majorHAnsi" w:hAnsiTheme="majorHAnsi"/>
          <w:b/>
          <w:sz w:val="22"/>
          <w:szCs w:val="22"/>
        </w:rPr>
        <w:t>$[Insert Real Estate Property TAX]</w:t>
      </w:r>
      <w:r w:rsidRPr="00612CCD">
        <w:rPr>
          <w:rFonts w:asciiTheme="majorHAnsi" w:hAnsiTheme="majorHAnsi"/>
          <w:sz w:val="22"/>
          <w:szCs w:val="22"/>
        </w:rPr>
        <w:t xml:space="preserve">/RSF, or any tax based upon real property as defined and required by Article 2; when the current year Taxes are known, the Monthly Rent payment shall be adjusted accordingly. The Property Tax is estimated as known at the time of drafting this document. The Parties agree to regular reconciliation of property tax exemptions. </w:t>
      </w:r>
    </w:p>
    <w:bookmarkEnd w:id="10"/>
    <w:p w14:paraId="41FAA095" w14:textId="33035347" w:rsidR="00453C91" w:rsidRPr="00612CCD" w:rsidRDefault="00453C91" w:rsidP="005D6CAB">
      <w:pPr>
        <w:pStyle w:val="ListParagraph"/>
        <w:numPr>
          <w:ilvl w:val="0"/>
          <w:numId w:val="1"/>
        </w:numPr>
        <w:spacing w:after="240"/>
        <w:contextualSpacing w:val="0"/>
        <w:rPr>
          <w:rFonts w:asciiTheme="majorHAnsi" w:hAnsiTheme="majorHAnsi" w:cs="Arial"/>
          <w:sz w:val="22"/>
          <w:szCs w:val="22"/>
        </w:rPr>
      </w:pPr>
      <w:r w:rsidRPr="00612CCD">
        <w:rPr>
          <w:rFonts w:asciiTheme="majorHAnsi" w:hAnsiTheme="majorHAnsi" w:cs="Arial"/>
          <w:sz w:val="22"/>
          <w:szCs w:val="22"/>
        </w:rPr>
        <w:t xml:space="preserve">Rent shall be received by the first day of each month during the term hereof, through an interdepartmental transfer approved by Tenant for the benefit of Landlord, subject to the limitations and conditions as noted </w:t>
      </w:r>
      <w:r w:rsidR="00C26384" w:rsidRPr="00612CCD">
        <w:rPr>
          <w:rFonts w:asciiTheme="majorHAnsi" w:hAnsiTheme="majorHAnsi" w:cs="Arial"/>
          <w:sz w:val="22"/>
          <w:szCs w:val="22"/>
        </w:rPr>
        <w:t xml:space="preserve">in Section 15 and 18 herein. </w:t>
      </w:r>
    </w:p>
    <w:p w14:paraId="46EF560F" w14:textId="77777777" w:rsidR="00453C91" w:rsidRPr="00612CCD" w:rsidRDefault="00453C91" w:rsidP="005D6CAB">
      <w:pPr>
        <w:pStyle w:val="ListParagraph"/>
        <w:numPr>
          <w:ilvl w:val="0"/>
          <w:numId w:val="1"/>
        </w:numPr>
        <w:spacing w:after="240"/>
        <w:contextualSpacing w:val="0"/>
        <w:rPr>
          <w:rFonts w:asciiTheme="majorHAnsi" w:hAnsiTheme="majorHAnsi" w:cs="Arial"/>
          <w:sz w:val="22"/>
          <w:szCs w:val="22"/>
        </w:rPr>
      </w:pPr>
      <w:r w:rsidRPr="00612CCD">
        <w:rPr>
          <w:rFonts w:asciiTheme="majorHAnsi" w:hAnsiTheme="majorHAnsi" w:cs="Arial"/>
          <w:sz w:val="22"/>
          <w:szCs w:val="22"/>
        </w:rPr>
        <w:t>If the term herein commences on a day other than the first day of a calendar month, then Tenant shall pay to Landlord the rental for the number of days that exist prior to the first day of the succeeding month, with a similar adjustment being made at the termination of this Lease.</w:t>
      </w:r>
    </w:p>
    <w:p w14:paraId="66C566CC" w14:textId="7448F0A0" w:rsidR="00453C91" w:rsidRPr="00612CCD" w:rsidRDefault="00026856" w:rsidP="005D6CAB">
      <w:pPr>
        <w:pStyle w:val="Heading2"/>
        <w:numPr>
          <w:ilvl w:val="0"/>
          <w:numId w:val="16"/>
        </w:numPr>
        <w:spacing w:before="120" w:after="240"/>
        <w:ind w:left="360"/>
        <w:rPr>
          <w:rFonts w:asciiTheme="majorHAnsi" w:eastAsia="Helvetica Neue" w:hAnsiTheme="majorHAnsi"/>
          <w:b w:val="0"/>
          <w:sz w:val="22"/>
          <w:szCs w:val="22"/>
        </w:rPr>
      </w:pPr>
      <w:bookmarkStart w:id="11" w:name="_Toc206671899"/>
      <w:r w:rsidRPr="00612CCD">
        <w:rPr>
          <w:rFonts w:asciiTheme="majorHAnsi" w:eastAsia="Helvetica Neue" w:hAnsiTheme="majorHAnsi"/>
          <w:b w:val="0"/>
          <w:sz w:val="22"/>
          <w:szCs w:val="22"/>
        </w:rPr>
        <w:t>Use Of Premises</w:t>
      </w:r>
      <w:r w:rsidR="00453C91" w:rsidRPr="00612CCD">
        <w:rPr>
          <w:rFonts w:asciiTheme="majorHAnsi" w:eastAsia="Helvetica Neue" w:hAnsiTheme="majorHAnsi"/>
          <w:b w:val="0"/>
          <w:sz w:val="22"/>
          <w:szCs w:val="22"/>
        </w:rPr>
        <w:t>.</w:t>
      </w:r>
      <w:bookmarkEnd w:id="11"/>
      <w:r w:rsidR="00453C91" w:rsidRPr="00612CCD">
        <w:rPr>
          <w:rFonts w:asciiTheme="majorHAnsi" w:eastAsia="Helvetica Neue" w:hAnsiTheme="majorHAnsi"/>
          <w:b w:val="0"/>
          <w:sz w:val="22"/>
          <w:szCs w:val="22"/>
        </w:rPr>
        <w:t xml:space="preserve">  </w:t>
      </w:r>
    </w:p>
    <w:p w14:paraId="3E0588C9" w14:textId="2DE7525D" w:rsidR="00453C91" w:rsidRPr="00612CCD" w:rsidRDefault="00453C91" w:rsidP="005D6CAB">
      <w:pPr>
        <w:pStyle w:val="ListParagraph"/>
        <w:numPr>
          <w:ilvl w:val="0"/>
          <w:numId w:val="4"/>
        </w:numPr>
        <w:spacing w:after="240"/>
        <w:contextualSpacing w:val="0"/>
        <w:rPr>
          <w:rFonts w:asciiTheme="majorHAnsi" w:hAnsiTheme="majorHAnsi" w:cs="Arial"/>
          <w:sz w:val="22"/>
          <w:szCs w:val="22"/>
        </w:rPr>
      </w:pPr>
      <w:r w:rsidRPr="00612CCD">
        <w:rPr>
          <w:rFonts w:asciiTheme="majorHAnsi" w:hAnsiTheme="majorHAnsi" w:cs="Arial"/>
          <w:sz w:val="22"/>
          <w:szCs w:val="22"/>
        </w:rPr>
        <w:t xml:space="preserve">Tenant agrees that the Premises shall be used and occupied only as </w:t>
      </w:r>
      <w:r w:rsidR="004C467D" w:rsidRPr="00612CCD">
        <w:rPr>
          <w:rFonts w:asciiTheme="majorHAnsi" w:hAnsiTheme="majorHAnsi"/>
          <w:b/>
          <w:sz w:val="22"/>
          <w:szCs w:val="22"/>
        </w:rPr>
        <w:t>[Insert Use Type (</w:t>
      </w:r>
      <w:r w:rsidR="006B0DA9" w:rsidRPr="00612CCD">
        <w:rPr>
          <w:rFonts w:asciiTheme="majorHAnsi" w:hAnsiTheme="majorHAnsi"/>
          <w:b/>
          <w:sz w:val="22"/>
          <w:szCs w:val="22"/>
        </w:rPr>
        <w:t>i.e.</w:t>
      </w:r>
      <w:r w:rsidR="004C467D" w:rsidRPr="00612CCD">
        <w:rPr>
          <w:rFonts w:asciiTheme="majorHAnsi" w:hAnsiTheme="majorHAnsi"/>
          <w:b/>
          <w:sz w:val="22"/>
          <w:szCs w:val="22"/>
        </w:rPr>
        <w:t xml:space="preserve"> Office, Industrial, Garage, etc.)]</w:t>
      </w:r>
      <w:r w:rsidR="00C26384" w:rsidRPr="00612CCD">
        <w:rPr>
          <w:rFonts w:asciiTheme="majorHAnsi" w:hAnsiTheme="majorHAnsi"/>
          <w:b/>
          <w:sz w:val="22"/>
          <w:szCs w:val="22"/>
        </w:rPr>
        <w:t xml:space="preserve"> </w:t>
      </w:r>
      <w:r w:rsidRPr="00612CCD">
        <w:rPr>
          <w:rFonts w:asciiTheme="majorHAnsi" w:hAnsiTheme="majorHAnsi" w:cs="Arial"/>
          <w:sz w:val="22"/>
          <w:szCs w:val="22"/>
        </w:rPr>
        <w:t>in a careful, safe and proper manner, and that it will pay on demand for any damage to the Premises caused by the misuse of same by it, its guests, invitees, agents, or employees.</w:t>
      </w:r>
    </w:p>
    <w:p w14:paraId="755D5757" w14:textId="77777777" w:rsidR="00453C91" w:rsidRPr="00612CCD" w:rsidRDefault="00453C91" w:rsidP="005D6CAB">
      <w:pPr>
        <w:pStyle w:val="ListParagraph"/>
        <w:numPr>
          <w:ilvl w:val="0"/>
          <w:numId w:val="4"/>
        </w:numPr>
        <w:spacing w:after="240"/>
        <w:contextualSpacing w:val="0"/>
        <w:rPr>
          <w:rFonts w:asciiTheme="majorHAnsi" w:hAnsiTheme="majorHAnsi" w:cs="Arial"/>
          <w:sz w:val="22"/>
          <w:szCs w:val="22"/>
        </w:rPr>
      </w:pPr>
      <w:r w:rsidRPr="00612CCD">
        <w:rPr>
          <w:rFonts w:asciiTheme="majorHAnsi" w:hAnsiTheme="majorHAnsi" w:cs="Arial"/>
          <w:sz w:val="22"/>
          <w:szCs w:val="22"/>
        </w:rPr>
        <w:t xml:space="preserve">Tenant shall not use or permit the Premises to be used for any purposes prohibited by the laws or regulations of the United States or the State of Colorado, the ordinances of </w:t>
      </w:r>
      <w:r w:rsidRPr="00612CCD">
        <w:rPr>
          <w:rFonts w:asciiTheme="majorHAnsi" w:hAnsiTheme="majorHAnsi" w:cs="Arial"/>
          <w:b/>
          <w:sz w:val="22"/>
          <w:szCs w:val="22"/>
        </w:rPr>
        <w:t xml:space="preserve">[Insert County] </w:t>
      </w:r>
      <w:r w:rsidRPr="00612CCD">
        <w:rPr>
          <w:rFonts w:asciiTheme="majorHAnsi" w:hAnsiTheme="majorHAnsi" w:cs="Arial"/>
          <w:sz w:val="22"/>
          <w:szCs w:val="22"/>
        </w:rPr>
        <w:t>County, or other governmental entity with jurisdiction.</w:t>
      </w:r>
    </w:p>
    <w:p w14:paraId="18EC9A05" w14:textId="77777777" w:rsidR="00453C91" w:rsidRPr="00612CCD" w:rsidRDefault="00453C91" w:rsidP="005D6CAB">
      <w:pPr>
        <w:pStyle w:val="ListParagraph"/>
        <w:numPr>
          <w:ilvl w:val="0"/>
          <w:numId w:val="4"/>
        </w:numPr>
        <w:spacing w:after="240"/>
        <w:contextualSpacing w:val="0"/>
        <w:rPr>
          <w:rFonts w:asciiTheme="majorHAnsi" w:hAnsiTheme="majorHAnsi" w:cs="Arial"/>
          <w:sz w:val="22"/>
          <w:szCs w:val="22"/>
        </w:rPr>
      </w:pPr>
      <w:r w:rsidRPr="00612CCD">
        <w:rPr>
          <w:rFonts w:asciiTheme="majorHAnsi" w:hAnsiTheme="majorHAnsi" w:cs="Arial"/>
          <w:sz w:val="22"/>
          <w:szCs w:val="22"/>
        </w:rPr>
        <w:lastRenderedPageBreak/>
        <w:t>Tenant shall not use or keep any substance or material in or about the Premises which may vitiate or endanger the validity of the insurance on the Building or increase risks associated with the use or occupancy of the Premises, or which may prove offensive or annoying to persons occupying adjacent premises.</w:t>
      </w:r>
    </w:p>
    <w:p w14:paraId="47DD7D92" w14:textId="77777777" w:rsidR="00453C91" w:rsidRPr="00612CCD" w:rsidRDefault="00453C91" w:rsidP="005D6CAB">
      <w:pPr>
        <w:pStyle w:val="ListParagraph"/>
        <w:numPr>
          <w:ilvl w:val="0"/>
          <w:numId w:val="4"/>
        </w:numPr>
        <w:spacing w:after="240"/>
        <w:contextualSpacing w:val="0"/>
        <w:rPr>
          <w:rFonts w:asciiTheme="majorHAnsi" w:hAnsiTheme="majorHAnsi" w:cs="Arial"/>
          <w:sz w:val="22"/>
          <w:szCs w:val="22"/>
        </w:rPr>
      </w:pPr>
      <w:r w:rsidRPr="00612CCD">
        <w:rPr>
          <w:rFonts w:asciiTheme="majorHAnsi" w:hAnsiTheme="majorHAnsi" w:cs="Arial"/>
          <w:sz w:val="22"/>
          <w:szCs w:val="22"/>
        </w:rPr>
        <w:t>Tenant shall not permit any nuisance in the Premises.</w:t>
      </w:r>
    </w:p>
    <w:p w14:paraId="17271605" w14:textId="47B25F22" w:rsidR="007D469C"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12" w:name="_Toc206671900"/>
      <w:r w:rsidRPr="00612CCD">
        <w:rPr>
          <w:rFonts w:asciiTheme="majorHAnsi" w:eastAsia="Helvetica Neue" w:hAnsiTheme="majorHAnsi"/>
          <w:b w:val="0"/>
          <w:sz w:val="22"/>
          <w:szCs w:val="22"/>
        </w:rPr>
        <w:t>Services by Landlord.</w:t>
      </w:r>
      <w:bookmarkEnd w:id="12"/>
      <w:r w:rsidRPr="00612CCD">
        <w:rPr>
          <w:rFonts w:asciiTheme="majorHAnsi" w:eastAsia="Helvetica Neue" w:hAnsiTheme="majorHAnsi"/>
          <w:b w:val="0"/>
          <w:sz w:val="22"/>
          <w:szCs w:val="22"/>
        </w:rPr>
        <w:t xml:space="preserve"> </w:t>
      </w:r>
    </w:p>
    <w:p w14:paraId="51847856" w14:textId="77777777" w:rsidR="00453C91" w:rsidRPr="00612CCD" w:rsidRDefault="00453C91" w:rsidP="005D6CAB">
      <w:pPr>
        <w:pStyle w:val="ListParagraph"/>
        <w:numPr>
          <w:ilvl w:val="0"/>
          <w:numId w:val="12"/>
        </w:numPr>
        <w:spacing w:after="240"/>
        <w:contextualSpacing w:val="0"/>
        <w:rPr>
          <w:rFonts w:asciiTheme="majorHAnsi" w:hAnsiTheme="majorHAnsi" w:cs="Arial"/>
          <w:sz w:val="22"/>
          <w:szCs w:val="22"/>
        </w:rPr>
      </w:pPr>
      <w:r w:rsidRPr="00612CCD">
        <w:rPr>
          <w:rFonts w:asciiTheme="majorHAnsi" w:hAnsiTheme="majorHAnsi" w:cs="Arial"/>
          <w:sz w:val="22"/>
          <w:szCs w:val="22"/>
        </w:rPr>
        <w:t>Landlord shall provide to Tenant during the occupancy of said Premises, as a part of the rental consideration, the following:</w:t>
      </w:r>
    </w:p>
    <w:p w14:paraId="62094FC2" w14:textId="77777777" w:rsidR="00453C91" w:rsidRPr="00612CCD" w:rsidRDefault="004646F5" w:rsidP="005D6CAB">
      <w:pPr>
        <w:numPr>
          <w:ilvl w:val="0"/>
          <w:numId w:val="13"/>
        </w:numPr>
        <w:pBdr>
          <w:top w:val="nil"/>
          <w:left w:val="nil"/>
          <w:bottom w:val="nil"/>
          <w:right w:val="nil"/>
          <w:between w:val="nil"/>
        </w:pBdr>
        <w:spacing w:after="240"/>
        <w:ind w:firstLine="360"/>
        <w:rPr>
          <w:rFonts w:asciiTheme="majorHAnsi" w:hAnsiTheme="majorHAnsi"/>
          <w:b/>
          <w:bCs/>
          <w:color w:val="000000"/>
          <w:sz w:val="22"/>
          <w:szCs w:val="22"/>
          <w:lang w:val="en"/>
        </w:rPr>
      </w:pPr>
      <w:r w:rsidRPr="00612CCD">
        <w:rPr>
          <w:rFonts w:asciiTheme="majorHAnsi" w:hAnsiTheme="majorHAnsi"/>
          <w:b/>
          <w:bCs/>
          <w:color w:val="000000"/>
          <w:sz w:val="22"/>
          <w:szCs w:val="22"/>
          <w:lang w:val="en"/>
        </w:rPr>
        <w:t xml:space="preserve"> </w:t>
      </w:r>
      <w:r w:rsidR="00453C91" w:rsidRPr="00612CCD">
        <w:rPr>
          <w:rFonts w:asciiTheme="majorHAnsi" w:hAnsiTheme="majorHAnsi"/>
          <w:b/>
          <w:bCs/>
          <w:color w:val="000000"/>
          <w:sz w:val="22"/>
          <w:szCs w:val="22"/>
          <w:lang w:val="en"/>
        </w:rPr>
        <w:t>[Insert Landlord Services]</w:t>
      </w:r>
    </w:p>
    <w:p w14:paraId="1A45C17C" w14:textId="3B2528A0" w:rsidR="00453C91"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13" w:name="_Toc206671901"/>
      <w:r w:rsidRPr="00612CCD">
        <w:rPr>
          <w:rFonts w:asciiTheme="majorHAnsi" w:eastAsia="Helvetica Neue" w:hAnsiTheme="majorHAnsi"/>
          <w:b w:val="0"/>
          <w:sz w:val="22"/>
          <w:szCs w:val="22"/>
        </w:rPr>
        <w:t>Work Requirements.</w:t>
      </w:r>
      <w:bookmarkEnd w:id="13"/>
    </w:p>
    <w:p w14:paraId="011C7D21" w14:textId="77777777" w:rsidR="00453C91" w:rsidRPr="00612CCD" w:rsidRDefault="00453C91" w:rsidP="005D6CAB">
      <w:pPr>
        <w:pStyle w:val="ListParagraph"/>
        <w:numPr>
          <w:ilvl w:val="0"/>
          <w:numId w:val="14"/>
        </w:numPr>
        <w:spacing w:after="240"/>
        <w:contextualSpacing w:val="0"/>
        <w:rPr>
          <w:rFonts w:asciiTheme="majorHAnsi" w:hAnsiTheme="majorHAnsi" w:cs="Arial"/>
          <w:sz w:val="22"/>
          <w:szCs w:val="22"/>
        </w:rPr>
      </w:pPr>
      <w:r w:rsidRPr="00612CCD">
        <w:rPr>
          <w:rFonts w:asciiTheme="majorHAnsi" w:hAnsiTheme="majorHAnsi" w:cs="Arial"/>
          <w:sz w:val="22"/>
          <w:szCs w:val="22"/>
        </w:rPr>
        <w:t>Prior to the premises being occupied by Tenant, Landlord agrees to:</w:t>
      </w:r>
    </w:p>
    <w:p w14:paraId="3CF90E9D" w14:textId="77777777" w:rsidR="00453C91" w:rsidRPr="00612CCD" w:rsidRDefault="00453C91" w:rsidP="005D6CAB">
      <w:pPr>
        <w:numPr>
          <w:ilvl w:val="0"/>
          <w:numId w:val="15"/>
        </w:numPr>
        <w:pBdr>
          <w:top w:val="nil"/>
          <w:left w:val="nil"/>
          <w:bottom w:val="nil"/>
          <w:right w:val="nil"/>
          <w:between w:val="nil"/>
        </w:pBdr>
        <w:spacing w:after="240"/>
        <w:ind w:firstLine="360"/>
        <w:rPr>
          <w:rFonts w:asciiTheme="majorHAnsi" w:hAnsiTheme="majorHAnsi"/>
          <w:b/>
          <w:bCs/>
          <w:color w:val="000000"/>
          <w:sz w:val="22"/>
          <w:szCs w:val="22"/>
          <w:lang w:val="en"/>
        </w:rPr>
      </w:pPr>
      <w:r w:rsidRPr="00612CCD">
        <w:rPr>
          <w:rFonts w:asciiTheme="majorHAnsi" w:hAnsiTheme="majorHAnsi"/>
          <w:b/>
          <w:bCs/>
          <w:color w:val="000000"/>
          <w:sz w:val="22"/>
          <w:szCs w:val="22"/>
          <w:lang w:val="en"/>
        </w:rPr>
        <w:t>[Insert Landlord Work Requirements]</w:t>
      </w:r>
    </w:p>
    <w:p w14:paraId="39B27CA5" w14:textId="74A55048" w:rsidR="004646F5"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14" w:name="_Toc206671902"/>
      <w:r w:rsidRPr="00612CCD">
        <w:rPr>
          <w:rFonts w:asciiTheme="majorHAnsi" w:eastAsia="Helvetica Neue" w:hAnsiTheme="majorHAnsi"/>
          <w:b w:val="0"/>
          <w:sz w:val="22"/>
          <w:szCs w:val="22"/>
        </w:rPr>
        <w:t>Maintenance of Premises/entry by Landlord.</w:t>
      </w:r>
      <w:bookmarkEnd w:id="14"/>
    </w:p>
    <w:p w14:paraId="0F64A28E"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Landlord shall, unless herein specified to the contrary, maintain the Premises in good repair and in tenantable condition during the term of this Lease, except in the event of damage rising from an act or the negligence of Tenant, its agents or employees.  Tenant shall not commit or allow any waste or damage to be committed on any portion of the Premises.  At the termination of this Lease, by lapse of time or otherwise, Tenant shall deliver up the Premises to Landlord in as good condition as at date of possession by Tenant, ordinary wear and tear excepted.  Landlord shall have the right to enter the Premises at reasonable times for the purpose of making necessary inspections and repairs or maintenance.</w:t>
      </w:r>
    </w:p>
    <w:p w14:paraId="22BCE88C" w14:textId="0F94932A" w:rsidR="00453C91" w:rsidRPr="00612CCD" w:rsidRDefault="00026856" w:rsidP="005D6CAB">
      <w:pPr>
        <w:pStyle w:val="Heading2"/>
        <w:numPr>
          <w:ilvl w:val="0"/>
          <w:numId w:val="16"/>
        </w:numPr>
        <w:spacing w:before="120" w:after="240"/>
        <w:ind w:left="360"/>
        <w:rPr>
          <w:rFonts w:asciiTheme="majorHAnsi" w:eastAsia="Helvetica Neue" w:hAnsiTheme="majorHAnsi"/>
          <w:b w:val="0"/>
          <w:sz w:val="22"/>
          <w:szCs w:val="22"/>
        </w:rPr>
      </w:pPr>
      <w:bookmarkStart w:id="15" w:name="_Toc206671903"/>
      <w:r w:rsidRPr="00612CCD">
        <w:rPr>
          <w:rFonts w:asciiTheme="majorHAnsi" w:eastAsia="Helvetica Neue" w:hAnsiTheme="majorHAnsi"/>
          <w:b w:val="0"/>
          <w:sz w:val="22"/>
          <w:szCs w:val="22"/>
        </w:rPr>
        <w:t>Alterations To Premises.</w:t>
      </w:r>
      <w:bookmarkEnd w:id="15"/>
      <w:r w:rsidRPr="00612CCD">
        <w:rPr>
          <w:rFonts w:asciiTheme="majorHAnsi" w:eastAsia="Helvetica Neue" w:hAnsiTheme="majorHAnsi"/>
          <w:b w:val="0"/>
          <w:sz w:val="22"/>
          <w:szCs w:val="22"/>
        </w:rPr>
        <w:t xml:space="preserve">  </w:t>
      </w:r>
    </w:p>
    <w:p w14:paraId="4431F6DC" w14:textId="77777777" w:rsidR="00453C91" w:rsidRPr="00612CCD" w:rsidRDefault="00453C91" w:rsidP="005D6CAB">
      <w:pPr>
        <w:pStyle w:val="ListParagraph"/>
        <w:numPr>
          <w:ilvl w:val="0"/>
          <w:numId w:val="10"/>
        </w:numPr>
        <w:spacing w:after="240"/>
        <w:ind w:left="720" w:hanging="360"/>
        <w:contextualSpacing w:val="0"/>
        <w:rPr>
          <w:rFonts w:asciiTheme="majorHAnsi" w:hAnsiTheme="majorHAnsi" w:cs="Arial"/>
          <w:sz w:val="22"/>
          <w:szCs w:val="22"/>
        </w:rPr>
      </w:pPr>
      <w:r w:rsidRPr="00612CCD">
        <w:rPr>
          <w:rFonts w:asciiTheme="majorHAnsi" w:hAnsiTheme="majorHAnsi" w:cs="Arial"/>
          <w:sz w:val="22"/>
          <w:szCs w:val="22"/>
        </w:rPr>
        <w:t xml:space="preserve">Tenant shall not make any structural or non-structural changes or alterations to the Premises without the prior written approval of Landlord, which approval may be withheld at the sole and absolute discretion of Landlord.  This includes, but is not limited to, any change or alteration which, in the sole discretion of Landlord, impairs the structural soundness or diminishes the value of the building(s) on the Premises; impacts the exterior appearance of the Premises; changes the interior configuration of the Premises; or adversely </w:t>
      </w:r>
      <w:r w:rsidRPr="00612CCD">
        <w:rPr>
          <w:rFonts w:asciiTheme="majorHAnsi" w:hAnsiTheme="majorHAnsi" w:cs="Arial"/>
          <w:sz w:val="22"/>
          <w:szCs w:val="22"/>
        </w:rPr>
        <w:lastRenderedPageBreak/>
        <w:t>impacts the functioning of the wiring, plumbing, heating, air conditioning, sewer, or other similar systems.</w:t>
      </w:r>
    </w:p>
    <w:p w14:paraId="4BD83202" w14:textId="77777777" w:rsidR="00453C91" w:rsidRPr="00612CCD" w:rsidRDefault="00453C91" w:rsidP="005D6CAB">
      <w:pPr>
        <w:pStyle w:val="ListParagraph"/>
        <w:numPr>
          <w:ilvl w:val="0"/>
          <w:numId w:val="10"/>
        </w:numPr>
        <w:spacing w:after="240"/>
        <w:ind w:left="720" w:hanging="360"/>
        <w:contextualSpacing w:val="0"/>
        <w:rPr>
          <w:rFonts w:asciiTheme="majorHAnsi" w:hAnsiTheme="majorHAnsi" w:cs="Arial"/>
          <w:sz w:val="22"/>
          <w:szCs w:val="22"/>
        </w:rPr>
      </w:pPr>
      <w:r w:rsidRPr="00612CCD">
        <w:rPr>
          <w:rFonts w:asciiTheme="majorHAnsi" w:hAnsiTheme="majorHAnsi" w:cs="Arial"/>
          <w:sz w:val="22"/>
          <w:szCs w:val="22"/>
        </w:rPr>
        <w:t>Tenant shall not install any exterior lighting or plumbing fixtures, shades, or awnings, or any exterior decorations or painting, or build any fences or make any changes to the outside of the Premises without the prior written consent of Landlord which approval may be withheld at the sole and absolute discretion of Landlord.  All alterations, additions, improvements, and fixtures that may be made or installed by either of the parties hereto upon the Premises or improvements thereon and which in any manner are attached to the floors, walls or ceilings shall be the property of Landlord and at the termination of this Lease shall remain upon and be surrendered with the Premises as a part thereof.</w:t>
      </w:r>
    </w:p>
    <w:p w14:paraId="400359A2" w14:textId="422CD564" w:rsidR="004646F5"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16" w:name="_Toc206671904"/>
      <w:r w:rsidRPr="00612CCD">
        <w:rPr>
          <w:rFonts w:asciiTheme="majorHAnsi" w:eastAsia="Helvetica Neue" w:hAnsiTheme="majorHAnsi"/>
          <w:b w:val="0"/>
          <w:sz w:val="22"/>
          <w:szCs w:val="22"/>
        </w:rPr>
        <w:t>Ownershi</w:t>
      </w:r>
      <w:r w:rsidR="004646F5" w:rsidRPr="00612CCD">
        <w:rPr>
          <w:rFonts w:asciiTheme="majorHAnsi" w:eastAsia="Helvetica Neue" w:hAnsiTheme="majorHAnsi"/>
          <w:b w:val="0"/>
          <w:sz w:val="22"/>
          <w:szCs w:val="22"/>
        </w:rPr>
        <w:t>p.</w:t>
      </w:r>
      <w:bookmarkEnd w:id="16"/>
    </w:p>
    <w:p w14:paraId="5B926CB3"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The State of Colorado is the owner of the Premises.  Landlord warrants and represents itself to be the authorized agent of the State of Colorado for the purposes of granting this Lease.</w:t>
      </w:r>
    </w:p>
    <w:p w14:paraId="1B60E87F" w14:textId="4A4D8B21" w:rsidR="004646F5"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17" w:name="_Toc206671905"/>
      <w:r w:rsidRPr="00612CCD">
        <w:rPr>
          <w:rFonts w:asciiTheme="majorHAnsi" w:eastAsia="Helvetica Neue" w:hAnsiTheme="majorHAnsi"/>
          <w:b w:val="0"/>
          <w:sz w:val="22"/>
          <w:szCs w:val="22"/>
        </w:rPr>
        <w:t>Lease Assignment.</w:t>
      </w:r>
      <w:bookmarkEnd w:id="17"/>
    </w:p>
    <w:p w14:paraId="6FC3FEF7"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Tenant shall not assign this Lease and shall not sublet the Premises, and will not permit the use of the Premises to anyone, other than Tenant, its servants, agents or employees, without the prior written consent of Landlord, which shall not be unreasonably withheld or delayed.  The parties hereby agree that any assignment or transfer shall be limited to another State agency or institution with a similar business use.</w:t>
      </w:r>
    </w:p>
    <w:p w14:paraId="0592867C" w14:textId="3DF5CCB3" w:rsidR="00371DDA" w:rsidRPr="00612CCD" w:rsidRDefault="00371DDA" w:rsidP="005D6CAB">
      <w:pPr>
        <w:pStyle w:val="Heading2"/>
        <w:numPr>
          <w:ilvl w:val="0"/>
          <w:numId w:val="16"/>
        </w:numPr>
        <w:spacing w:before="120" w:after="240"/>
        <w:ind w:left="360"/>
        <w:rPr>
          <w:rFonts w:asciiTheme="majorHAnsi" w:eastAsia="Helvetica Neue" w:hAnsiTheme="majorHAnsi"/>
          <w:b w:val="0"/>
          <w:sz w:val="22"/>
          <w:szCs w:val="22"/>
        </w:rPr>
      </w:pPr>
      <w:bookmarkStart w:id="18" w:name="_Toc206671917"/>
      <w:bookmarkStart w:id="19" w:name="_Toc206671906"/>
      <w:r w:rsidRPr="00612CCD">
        <w:rPr>
          <w:rFonts w:asciiTheme="majorHAnsi" w:eastAsia="Helvetica Neue" w:hAnsiTheme="majorHAnsi"/>
          <w:b w:val="0"/>
          <w:sz w:val="22"/>
          <w:szCs w:val="22"/>
        </w:rPr>
        <w:t>Consent.</w:t>
      </w:r>
      <w:bookmarkEnd w:id="18"/>
      <w:r w:rsidRPr="00612CCD">
        <w:rPr>
          <w:rFonts w:asciiTheme="majorHAnsi" w:eastAsia="Helvetica Neue" w:hAnsiTheme="majorHAnsi"/>
          <w:b w:val="0"/>
          <w:sz w:val="22"/>
          <w:szCs w:val="22"/>
        </w:rPr>
        <w:t xml:space="preserve"> </w:t>
      </w:r>
    </w:p>
    <w:p w14:paraId="613DEDC1" w14:textId="69B7A2A5" w:rsidR="00371DDA" w:rsidRPr="00612CCD" w:rsidRDefault="00371DDA" w:rsidP="005D6CAB">
      <w:pPr>
        <w:spacing w:after="240"/>
        <w:ind w:left="360"/>
        <w:rPr>
          <w:rFonts w:asciiTheme="majorHAnsi" w:hAnsiTheme="majorHAnsi" w:cs="Arial"/>
          <w:sz w:val="22"/>
          <w:szCs w:val="22"/>
        </w:rPr>
      </w:pPr>
      <w:r w:rsidRPr="00612CCD">
        <w:rPr>
          <w:rFonts w:asciiTheme="majorHAnsi" w:hAnsiTheme="majorHAnsi" w:cs="Arial"/>
          <w:sz w:val="22"/>
          <w:szCs w:val="22"/>
        </w:rPr>
        <w:t>Unless otherwise specifically provided, whenever consent or approval of Landlord or Tenant is required under the terms of this Lease, such consent or approval shall not be unreasonably withheld or delayed and shall be deemed to have been given if no response is received within 30 days of the date request was made.  If either party withholds any consent or approval, such party shall</w:t>
      </w:r>
      <w:r w:rsidR="006B0DA9">
        <w:rPr>
          <w:rFonts w:asciiTheme="majorHAnsi" w:hAnsiTheme="majorHAnsi" w:cs="Arial"/>
          <w:sz w:val="22"/>
          <w:szCs w:val="22"/>
        </w:rPr>
        <w:t>,</w:t>
      </w:r>
      <w:r w:rsidRPr="00612CCD">
        <w:rPr>
          <w:rFonts w:asciiTheme="majorHAnsi" w:hAnsiTheme="majorHAnsi" w:cs="Arial"/>
          <w:sz w:val="22"/>
          <w:szCs w:val="22"/>
        </w:rPr>
        <w:t xml:space="preserve"> on written request</w:t>
      </w:r>
      <w:r w:rsidR="006B0DA9">
        <w:rPr>
          <w:rFonts w:asciiTheme="majorHAnsi" w:hAnsiTheme="majorHAnsi" w:cs="Arial"/>
          <w:sz w:val="22"/>
          <w:szCs w:val="22"/>
        </w:rPr>
        <w:t>,</w:t>
      </w:r>
      <w:r w:rsidRPr="00612CCD">
        <w:rPr>
          <w:rFonts w:asciiTheme="majorHAnsi" w:hAnsiTheme="majorHAnsi" w:cs="Arial"/>
          <w:sz w:val="22"/>
          <w:szCs w:val="22"/>
        </w:rPr>
        <w:t xml:space="preserve"> deliver to the other party a written statement giving the reasons therefore.</w:t>
      </w:r>
    </w:p>
    <w:p w14:paraId="31BF8919" w14:textId="4F905F5A" w:rsidR="004646F5"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20" w:name="_Toc206671907"/>
      <w:bookmarkEnd w:id="19"/>
      <w:r w:rsidRPr="00612CCD">
        <w:rPr>
          <w:rFonts w:asciiTheme="majorHAnsi" w:eastAsia="Helvetica Neue" w:hAnsiTheme="majorHAnsi"/>
          <w:b w:val="0"/>
          <w:sz w:val="22"/>
          <w:szCs w:val="22"/>
        </w:rPr>
        <w:t>Damage and Destruction.</w:t>
      </w:r>
      <w:bookmarkEnd w:id="20"/>
    </w:p>
    <w:p w14:paraId="1BFB4400"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 xml:space="preserve">In the event the Premises are rendered untenantable or unfit for Tenant's purposes by fire or other casualty, this Lease will immediately terminate and no rent shall accrue to Landlord from the date of such fire or casualty.  In the event the Premises are damaged by fire or other </w:t>
      </w:r>
      <w:r w:rsidRPr="00612CCD">
        <w:rPr>
          <w:rFonts w:asciiTheme="majorHAnsi" w:hAnsiTheme="majorHAnsi" w:cs="Arial"/>
          <w:sz w:val="22"/>
          <w:szCs w:val="22"/>
        </w:rPr>
        <w:lastRenderedPageBreak/>
        <w:t>casualty so that there is a partial destruction of the Premises or such damage as to render the Premises partially untenantable or partially unfit for Tenant's purposes, either party may, within five (5) days of such occurrence, terminate this Lease by giving written notice to the other party.  Such termination shall be effective not less than fifteen (15) days from the date of mailing of the notice.  Rent shall be apportioned to the effective date of termination.</w:t>
      </w:r>
    </w:p>
    <w:p w14:paraId="0664A145" w14:textId="77777777" w:rsidR="004646D3" w:rsidRPr="00612CCD" w:rsidRDefault="004646D3" w:rsidP="005D6CAB">
      <w:pPr>
        <w:pStyle w:val="Heading2"/>
        <w:numPr>
          <w:ilvl w:val="0"/>
          <w:numId w:val="16"/>
        </w:numPr>
        <w:spacing w:before="120" w:after="240"/>
        <w:ind w:left="360"/>
        <w:rPr>
          <w:rFonts w:asciiTheme="majorHAnsi" w:eastAsia="Helvetica Neue" w:hAnsiTheme="majorHAnsi"/>
          <w:b w:val="0"/>
          <w:sz w:val="22"/>
          <w:szCs w:val="22"/>
        </w:rPr>
      </w:pPr>
      <w:bookmarkStart w:id="21" w:name="_Toc206671909"/>
      <w:r w:rsidRPr="00612CCD">
        <w:rPr>
          <w:rFonts w:asciiTheme="majorHAnsi" w:eastAsia="Helvetica Neue" w:hAnsiTheme="majorHAnsi"/>
          <w:b w:val="0"/>
          <w:sz w:val="22"/>
          <w:szCs w:val="22"/>
        </w:rPr>
        <w:t>Condemnation.</w:t>
      </w:r>
      <w:bookmarkEnd w:id="21"/>
    </w:p>
    <w:p w14:paraId="5D8B8D03" w14:textId="77777777" w:rsidR="004646D3" w:rsidRPr="00612CCD" w:rsidRDefault="004646D3" w:rsidP="005D6CAB">
      <w:pPr>
        <w:spacing w:after="240"/>
        <w:ind w:left="360"/>
        <w:rPr>
          <w:rFonts w:asciiTheme="majorHAnsi" w:hAnsiTheme="majorHAnsi" w:cs="Arial"/>
          <w:sz w:val="22"/>
          <w:szCs w:val="22"/>
        </w:rPr>
      </w:pPr>
      <w:r w:rsidRPr="00612CCD">
        <w:rPr>
          <w:rFonts w:asciiTheme="majorHAnsi" w:hAnsiTheme="majorHAnsi" w:cs="Arial"/>
          <w:sz w:val="22"/>
          <w:szCs w:val="22"/>
        </w:rPr>
        <w:t>If the whole or substantially all of the Premises shall be taken as a result of the exercise of the power of eminent domain, this Lease shall terminate as of the date of vesting of title of the Premises or delivery of possession, whichever event shall first occur, pursuant to such proceeding.  Any award granted for either partial or complete taking regarding the Premises shall be the exclusive property of Landlord.</w:t>
      </w:r>
    </w:p>
    <w:p w14:paraId="116C6528" w14:textId="302C9BA5" w:rsidR="004646F5" w:rsidRPr="00612CCD" w:rsidRDefault="002B7DEB" w:rsidP="005D6CAB">
      <w:pPr>
        <w:pStyle w:val="Heading2"/>
        <w:numPr>
          <w:ilvl w:val="0"/>
          <w:numId w:val="16"/>
        </w:numPr>
        <w:spacing w:before="120" w:after="240"/>
        <w:ind w:left="360"/>
        <w:rPr>
          <w:rFonts w:asciiTheme="majorHAnsi" w:eastAsia="Helvetica Neue" w:hAnsiTheme="majorHAnsi"/>
          <w:b w:val="0"/>
          <w:sz w:val="22"/>
          <w:szCs w:val="22"/>
        </w:rPr>
      </w:pPr>
      <w:bookmarkStart w:id="22" w:name="_Toc206671908"/>
      <w:r w:rsidRPr="00612CCD">
        <w:rPr>
          <w:rFonts w:asciiTheme="majorHAnsi" w:eastAsia="Helvetica Neue" w:hAnsiTheme="majorHAnsi"/>
          <w:b w:val="0"/>
          <w:sz w:val="22"/>
          <w:szCs w:val="22"/>
        </w:rPr>
        <w:t>Tenant’s Personal Property.</w:t>
      </w:r>
      <w:bookmarkEnd w:id="22"/>
    </w:p>
    <w:p w14:paraId="06716901"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All personal property of any kind or description whatsoever in the Premises shall be at the Tenant’s sole risk, and Landlord shall not be liable for any damage done to or loss of such personal property.  If Tenant shall fail to remove all its effects from the Premises upon the termination of this Lease for any cause whatsoever, Landlord, at its option, may remove the same in any manner that it shall chooses, and store the said effects without liability to the Tenant for loss thereof.  Within thirty (30) days after termination of this Lease, Landlord shall provide written notice to Tenant of any personal property items removed.  Tenant agrees to pay the Landlord on demand any and all expenses incurred in such removal.</w:t>
      </w:r>
    </w:p>
    <w:p w14:paraId="253F3EDA" w14:textId="72A384B8" w:rsidR="004646F5" w:rsidRPr="00612CCD" w:rsidRDefault="004646F5" w:rsidP="005D6CAB">
      <w:pPr>
        <w:pStyle w:val="Heading2"/>
        <w:numPr>
          <w:ilvl w:val="0"/>
          <w:numId w:val="16"/>
        </w:numPr>
        <w:spacing w:before="120" w:after="240"/>
        <w:ind w:left="360"/>
        <w:rPr>
          <w:rFonts w:asciiTheme="majorHAnsi" w:eastAsia="Helvetica Neue" w:hAnsiTheme="majorHAnsi"/>
          <w:b w:val="0"/>
          <w:sz w:val="22"/>
          <w:szCs w:val="22"/>
        </w:rPr>
      </w:pPr>
      <w:bookmarkStart w:id="23" w:name="_Toc206671910"/>
      <w:r w:rsidRPr="00612CCD">
        <w:rPr>
          <w:rFonts w:asciiTheme="majorHAnsi" w:eastAsia="Helvetica Neue" w:hAnsiTheme="majorHAnsi"/>
          <w:b w:val="0"/>
          <w:sz w:val="22"/>
          <w:szCs w:val="22"/>
        </w:rPr>
        <w:t>Early Termination.</w:t>
      </w:r>
      <w:bookmarkEnd w:id="23"/>
    </w:p>
    <w:p w14:paraId="065AFE60"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This Lease may be terminated by either party hereto with sixty (60) days prior written notice to the other party.</w:t>
      </w:r>
    </w:p>
    <w:p w14:paraId="6BDD5FCC" w14:textId="6097983C" w:rsidR="004646F5" w:rsidRPr="00612CCD" w:rsidRDefault="000E1AC5" w:rsidP="005D6CAB">
      <w:pPr>
        <w:pStyle w:val="Heading2"/>
        <w:numPr>
          <w:ilvl w:val="0"/>
          <w:numId w:val="16"/>
        </w:numPr>
        <w:spacing w:before="120" w:after="240"/>
        <w:ind w:left="360"/>
        <w:rPr>
          <w:rFonts w:asciiTheme="majorHAnsi" w:eastAsia="Helvetica Neue" w:hAnsiTheme="majorHAnsi"/>
          <w:b w:val="0"/>
          <w:sz w:val="22"/>
          <w:szCs w:val="22"/>
        </w:rPr>
      </w:pPr>
      <w:bookmarkStart w:id="24" w:name="_Toc206671911"/>
      <w:r w:rsidRPr="00612CCD">
        <w:rPr>
          <w:rFonts w:asciiTheme="majorHAnsi" w:eastAsia="Helvetica Neue" w:hAnsiTheme="majorHAnsi"/>
          <w:b w:val="0"/>
          <w:sz w:val="22"/>
          <w:szCs w:val="22"/>
        </w:rPr>
        <w:t>Breach of Lease</w:t>
      </w:r>
      <w:r w:rsidR="00453C91" w:rsidRPr="00612CCD">
        <w:rPr>
          <w:rFonts w:asciiTheme="majorHAnsi" w:eastAsia="Helvetica Neue" w:hAnsiTheme="majorHAnsi"/>
          <w:b w:val="0"/>
          <w:sz w:val="22"/>
          <w:szCs w:val="22"/>
        </w:rPr>
        <w:t>.</w:t>
      </w:r>
      <w:bookmarkEnd w:id="24"/>
      <w:r w:rsidR="00453C91" w:rsidRPr="00612CCD">
        <w:rPr>
          <w:rFonts w:asciiTheme="majorHAnsi" w:eastAsia="Helvetica Neue" w:hAnsiTheme="majorHAnsi"/>
          <w:b w:val="0"/>
          <w:sz w:val="22"/>
          <w:szCs w:val="22"/>
        </w:rPr>
        <w:t xml:space="preserve">  </w:t>
      </w:r>
    </w:p>
    <w:p w14:paraId="26B0F46C"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 xml:space="preserve">Any failure of either party to perform or comply with any of the terms of this Lease shall constitute a breach of the Lease. The parties agree that no act or omission shall be deemed an event of default and a breach of the Lease unless the non-defaulting party shall have given the defaulting party notice of the alleged default and fourteen (14) days to cure the same.  Any dispute concerning the performance of this Lease that cannot be resolved at the divisional level shall be referred to superior departmental management staff designated by each department. </w:t>
      </w:r>
      <w:r w:rsidRPr="00612CCD">
        <w:rPr>
          <w:rFonts w:asciiTheme="majorHAnsi" w:hAnsiTheme="majorHAnsi" w:cs="Arial"/>
          <w:sz w:val="22"/>
          <w:szCs w:val="22"/>
        </w:rPr>
        <w:lastRenderedPageBreak/>
        <w:t>Failing resolution at that level, disputes shall be presented to the executive directors of each department for resolution. Failing resolution by the executive directors, the dispute shall be submitted in writing by both parties to the State Controller, whose decision on the dispute shall be final and binding on all parties.  The State Controller may at his/her option refer the dispute to the State Attorney General or his/her designee whose decision on the dispute shall be final and binding on all parties.  In the event that the dispute is referred to the Attorney General, the parties hereto shall share equally all fees and costs attendant to the Attorney General’s resolution of the dispute.</w:t>
      </w:r>
    </w:p>
    <w:p w14:paraId="6D9D8882"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No waiver of any breach of any one or more of the conditions or covenants of this Lease by Landlord shall be deemed to imply or constitute a waiver of any succeeding or other breach hereunder.</w:t>
      </w:r>
    </w:p>
    <w:p w14:paraId="3BB65359" w14:textId="77777777" w:rsidR="004646D3" w:rsidRPr="00612CCD" w:rsidRDefault="004646D3" w:rsidP="005D6CAB">
      <w:pPr>
        <w:pStyle w:val="Heading2"/>
        <w:numPr>
          <w:ilvl w:val="0"/>
          <w:numId w:val="16"/>
        </w:numPr>
        <w:spacing w:before="120" w:after="240"/>
        <w:ind w:left="360"/>
        <w:rPr>
          <w:rFonts w:asciiTheme="majorHAnsi" w:eastAsia="Helvetica Neue" w:hAnsiTheme="majorHAnsi"/>
          <w:b w:val="0"/>
          <w:sz w:val="22"/>
          <w:szCs w:val="22"/>
        </w:rPr>
      </w:pPr>
      <w:bookmarkStart w:id="25" w:name="_Toc206671918"/>
      <w:r w:rsidRPr="00612CCD">
        <w:rPr>
          <w:rFonts w:asciiTheme="majorHAnsi" w:eastAsia="Helvetica Neue" w:hAnsiTheme="majorHAnsi"/>
          <w:b w:val="0"/>
          <w:sz w:val="22"/>
          <w:szCs w:val="22"/>
        </w:rPr>
        <w:t>Holding Over.</w:t>
      </w:r>
      <w:bookmarkEnd w:id="25"/>
    </w:p>
    <w:p w14:paraId="47FA40B3" w14:textId="405BCDB6" w:rsidR="004646D3" w:rsidRPr="00612CCD" w:rsidRDefault="004646D3" w:rsidP="005D6CAB">
      <w:pPr>
        <w:spacing w:after="240"/>
        <w:ind w:left="360"/>
        <w:rPr>
          <w:rFonts w:asciiTheme="majorHAnsi" w:hAnsiTheme="majorHAnsi" w:cs="Arial"/>
          <w:sz w:val="22"/>
          <w:szCs w:val="22"/>
        </w:rPr>
      </w:pPr>
      <w:r w:rsidRPr="00612CCD">
        <w:rPr>
          <w:rFonts w:asciiTheme="majorHAnsi" w:hAnsiTheme="majorHAnsi" w:cs="Arial"/>
          <w:sz w:val="22"/>
          <w:szCs w:val="22"/>
        </w:rPr>
        <w:t>If Tenant fails to vacate the Premises upon expiration or sooner termination of this Lease, Tenant shall be a month-to-month Tenant and subject to all the laws of the State of Colorado applicable to such tenancy.  The rent to be paid by Tenant during such continued occupancy shall be the same being paid by Tenant as of the date of expiration or sooner termination.  Nothing in this section shall be construed as relieving either party of its obligation to execute a new or extended lease agreement to cover future lease periods, as required by State of Colorado Fiscal Rules and the provisions of C.R.S. § 24-30-202, as amended.</w:t>
      </w:r>
    </w:p>
    <w:p w14:paraId="4F8AC2AF" w14:textId="2E3848C6" w:rsidR="004646F5"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bookmarkStart w:id="26" w:name="_Toc206671912"/>
      <w:r w:rsidRPr="00612CCD">
        <w:rPr>
          <w:rFonts w:asciiTheme="majorHAnsi" w:eastAsia="Helvetica Neue" w:hAnsiTheme="majorHAnsi"/>
          <w:b w:val="0"/>
          <w:sz w:val="22"/>
          <w:szCs w:val="22"/>
        </w:rPr>
        <w:t>Fiscal Funding.</w:t>
      </w:r>
      <w:bookmarkEnd w:id="26"/>
    </w:p>
    <w:p w14:paraId="195B9D4D" w14:textId="77777777" w:rsidR="00453C91" w:rsidRPr="00612CCD" w:rsidRDefault="00453C91" w:rsidP="005D6CAB">
      <w:pPr>
        <w:spacing w:after="240"/>
        <w:ind w:left="360"/>
        <w:rPr>
          <w:rFonts w:asciiTheme="majorHAnsi" w:hAnsiTheme="majorHAnsi" w:cs="Arial"/>
          <w:sz w:val="22"/>
          <w:szCs w:val="22"/>
        </w:rPr>
      </w:pPr>
      <w:r w:rsidRPr="00612CCD">
        <w:rPr>
          <w:rFonts w:asciiTheme="majorHAnsi" w:hAnsiTheme="majorHAnsi" w:cs="Arial"/>
          <w:sz w:val="22"/>
          <w:szCs w:val="22"/>
        </w:rPr>
        <w:t>Financial obligations of both Landlord and Tenant after the current fiscal year are contingent on funds for that purpose being appropriated, budgeted, and otherwise made available.</w:t>
      </w:r>
    </w:p>
    <w:p w14:paraId="457CB4F4" w14:textId="77777777" w:rsidR="004646D3" w:rsidRPr="00612CCD" w:rsidRDefault="004646D3" w:rsidP="005D6CAB">
      <w:pPr>
        <w:pStyle w:val="Heading2"/>
        <w:numPr>
          <w:ilvl w:val="0"/>
          <w:numId w:val="16"/>
        </w:numPr>
        <w:spacing w:before="120" w:after="240"/>
        <w:ind w:left="360"/>
        <w:rPr>
          <w:rFonts w:asciiTheme="majorHAnsi" w:eastAsia="Helvetica Neue" w:hAnsiTheme="majorHAnsi"/>
          <w:b w:val="0"/>
          <w:sz w:val="22"/>
          <w:szCs w:val="22"/>
        </w:rPr>
      </w:pPr>
      <w:bookmarkStart w:id="27" w:name="_Toc206671915"/>
      <w:r w:rsidRPr="00612CCD">
        <w:rPr>
          <w:rFonts w:asciiTheme="majorHAnsi" w:eastAsia="Helvetica Neue" w:hAnsiTheme="majorHAnsi"/>
          <w:b w:val="0"/>
          <w:sz w:val="22"/>
          <w:szCs w:val="22"/>
        </w:rPr>
        <w:t>Federal Funding.</w:t>
      </w:r>
      <w:bookmarkEnd w:id="27"/>
      <w:r w:rsidRPr="00612CCD">
        <w:rPr>
          <w:rFonts w:asciiTheme="majorHAnsi" w:eastAsia="Helvetica Neue" w:hAnsiTheme="majorHAnsi"/>
          <w:b w:val="0"/>
          <w:sz w:val="22"/>
          <w:szCs w:val="22"/>
        </w:rPr>
        <w:t xml:space="preserve">  </w:t>
      </w:r>
    </w:p>
    <w:p w14:paraId="652AAD49" w14:textId="3C03E8B8" w:rsidR="004646D3" w:rsidRPr="00612CCD" w:rsidRDefault="004646D3" w:rsidP="005D6CAB">
      <w:pPr>
        <w:spacing w:after="240"/>
        <w:ind w:left="360"/>
        <w:rPr>
          <w:rFonts w:asciiTheme="majorHAnsi" w:hAnsiTheme="majorHAnsi" w:cs="Arial"/>
          <w:sz w:val="22"/>
          <w:szCs w:val="22"/>
        </w:rPr>
      </w:pPr>
      <w:r w:rsidRPr="00612CCD">
        <w:rPr>
          <w:rFonts w:asciiTheme="majorHAnsi" w:hAnsiTheme="majorHAnsi" w:cs="Arial"/>
          <w:sz w:val="22"/>
          <w:szCs w:val="22"/>
        </w:rPr>
        <w:t>In the event that any or all funds for payment of this Lease are provided by the federal government, this Lease is subject to and contingent upon the continuing availability of federal funds for the purposes hereof, and if such funds are not made available, this Lease may be unilaterally terminated by the Tenant at the end of any month provided a thirty (30) day advance notice of termination is given to the Landlord in writing.</w:t>
      </w:r>
    </w:p>
    <w:p w14:paraId="166A3688" w14:textId="77777777" w:rsidR="004646D3" w:rsidRPr="00612CCD" w:rsidRDefault="004646D3" w:rsidP="005D6CAB">
      <w:pPr>
        <w:pStyle w:val="Heading2"/>
        <w:numPr>
          <w:ilvl w:val="0"/>
          <w:numId w:val="16"/>
        </w:numPr>
        <w:spacing w:before="120" w:after="240"/>
        <w:ind w:left="360"/>
        <w:rPr>
          <w:rFonts w:asciiTheme="majorHAnsi" w:eastAsia="Helvetica Neue" w:hAnsiTheme="majorHAnsi"/>
          <w:b w:val="0"/>
          <w:sz w:val="22"/>
          <w:szCs w:val="22"/>
        </w:rPr>
      </w:pPr>
      <w:bookmarkStart w:id="28" w:name="_Toc206671916"/>
      <w:r w:rsidRPr="00612CCD">
        <w:rPr>
          <w:rFonts w:asciiTheme="majorHAnsi" w:eastAsia="Helvetica Neue" w:hAnsiTheme="majorHAnsi"/>
          <w:b w:val="0"/>
          <w:sz w:val="22"/>
          <w:szCs w:val="22"/>
        </w:rPr>
        <w:t>Notice.</w:t>
      </w:r>
      <w:bookmarkEnd w:id="28"/>
      <w:r w:rsidRPr="00612CCD">
        <w:rPr>
          <w:rFonts w:asciiTheme="majorHAnsi" w:eastAsia="Helvetica Neue" w:hAnsiTheme="majorHAnsi"/>
          <w:b w:val="0"/>
          <w:sz w:val="22"/>
          <w:szCs w:val="22"/>
        </w:rPr>
        <w:t xml:space="preserve"> </w:t>
      </w:r>
    </w:p>
    <w:p w14:paraId="03BAB98E" w14:textId="77777777" w:rsidR="004646D3" w:rsidRPr="00612CCD" w:rsidRDefault="004646D3" w:rsidP="005D6CAB">
      <w:pPr>
        <w:spacing w:after="240"/>
        <w:ind w:left="360"/>
        <w:rPr>
          <w:rFonts w:asciiTheme="majorHAnsi" w:hAnsiTheme="majorHAnsi" w:cs="Arial"/>
          <w:sz w:val="22"/>
          <w:szCs w:val="22"/>
        </w:rPr>
        <w:sectPr w:rsidR="004646D3" w:rsidRPr="00612CCD" w:rsidSect="003C63BD">
          <w:headerReference w:type="even" r:id="rId17"/>
          <w:headerReference w:type="default" r:id="rId18"/>
          <w:footerReference w:type="default" r:id="rId19"/>
          <w:headerReference w:type="first" r:id="rId20"/>
          <w:footerReference w:type="first" r:id="rId21"/>
          <w:type w:val="continuous"/>
          <w:pgSz w:w="12240" w:h="15840"/>
          <w:pgMar w:top="1152" w:right="1152" w:bottom="1152" w:left="1152" w:header="720" w:footer="720" w:gutter="0"/>
          <w:pgNumType w:start="0"/>
          <w:cols w:space="720"/>
          <w:docGrid w:linePitch="360"/>
        </w:sectPr>
      </w:pPr>
      <w:r w:rsidRPr="00612CCD">
        <w:rPr>
          <w:rFonts w:asciiTheme="majorHAnsi" w:hAnsiTheme="majorHAnsi" w:cs="Arial"/>
          <w:sz w:val="22"/>
          <w:szCs w:val="22"/>
        </w:rPr>
        <w:lastRenderedPageBreak/>
        <w:t xml:space="preserve">Any notice required or permitted by this Lease may be delivered in person or sent by registered or certified mail, return receipt requested, to the party at the address as hereinafter provided, and if </w:t>
      </w:r>
    </w:p>
    <w:p w14:paraId="2D6D2E44" w14:textId="77777777" w:rsidR="004646D3" w:rsidRPr="00612CCD" w:rsidRDefault="004646D3" w:rsidP="005D6CAB">
      <w:pPr>
        <w:spacing w:after="240"/>
        <w:ind w:left="360"/>
        <w:rPr>
          <w:rFonts w:asciiTheme="majorHAnsi" w:hAnsiTheme="majorHAnsi" w:cs="Arial"/>
          <w:sz w:val="22"/>
          <w:szCs w:val="22"/>
        </w:rPr>
      </w:pPr>
      <w:r w:rsidRPr="00612CCD">
        <w:rPr>
          <w:rFonts w:asciiTheme="majorHAnsi" w:hAnsiTheme="majorHAnsi" w:cs="Arial"/>
          <w:sz w:val="22"/>
          <w:szCs w:val="22"/>
        </w:rPr>
        <w:t>sent by mail it shall be effective when posted in a U.S. Mail Depository with sufficient postage attached thereto:</w:t>
      </w:r>
    </w:p>
    <w:p w14:paraId="5094AA96" w14:textId="77777777" w:rsidR="004646D3" w:rsidRPr="00612CCD" w:rsidRDefault="004646D3" w:rsidP="005D6CAB">
      <w:pPr>
        <w:spacing w:after="240"/>
        <w:rPr>
          <w:rFonts w:asciiTheme="majorHAnsi" w:hAnsiTheme="majorHAnsi" w:cs="Arial"/>
          <w:sz w:val="22"/>
          <w:szCs w:val="22"/>
        </w:rPr>
        <w:sectPr w:rsidR="004646D3" w:rsidRPr="00612CCD" w:rsidSect="003C63BD">
          <w:type w:val="continuous"/>
          <w:pgSz w:w="12240" w:h="15840"/>
          <w:pgMar w:top="1152" w:right="1152" w:bottom="1152" w:left="1152" w:header="720" w:footer="720" w:gutter="0"/>
          <w:pgNumType w:start="0"/>
          <w:cols w:space="720"/>
          <w:docGrid w:linePitch="360"/>
        </w:sectPr>
      </w:pPr>
    </w:p>
    <w:p w14:paraId="72612C0F" w14:textId="77777777" w:rsidR="004646D3" w:rsidRPr="00612CCD" w:rsidRDefault="004646D3" w:rsidP="005D6CAB">
      <w:pPr>
        <w:spacing w:after="240"/>
        <w:ind w:left="720"/>
        <w:rPr>
          <w:rFonts w:asciiTheme="majorHAnsi" w:hAnsiTheme="majorHAnsi" w:cs="Arial"/>
          <w:b/>
          <w:sz w:val="22"/>
          <w:szCs w:val="22"/>
        </w:rPr>
      </w:pPr>
      <w:r w:rsidRPr="00612CCD">
        <w:rPr>
          <w:rFonts w:asciiTheme="majorHAnsi" w:hAnsiTheme="majorHAnsi" w:cs="Arial"/>
          <w:b/>
          <w:sz w:val="22"/>
          <w:szCs w:val="22"/>
        </w:rPr>
        <w:t>[Insert Landlord Street Address]</w:t>
      </w:r>
    </w:p>
    <w:p w14:paraId="14E4270D" w14:textId="77777777" w:rsidR="004646D3" w:rsidRPr="00612CCD" w:rsidRDefault="004646D3" w:rsidP="005D6CAB">
      <w:pPr>
        <w:spacing w:after="240"/>
        <w:ind w:left="720"/>
        <w:rPr>
          <w:rFonts w:asciiTheme="majorHAnsi" w:hAnsiTheme="majorHAnsi" w:cs="Arial"/>
          <w:sz w:val="22"/>
          <w:szCs w:val="22"/>
        </w:rPr>
      </w:pPr>
      <w:r w:rsidRPr="00612CCD">
        <w:rPr>
          <w:rFonts w:asciiTheme="majorHAnsi" w:hAnsiTheme="majorHAnsi" w:cs="Arial"/>
          <w:b/>
          <w:sz w:val="22"/>
          <w:szCs w:val="22"/>
        </w:rPr>
        <w:t>[Insert Tenant Address]</w:t>
      </w:r>
    </w:p>
    <w:p w14:paraId="0FBACAE8" w14:textId="77777777" w:rsidR="004646D3" w:rsidRPr="00612CCD" w:rsidRDefault="004646D3" w:rsidP="005D6CAB">
      <w:pPr>
        <w:spacing w:after="240"/>
        <w:ind w:left="720"/>
        <w:rPr>
          <w:rFonts w:asciiTheme="majorHAnsi" w:hAnsiTheme="majorHAnsi" w:cs="Arial"/>
          <w:sz w:val="22"/>
          <w:szCs w:val="22"/>
        </w:rPr>
        <w:sectPr w:rsidR="004646D3" w:rsidRPr="00612CCD" w:rsidSect="003C63BD">
          <w:type w:val="continuous"/>
          <w:pgSz w:w="12240" w:h="15840"/>
          <w:pgMar w:top="1152" w:right="1152" w:bottom="1152" w:left="1152" w:header="720" w:footer="720" w:gutter="0"/>
          <w:cols w:space="720"/>
          <w:titlePg/>
          <w:docGrid w:linePitch="360"/>
        </w:sectPr>
      </w:pPr>
    </w:p>
    <w:p w14:paraId="0C06EE11" w14:textId="77777777" w:rsidR="004646D3" w:rsidRPr="00612CCD" w:rsidRDefault="004646D3" w:rsidP="005D6CAB">
      <w:pPr>
        <w:spacing w:after="240" w:line="276" w:lineRule="auto"/>
        <w:ind w:left="1080" w:hanging="360"/>
        <w:rPr>
          <w:rFonts w:asciiTheme="majorHAnsi" w:hAnsiTheme="majorHAnsi" w:cs="Arial"/>
          <w:sz w:val="22"/>
          <w:szCs w:val="22"/>
        </w:rPr>
      </w:pPr>
      <w:r w:rsidRPr="00612CCD">
        <w:rPr>
          <w:rFonts w:asciiTheme="majorHAnsi" w:hAnsiTheme="majorHAnsi" w:cs="Arial"/>
          <w:sz w:val="22"/>
          <w:szCs w:val="22"/>
        </w:rPr>
        <w:t>C:</w:t>
      </w:r>
      <w:r w:rsidRPr="00612CCD">
        <w:rPr>
          <w:rFonts w:asciiTheme="majorHAnsi" w:hAnsiTheme="majorHAnsi" w:cs="Arial"/>
          <w:sz w:val="22"/>
          <w:szCs w:val="22"/>
        </w:rPr>
        <w:tab/>
        <w:t>Real Estate Programs</w:t>
      </w:r>
    </w:p>
    <w:p w14:paraId="00E7B61B" w14:textId="44E789F4" w:rsidR="004646D3" w:rsidRPr="00612CCD" w:rsidRDefault="004646D3" w:rsidP="005D6CAB">
      <w:pPr>
        <w:spacing w:after="240" w:line="276" w:lineRule="auto"/>
        <w:rPr>
          <w:rFonts w:asciiTheme="majorHAnsi" w:hAnsiTheme="majorHAnsi" w:cs="Arial"/>
          <w:sz w:val="22"/>
          <w:szCs w:val="22"/>
        </w:rPr>
      </w:pPr>
      <w:r w:rsidRPr="00612CCD">
        <w:rPr>
          <w:rFonts w:asciiTheme="majorHAnsi" w:hAnsiTheme="majorHAnsi" w:cs="Arial"/>
          <w:sz w:val="22"/>
          <w:szCs w:val="22"/>
        </w:rPr>
        <w:tab/>
        <w:t>Attn: Real Estate Specialist</w:t>
      </w:r>
    </w:p>
    <w:p w14:paraId="5441D890" w14:textId="77777777" w:rsidR="004646D3" w:rsidRPr="00612CCD" w:rsidRDefault="004646D3" w:rsidP="005D6CAB">
      <w:pPr>
        <w:spacing w:after="240" w:line="276" w:lineRule="auto"/>
        <w:rPr>
          <w:rFonts w:asciiTheme="majorHAnsi" w:hAnsiTheme="majorHAnsi" w:cs="Arial"/>
          <w:sz w:val="22"/>
          <w:szCs w:val="22"/>
        </w:rPr>
        <w:sectPr w:rsidR="004646D3" w:rsidRPr="00612CCD" w:rsidSect="003C63BD">
          <w:type w:val="continuous"/>
          <w:pgSz w:w="12240" w:h="15840"/>
          <w:pgMar w:top="1152" w:right="1152" w:bottom="1152" w:left="1152" w:header="720" w:footer="720" w:gutter="0"/>
          <w:cols w:space="720"/>
          <w:titlePg/>
          <w:docGrid w:linePitch="360"/>
        </w:sectPr>
      </w:pPr>
    </w:p>
    <w:p w14:paraId="7D1DF356" w14:textId="77777777" w:rsidR="004646D3" w:rsidRPr="00612CCD" w:rsidRDefault="004646D3" w:rsidP="005D6CAB">
      <w:pPr>
        <w:spacing w:after="240" w:line="276" w:lineRule="auto"/>
        <w:rPr>
          <w:rFonts w:asciiTheme="majorHAnsi" w:hAnsiTheme="majorHAnsi" w:cs="Arial"/>
          <w:sz w:val="22"/>
          <w:szCs w:val="22"/>
        </w:rPr>
      </w:pPr>
      <w:r w:rsidRPr="00612CCD">
        <w:rPr>
          <w:rFonts w:asciiTheme="majorHAnsi" w:hAnsiTheme="majorHAnsi" w:cs="Arial"/>
          <w:sz w:val="22"/>
          <w:szCs w:val="22"/>
        </w:rPr>
        <w:tab/>
        <w:t>1525 Sherman Street, Suite 500</w:t>
      </w:r>
    </w:p>
    <w:p w14:paraId="010D2C8C" w14:textId="77777777" w:rsidR="004646D3" w:rsidRPr="00612CCD" w:rsidRDefault="004646D3" w:rsidP="005D6CAB">
      <w:pPr>
        <w:spacing w:after="240"/>
        <w:rPr>
          <w:rFonts w:asciiTheme="majorHAnsi" w:hAnsiTheme="majorHAnsi" w:cs="Arial"/>
          <w:sz w:val="22"/>
          <w:szCs w:val="22"/>
        </w:rPr>
      </w:pPr>
      <w:r w:rsidRPr="00612CCD">
        <w:rPr>
          <w:rFonts w:asciiTheme="majorHAnsi" w:hAnsiTheme="majorHAnsi" w:cs="Arial"/>
          <w:sz w:val="22"/>
          <w:szCs w:val="22"/>
        </w:rPr>
        <w:tab/>
        <w:t>Denver, CO  80203</w:t>
      </w:r>
    </w:p>
    <w:p w14:paraId="13DDF8A8" w14:textId="2136304F" w:rsidR="004646D3" w:rsidRPr="00612CCD" w:rsidRDefault="004646D3" w:rsidP="005D6CAB">
      <w:pPr>
        <w:spacing w:after="240"/>
        <w:ind w:left="360"/>
        <w:rPr>
          <w:rFonts w:asciiTheme="majorHAnsi" w:hAnsiTheme="majorHAnsi" w:cs="Arial"/>
          <w:sz w:val="22"/>
          <w:szCs w:val="22"/>
        </w:rPr>
      </w:pPr>
      <w:r w:rsidRPr="00612CCD">
        <w:rPr>
          <w:rFonts w:asciiTheme="majorHAnsi" w:hAnsiTheme="majorHAnsi" w:cs="Arial"/>
          <w:sz w:val="22"/>
          <w:szCs w:val="22"/>
        </w:rPr>
        <w:t>Notice of change of address shall be treated as any other notice.</w:t>
      </w:r>
    </w:p>
    <w:p w14:paraId="7892C11E" w14:textId="77777777" w:rsidR="004646D3" w:rsidRPr="00612CCD" w:rsidRDefault="004646D3" w:rsidP="005D6CAB">
      <w:pPr>
        <w:pStyle w:val="Heading2"/>
        <w:numPr>
          <w:ilvl w:val="0"/>
          <w:numId w:val="16"/>
        </w:numPr>
        <w:spacing w:before="120" w:after="240"/>
        <w:ind w:left="360"/>
        <w:rPr>
          <w:rFonts w:asciiTheme="majorHAnsi" w:eastAsia="Helvetica Neue" w:hAnsiTheme="majorHAnsi"/>
          <w:b w:val="0"/>
          <w:sz w:val="22"/>
          <w:szCs w:val="22"/>
        </w:rPr>
      </w:pPr>
      <w:bookmarkStart w:id="29" w:name="_Toc206671921"/>
      <w:r w:rsidRPr="00612CCD">
        <w:rPr>
          <w:rFonts w:asciiTheme="majorHAnsi" w:eastAsia="Helvetica Neue" w:hAnsiTheme="majorHAnsi"/>
          <w:b w:val="0"/>
          <w:sz w:val="22"/>
          <w:szCs w:val="22"/>
        </w:rPr>
        <w:t>Liability Exposure.</w:t>
      </w:r>
      <w:bookmarkEnd w:id="29"/>
      <w:r w:rsidRPr="00612CCD">
        <w:rPr>
          <w:rFonts w:asciiTheme="majorHAnsi" w:eastAsia="Helvetica Neue" w:hAnsiTheme="majorHAnsi"/>
          <w:b w:val="0"/>
          <w:sz w:val="22"/>
          <w:szCs w:val="22"/>
        </w:rPr>
        <w:t xml:space="preserve"> </w:t>
      </w:r>
    </w:p>
    <w:p w14:paraId="17FBB808" w14:textId="0B7DE8E3" w:rsidR="004646D3" w:rsidRPr="00612CCD" w:rsidRDefault="004646D3" w:rsidP="005D6CAB">
      <w:pPr>
        <w:spacing w:after="240"/>
        <w:ind w:left="360"/>
        <w:rPr>
          <w:rFonts w:asciiTheme="majorHAnsi" w:hAnsiTheme="majorHAnsi" w:cs="Arial"/>
          <w:sz w:val="22"/>
          <w:szCs w:val="22"/>
        </w:rPr>
      </w:pPr>
      <w:r w:rsidRPr="00612CCD">
        <w:rPr>
          <w:rFonts w:asciiTheme="majorHAnsi" w:hAnsiTheme="majorHAnsi" w:cs="Arial"/>
          <w:sz w:val="22"/>
          <w:szCs w:val="22"/>
        </w:rPr>
        <w:t>The parties hereto understand and agree that liability for claims for injuries to persons or property arising out of the negligence of the State of Colorado, its departments, institutions, agencies, boards, officials, and employees is controlled and limited by the provisions of C.R.S. §§ 24-10-101, and 24-30-1501 et seq. Any provision of this Lease, whether or not incorporated herein by reference, shall be controlled, limited and otherwise modified so as to limit any liability of the Landlord and the Tenant to the above cited laws.</w:t>
      </w:r>
    </w:p>
    <w:p w14:paraId="17644DE1" w14:textId="77777777" w:rsidR="005D6CAB" w:rsidRPr="00612CCD" w:rsidRDefault="005D6CAB" w:rsidP="005D6CAB">
      <w:pPr>
        <w:pStyle w:val="Heading2"/>
        <w:numPr>
          <w:ilvl w:val="0"/>
          <w:numId w:val="16"/>
        </w:numPr>
        <w:spacing w:before="120" w:after="240"/>
        <w:ind w:left="360"/>
        <w:rPr>
          <w:rFonts w:asciiTheme="majorHAnsi" w:eastAsia="Helvetica Neue" w:hAnsiTheme="majorHAnsi"/>
          <w:b w:val="0"/>
          <w:sz w:val="22"/>
          <w:szCs w:val="22"/>
        </w:rPr>
      </w:pPr>
      <w:bookmarkStart w:id="30" w:name="_Toc206671920"/>
      <w:r w:rsidRPr="00612CCD">
        <w:rPr>
          <w:rFonts w:asciiTheme="majorHAnsi" w:eastAsia="Helvetica Neue" w:hAnsiTheme="majorHAnsi"/>
          <w:b w:val="0"/>
          <w:sz w:val="22"/>
          <w:szCs w:val="22"/>
        </w:rPr>
        <w:t>No Violation of Law.</w:t>
      </w:r>
      <w:bookmarkEnd w:id="30"/>
      <w:r w:rsidRPr="00612CCD">
        <w:rPr>
          <w:rFonts w:asciiTheme="majorHAnsi" w:eastAsia="Helvetica Neue" w:hAnsiTheme="majorHAnsi"/>
          <w:b w:val="0"/>
          <w:sz w:val="22"/>
          <w:szCs w:val="22"/>
        </w:rPr>
        <w:t xml:space="preserve"> </w:t>
      </w:r>
    </w:p>
    <w:p w14:paraId="7E0C6868" w14:textId="77777777" w:rsidR="005D6CAB" w:rsidRPr="00612CCD" w:rsidRDefault="005D6CAB" w:rsidP="005D6CAB">
      <w:pPr>
        <w:spacing w:after="240"/>
        <w:ind w:left="360"/>
        <w:rPr>
          <w:rFonts w:asciiTheme="majorHAnsi" w:hAnsiTheme="majorHAnsi" w:cs="Arial"/>
          <w:sz w:val="22"/>
          <w:szCs w:val="22"/>
        </w:rPr>
      </w:pPr>
      <w:r w:rsidRPr="00612CCD">
        <w:rPr>
          <w:rFonts w:asciiTheme="majorHAnsi" w:hAnsiTheme="majorHAnsi" w:cs="Arial"/>
          <w:sz w:val="22"/>
          <w:szCs w:val="22"/>
        </w:rPr>
        <w:t>The signatories hereto aver that they are familiar with C.R.S. § 18-8-101 et seq. (Bribery and Corrupt Influences) and C.R.S. § 18-8-401 et seq. (Abuse of Public Office) and that no violation of such provisions is present.</w:t>
      </w:r>
    </w:p>
    <w:p w14:paraId="45373B74" w14:textId="77777777" w:rsidR="005D6CAB" w:rsidRPr="00612CCD" w:rsidRDefault="005D6CAB" w:rsidP="005D6CAB">
      <w:pPr>
        <w:pStyle w:val="Heading2"/>
        <w:numPr>
          <w:ilvl w:val="0"/>
          <w:numId w:val="16"/>
        </w:numPr>
        <w:spacing w:before="120" w:after="240"/>
        <w:ind w:left="360"/>
        <w:rPr>
          <w:rFonts w:asciiTheme="majorHAnsi" w:eastAsia="Helvetica Neue" w:hAnsiTheme="majorHAnsi"/>
          <w:b w:val="0"/>
          <w:sz w:val="22"/>
          <w:szCs w:val="22"/>
        </w:rPr>
      </w:pPr>
      <w:r w:rsidRPr="00612CCD">
        <w:rPr>
          <w:rFonts w:asciiTheme="majorHAnsi" w:eastAsia="Helvetica Neue" w:hAnsiTheme="majorHAnsi"/>
          <w:b w:val="0"/>
          <w:sz w:val="22"/>
          <w:szCs w:val="22"/>
        </w:rPr>
        <w:t>Applicable Law.</w:t>
      </w:r>
    </w:p>
    <w:p w14:paraId="25482618" w14:textId="15EA9036" w:rsidR="005D6CAB" w:rsidRPr="00612CCD" w:rsidRDefault="005D6CAB" w:rsidP="005D6CAB">
      <w:pPr>
        <w:spacing w:after="240"/>
        <w:ind w:left="360"/>
        <w:rPr>
          <w:rFonts w:asciiTheme="majorHAnsi" w:hAnsiTheme="majorHAnsi" w:cs="Arial"/>
          <w:sz w:val="22"/>
          <w:szCs w:val="22"/>
        </w:rPr>
      </w:pPr>
      <w:r w:rsidRPr="00612CCD">
        <w:rPr>
          <w:rFonts w:asciiTheme="majorHAnsi" w:hAnsiTheme="majorHAnsi" w:cs="Arial"/>
          <w:sz w:val="22"/>
          <w:szCs w:val="22"/>
        </w:rPr>
        <w:t>The laws of the State of Colorado and rules and regulations issued pursuant thereto shall be applied in the interpretation, execution and enforcement of this Lease.</w:t>
      </w:r>
    </w:p>
    <w:p w14:paraId="1D26497A" w14:textId="591C02D4" w:rsidR="005D6CAB" w:rsidRPr="00612CCD" w:rsidRDefault="005D6CAB" w:rsidP="005D6CAB">
      <w:pPr>
        <w:pStyle w:val="Heading2"/>
        <w:numPr>
          <w:ilvl w:val="0"/>
          <w:numId w:val="16"/>
        </w:numPr>
        <w:spacing w:before="120" w:after="240"/>
        <w:ind w:left="360"/>
        <w:rPr>
          <w:rFonts w:asciiTheme="majorHAnsi" w:eastAsia="Helvetica Neue" w:hAnsiTheme="majorHAnsi"/>
          <w:b w:val="0"/>
          <w:sz w:val="22"/>
          <w:szCs w:val="22"/>
        </w:rPr>
      </w:pPr>
      <w:r w:rsidRPr="00612CCD">
        <w:rPr>
          <w:rFonts w:asciiTheme="majorHAnsi" w:eastAsia="Helvetica Neue" w:hAnsiTheme="majorHAnsi"/>
          <w:b w:val="0"/>
          <w:sz w:val="22"/>
          <w:szCs w:val="22"/>
        </w:rPr>
        <w:lastRenderedPageBreak/>
        <w:t>Colorado Special Provisions.</w:t>
      </w:r>
    </w:p>
    <w:p w14:paraId="5BED96CA" w14:textId="30889F4F" w:rsidR="005D6CAB" w:rsidRPr="00612CCD" w:rsidRDefault="005D6CAB" w:rsidP="005D6CAB">
      <w:pPr>
        <w:pStyle w:val="ListParagraph"/>
        <w:numPr>
          <w:ilvl w:val="0"/>
          <w:numId w:val="18"/>
        </w:numPr>
        <w:spacing w:after="240"/>
        <w:rPr>
          <w:rFonts w:asciiTheme="majorHAnsi" w:hAnsiTheme="majorHAnsi" w:cs="Arial"/>
          <w:sz w:val="22"/>
          <w:szCs w:val="22"/>
        </w:rPr>
      </w:pPr>
      <w:r w:rsidRPr="00612CCD">
        <w:rPr>
          <w:rFonts w:asciiTheme="majorHAnsi" w:hAnsiTheme="majorHAnsi" w:cs="Arial"/>
          <w:sz w:val="22"/>
          <w:szCs w:val="22"/>
        </w:rPr>
        <w:t>Statutory Approval. § 24-30-202(1) C.R.S. This Lease shall not be valid until it has been approved by the Colorado State Controller or designee. If this Lease is for a Major Information Technology Project, as defined in § 24-37.5-102(2.6), C.R.S., then this Lease shall not be valid until it has been approved by the State’s Chief Information Officer or designee.</w:t>
      </w:r>
    </w:p>
    <w:p w14:paraId="12C51360" w14:textId="77777777" w:rsidR="005D6CAB" w:rsidRPr="00612CCD" w:rsidRDefault="005D6CAB" w:rsidP="005D6CAB">
      <w:pPr>
        <w:numPr>
          <w:ilvl w:val="0"/>
          <w:numId w:val="18"/>
        </w:numPr>
        <w:pBdr>
          <w:top w:val="nil"/>
          <w:left w:val="nil"/>
          <w:bottom w:val="nil"/>
          <w:right w:val="nil"/>
          <w:between w:val="nil"/>
        </w:pBdr>
        <w:spacing w:after="240"/>
        <w:rPr>
          <w:rFonts w:asciiTheme="majorHAnsi" w:hAnsiTheme="majorHAnsi"/>
          <w:color w:val="000000"/>
          <w:sz w:val="22"/>
          <w:szCs w:val="22"/>
        </w:rPr>
      </w:pPr>
      <w:r w:rsidRPr="00612CCD">
        <w:rPr>
          <w:rFonts w:asciiTheme="majorHAnsi" w:hAnsiTheme="majorHAnsi"/>
          <w:color w:val="000000"/>
          <w:sz w:val="22"/>
          <w:szCs w:val="22"/>
        </w:rPr>
        <w:t>Fund Availability. § 24-30-202(5.5) C.R.S. Financial obligations of the State payable after the current fiscal year are contingent upon funds for that purpose being appropriated, budgeted, and otherwise made available.</w:t>
      </w:r>
    </w:p>
    <w:p w14:paraId="2270C128" w14:textId="413E120F" w:rsidR="005D6CAB" w:rsidRPr="00612CCD" w:rsidRDefault="005D6CAB" w:rsidP="001421FD">
      <w:pPr>
        <w:numPr>
          <w:ilvl w:val="0"/>
          <w:numId w:val="18"/>
        </w:numPr>
        <w:pBdr>
          <w:top w:val="nil"/>
          <w:left w:val="nil"/>
          <w:bottom w:val="nil"/>
          <w:right w:val="nil"/>
          <w:between w:val="nil"/>
        </w:pBdr>
        <w:spacing w:after="240"/>
        <w:rPr>
          <w:rFonts w:asciiTheme="majorHAnsi" w:hAnsiTheme="majorHAnsi"/>
          <w:color w:val="000000"/>
          <w:sz w:val="22"/>
          <w:szCs w:val="22"/>
        </w:rPr>
      </w:pPr>
      <w:r w:rsidRPr="00612CCD">
        <w:rPr>
          <w:rFonts w:asciiTheme="majorHAnsi" w:hAnsiTheme="majorHAnsi"/>
          <w:color w:val="000000"/>
          <w:sz w:val="22"/>
          <w:szCs w:val="22"/>
        </w:rPr>
        <w:t xml:space="preserve">Employee Financial Interest. Subject to C.R.S. § 24-18-201, and § 24-50-507, the signatories aver that to their knowledge, no State employee has any personal or beneficial interest whatsoever in the service or property described herein. </w:t>
      </w:r>
    </w:p>
    <w:p w14:paraId="08D3BDA9" w14:textId="18DDAC33" w:rsidR="005D6CAB" w:rsidRPr="00612CCD" w:rsidRDefault="005D6CAB" w:rsidP="005D6CAB">
      <w:pPr>
        <w:pStyle w:val="Heading2"/>
        <w:numPr>
          <w:ilvl w:val="0"/>
          <w:numId w:val="16"/>
        </w:numPr>
        <w:spacing w:before="120" w:after="240"/>
        <w:ind w:left="360"/>
        <w:rPr>
          <w:rFonts w:asciiTheme="majorHAnsi" w:eastAsia="Helvetica Neue" w:hAnsiTheme="majorHAnsi"/>
          <w:b w:val="0"/>
          <w:sz w:val="22"/>
          <w:szCs w:val="22"/>
        </w:rPr>
      </w:pPr>
      <w:bookmarkStart w:id="31" w:name="_Toc206671923"/>
      <w:r w:rsidRPr="00612CCD">
        <w:rPr>
          <w:rFonts w:asciiTheme="majorHAnsi" w:eastAsia="Helvetica Neue" w:hAnsiTheme="majorHAnsi"/>
          <w:b w:val="0"/>
          <w:sz w:val="22"/>
          <w:szCs w:val="22"/>
        </w:rPr>
        <w:t xml:space="preserve">General Provisions </w:t>
      </w:r>
    </w:p>
    <w:p w14:paraId="6009145C" w14:textId="09152228" w:rsidR="005D6CAB" w:rsidRPr="00612CCD" w:rsidRDefault="005D6CAB" w:rsidP="005D6CAB">
      <w:pPr>
        <w:pStyle w:val="ListParagraph"/>
        <w:numPr>
          <w:ilvl w:val="0"/>
          <w:numId w:val="20"/>
        </w:numPr>
        <w:spacing w:after="240"/>
        <w:contextualSpacing w:val="0"/>
        <w:rPr>
          <w:rFonts w:asciiTheme="majorHAnsi" w:hAnsiTheme="majorHAnsi" w:cs="Arial"/>
          <w:sz w:val="22"/>
          <w:szCs w:val="22"/>
        </w:rPr>
      </w:pPr>
      <w:r w:rsidRPr="00612CCD">
        <w:rPr>
          <w:rFonts w:asciiTheme="majorHAnsi" w:hAnsiTheme="majorHAnsi" w:cs="Arial"/>
          <w:sz w:val="22"/>
          <w:szCs w:val="22"/>
        </w:rPr>
        <w:t>Captions. The captions and headings in this Lease are for convenience of reference only, and shall not be used to interpret, define, or limit its provisions.</w:t>
      </w:r>
    </w:p>
    <w:p w14:paraId="78F3573F" w14:textId="4CDAC48D" w:rsidR="005D6CAB" w:rsidRPr="00612CCD" w:rsidRDefault="005D6CAB" w:rsidP="005D6CAB">
      <w:pPr>
        <w:pStyle w:val="ListParagraph"/>
        <w:numPr>
          <w:ilvl w:val="0"/>
          <w:numId w:val="20"/>
        </w:numPr>
        <w:spacing w:after="240"/>
        <w:contextualSpacing w:val="0"/>
        <w:rPr>
          <w:rFonts w:asciiTheme="majorHAnsi" w:hAnsiTheme="majorHAnsi" w:cs="Arial"/>
          <w:sz w:val="22"/>
          <w:szCs w:val="22"/>
        </w:rPr>
      </w:pPr>
      <w:r w:rsidRPr="00612CCD">
        <w:rPr>
          <w:rFonts w:asciiTheme="majorHAnsi" w:hAnsiTheme="majorHAnsi" w:cs="Arial"/>
          <w:sz w:val="22"/>
          <w:szCs w:val="22"/>
        </w:rPr>
        <w:t>Construction Against Drafter. In the event of an ambiguity in this Lease the rule of Lease construction that ambiguities shall be construed against the drafter shall not apply and the Parties hereto shall be treated as equals and no Party shall be treated with favor or disfavor.</w:t>
      </w:r>
    </w:p>
    <w:p w14:paraId="569B6A00" w14:textId="44798686" w:rsidR="001421FD" w:rsidRPr="00612CCD" w:rsidRDefault="001421FD" w:rsidP="001421FD">
      <w:pPr>
        <w:pStyle w:val="ListParagraph"/>
        <w:numPr>
          <w:ilvl w:val="0"/>
          <w:numId w:val="20"/>
        </w:numPr>
        <w:spacing w:after="240"/>
        <w:rPr>
          <w:rFonts w:asciiTheme="majorHAnsi" w:hAnsiTheme="majorHAnsi" w:cs="Arial"/>
          <w:sz w:val="22"/>
          <w:szCs w:val="22"/>
        </w:rPr>
      </w:pPr>
      <w:r w:rsidRPr="00612CCD">
        <w:rPr>
          <w:rFonts w:asciiTheme="majorHAnsi" w:hAnsiTheme="majorHAnsi" w:cs="Arial"/>
          <w:sz w:val="22"/>
          <w:szCs w:val="22"/>
        </w:rPr>
        <w:t>Complete Agreement. This Lease, including all exhibits, supersedes any and all prior written or oral agreements and there are no covenants, conditions or agreements between the parties except as set forth herein.  No prior or contemporaneous addition, deletion, or other amendment hereto shall have any force or effect whatsoever unless embodied herein in writing.  No subsequent novation, renewal, addition, deletion or other amendment hereto shall have any force or effect unless embodied in a written contract executed and approved pursuant to the State of Colorado Fiscal Rules.</w:t>
      </w:r>
    </w:p>
    <w:p w14:paraId="47037AEF" w14:textId="77777777" w:rsidR="005D6CAB" w:rsidRPr="00612CCD" w:rsidRDefault="005D6CAB" w:rsidP="005D6CAB">
      <w:pPr>
        <w:numPr>
          <w:ilvl w:val="0"/>
          <w:numId w:val="20"/>
        </w:numPr>
        <w:pBdr>
          <w:top w:val="nil"/>
          <w:left w:val="nil"/>
          <w:bottom w:val="nil"/>
          <w:right w:val="nil"/>
          <w:between w:val="nil"/>
        </w:pBdr>
        <w:spacing w:after="240"/>
        <w:rPr>
          <w:rFonts w:asciiTheme="majorHAnsi" w:hAnsiTheme="majorHAnsi"/>
          <w:color w:val="000000"/>
          <w:sz w:val="22"/>
          <w:szCs w:val="22"/>
        </w:rPr>
      </w:pPr>
      <w:r w:rsidRPr="00612CCD">
        <w:rPr>
          <w:rFonts w:asciiTheme="majorHAnsi" w:hAnsiTheme="majorHAnsi"/>
          <w:color w:val="000000"/>
          <w:sz w:val="22"/>
          <w:szCs w:val="22"/>
        </w:rPr>
        <w:t>Counterparts. This Lease may be executed in multiple, identical, original counterparts, each of which shall be deemed to be an original, but all of which, taken together, shall constitute one and the same agreement.</w:t>
      </w:r>
    </w:p>
    <w:p w14:paraId="7817CE05" w14:textId="77777777" w:rsidR="005D6CAB" w:rsidRPr="00612CCD" w:rsidRDefault="005D6CAB" w:rsidP="005D6CAB">
      <w:pPr>
        <w:numPr>
          <w:ilvl w:val="0"/>
          <w:numId w:val="20"/>
        </w:numPr>
        <w:pBdr>
          <w:top w:val="nil"/>
          <w:left w:val="nil"/>
          <w:bottom w:val="nil"/>
          <w:right w:val="nil"/>
          <w:between w:val="nil"/>
        </w:pBdr>
        <w:spacing w:after="240"/>
        <w:rPr>
          <w:rFonts w:asciiTheme="majorHAnsi" w:hAnsiTheme="majorHAnsi"/>
          <w:color w:val="000000"/>
          <w:sz w:val="22"/>
          <w:szCs w:val="22"/>
        </w:rPr>
      </w:pPr>
      <w:r w:rsidRPr="00612CCD">
        <w:rPr>
          <w:rFonts w:asciiTheme="majorHAnsi" w:hAnsiTheme="majorHAnsi"/>
          <w:color w:val="000000"/>
          <w:sz w:val="22"/>
          <w:szCs w:val="22"/>
        </w:rPr>
        <w:lastRenderedPageBreak/>
        <w:t xml:space="preserve">Digital Signatures. If any signatory signs this Lease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Lease by reference. </w:t>
      </w:r>
    </w:p>
    <w:p w14:paraId="507413CA" w14:textId="77777777" w:rsidR="005D6CAB" w:rsidRPr="00612CCD" w:rsidRDefault="005D6CAB" w:rsidP="005D6CAB">
      <w:pPr>
        <w:numPr>
          <w:ilvl w:val="0"/>
          <w:numId w:val="20"/>
        </w:numPr>
        <w:pBdr>
          <w:top w:val="nil"/>
          <w:left w:val="nil"/>
          <w:bottom w:val="nil"/>
          <w:right w:val="nil"/>
          <w:between w:val="nil"/>
        </w:pBdr>
        <w:spacing w:after="240"/>
        <w:rPr>
          <w:rFonts w:asciiTheme="majorHAnsi" w:hAnsiTheme="majorHAnsi"/>
          <w:color w:val="000000"/>
          <w:sz w:val="22"/>
          <w:szCs w:val="22"/>
        </w:rPr>
      </w:pPr>
      <w:r w:rsidRPr="00612CCD">
        <w:rPr>
          <w:rFonts w:asciiTheme="majorHAnsi" w:hAnsiTheme="majorHAnsi"/>
          <w:color w:val="000000"/>
          <w:sz w:val="22"/>
          <w:szCs w:val="22"/>
        </w:rPr>
        <w:t>Entire Understanding. This Lease represents the complete integration of all understandings between the Parties and all prior representations and understandings, oral or written, are merged herein. Prior or contemporaneous additions, deletions, or other changes hereto shall not have any force or effect whatsoever, unless embodied herein.</w:t>
      </w:r>
    </w:p>
    <w:p w14:paraId="75449032" w14:textId="77777777" w:rsidR="005D6CAB" w:rsidRPr="00612CCD" w:rsidRDefault="005D6CAB" w:rsidP="005D6CAB">
      <w:pPr>
        <w:numPr>
          <w:ilvl w:val="0"/>
          <w:numId w:val="20"/>
        </w:numPr>
        <w:pBdr>
          <w:top w:val="nil"/>
          <w:left w:val="nil"/>
          <w:bottom w:val="nil"/>
          <w:right w:val="nil"/>
          <w:between w:val="nil"/>
        </w:pBdr>
        <w:spacing w:after="240"/>
        <w:rPr>
          <w:rFonts w:asciiTheme="majorHAnsi" w:hAnsiTheme="majorHAnsi"/>
          <w:color w:val="000000"/>
          <w:sz w:val="22"/>
          <w:szCs w:val="22"/>
        </w:rPr>
      </w:pPr>
      <w:r w:rsidRPr="00612CCD">
        <w:rPr>
          <w:rFonts w:asciiTheme="majorHAnsi" w:hAnsiTheme="majorHAnsi"/>
          <w:color w:val="000000"/>
          <w:sz w:val="22"/>
          <w:szCs w:val="22"/>
        </w:rPr>
        <w:t>Extinguishment and Replacement. This Lease extinguishes and replaces any prior leases between the Parties related to the Premises upon the Commencement Date hereof.</w:t>
      </w:r>
    </w:p>
    <w:p w14:paraId="76CEAFA1" w14:textId="77777777" w:rsidR="001421FD" w:rsidRPr="00612CCD" w:rsidRDefault="001421FD" w:rsidP="001421FD">
      <w:pPr>
        <w:pStyle w:val="ListParagraph"/>
        <w:numPr>
          <w:ilvl w:val="0"/>
          <w:numId w:val="20"/>
        </w:numPr>
        <w:spacing w:after="240"/>
        <w:contextualSpacing w:val="0"/>
        <w:rPr>
          <w:rFonts w:asciiTheme="majorHAnsi" w:hAnsiTheme="majorHAnsi" w:cs="Arial"/>
          <w:sz w:val="22"/>
          <w:szCs w:val="22"/>
        </w:rPr>
      </w:pPr>
      <w:r w:rsidRPr="00612CCD">
        <w:rPr>
          <w:rFonts w:asciiTheme="majorHAnsi" w:hAnsiTheme="majorHAnsi" w:cs="Arial"/>
          <w:sz w:val="22"/>
          <w:szCs w:val="22"/>
        </w:rPr>
        <w:t>Modification.</w:t>
      </w:r>
    </w:p>
    <w:p w14:paraId="7234B03E" w14:textId="4B803A54" w:rsidR="001421FD" w:rsidRPr="00612CCD" w:rsidRDefault="001421FD" w:rsidP="001421FD">
      <w:pPr>
        <w:pStyle w:val="ListParagraph"/>
        <w:numPr>
          <w:ilvl w:val="1"/>
          <w:numId w:val="20"/>
        </w:numPr>
        <w:spacing w:after="240"/>
        <w:ind w:left="1080"/>
        <w:contextualSpacing w:val="0"/>
        <w:rPr>
          <w:rFonts w:asciiTheme="majorHAnsi" w:hAnsiTheme="majorHAnsi" w:cs="Arial"/>
          <w:sz w:val="22"/>
          <w:szCs w:val="22"/>
        </w:rPr>
      </w:pPr>
      <w:r w:rsidRPr="00612CCD">
        <w:rPr>
          <w:rFonts w:asciiTheme="majorHAnsi" w:hAnsiTheme="majorHAnsi" w:cs="Arial"/>
          <w:sz w:val="22"/>
          <w:szCs w:val="22"/>
        </w:rPr>
        <w:t xml:space="preserve">By the Parties. Except as specifically provided in this Lease, modifications hereof shall not be effective unless agreed to in writing by the Parties in an amendment hereto, properly executed and approved in accordance with applicable Colorado State law, State Fiscal Rules, and Office of the State Controller Contract, Grant, and Purchase Order Policies, including, but not limited to, the policy entitled Modification of State Contracts and Grants. </w:t>
      </w:r>
    </w:p>
    <w:p w14:paraId="6A5A24FF" w14:textId="77777777" w:rsidR="001421FD" w:rsidRPr="00612CCD" w:rsidRDefault="001421FD" w:rsidP="001421FD">
      <w:pPr>
        <w:pStyle w:val="ListParagraph"/>
        <w:numPr>
          <w:ilvl w:val="1"/>
          <w:numId w:val="20"/>
        </w:numPr>
        <w:spacing w:after="240"/>
        <w:ind w:left="1080"/>
        <w:contextualSpacing w:val="0"/>
        <w:rPr>
          <w:rFonts w:asciiTheme="majorHAnsi" w:hAnsiTheme="majorHAnsi" w:cs="Arial"/>
          <w:sz w:val="22"/>
          <w:szCs w:val="22"/>
        </w:rPr>
      </w:pPr>
      <w:r w:rsidRPr="00612CCD">
        <w:rPr>
          <w:rFonts w:asciiTheme="majorHAnsi" w:hAnsiTheme="majorHAnsi" w:cs="Arial"/>
          <w:sz w:val="22"/>
          <w:szCs w:val="22"/>
        </w:rPr>
        <w:t>By Operation of Law. This Lease is subject to such modifications as may be required by changes in Federal or Colorado State law, or their implementing regulations. Any such required modification automatically shall be incorporated into and be part of this Lease on the effective date of such change, as if fully set forth herein.</w:t>
      </w:r>
    </w:p>
    <w:p w14:paraId="0D847694" w14:textId="65B865A0" w:rsidR="001421FD" w:rsidRPr="00612CCD" w:rsidRDefault="001421FD" w:rsidP="001421FD">
      <w:pPr>
        <w:pStyle w:val="ListParagraph"/>
        <w:numPr>
          <w:ilvl w:val="0"/>
          <w:numId w:val="20"/>
        </w:numPr>
        <w:spacing w:after="240"/>
        <w:contextualSpacing w:val="0"/>
        <w:rPr>
          <w:rFonts w:asciiTheme="majorHAnsi" w:hAnsiTheme="majorHAnsi" w:cs="Arial"/>
          <w:sz w:val="22"/>
          <w:szCs w:val="22"/>
        </w:rPr>
      </w:pPr>
      <w:r w:rsidRPr="00612CCD">
        <w:rPr>
          <w:rFonts w:asciiTheme="majorHAnsi" w:hAnsiTheme="majorHAnsi" w:cs="Arial"/>
          <w:sz w:val="22"/>
          <w:szCs w:val="22"/>
        </w:rPr>
        <w:t>Successors and Assigns/Severability. The captions and headings used in this Lease are for identification only, and shall be disregarded in any construction of the Lease provisions.  All of the terms of this Lease shall inure to the benefit of and be binding upon the respective heirs, successors, and assigns of both the Landlord and the Tenant.  If any portion, clause, paragraph, or section of this Lease shall be determined to be invalid, illegal, or without force by a court of law or rendered so by legislative act, then the remaining portions of this Lease shall remain in full force and effect.</w:t>
      </w:r>
    </w:p>
    <w:p w14:paraId="19615B97" w14:textId="7AEFBBCC" w:rsidR="005D6CAB" w:rsidRPr="00612CCD" w:rsidRDefault="001421FD" w:rsidP="001421FD">
      <w:pPr>
        <w:pStyle w:val="ListParagraph"/>
        <w:numPr>
          <w:ilvl w:val="0"/>
          <w:numId w:val="20"/>
        </w:numPr>
        <w:spacing w:after="240"/>
        <w:contextualSpacing w:val="0"/>
        <w:rPr>
          <w:rFonts w:asciiTheme="majorHAnsi" w:hAnsiTheme="majorHAnsi" w:cs="Arial"/>
          <w:sz w:val="22"/>
          <w:szCs w:val="22"/>
        </w:rPr>
      </w:pPr>
      <w:r w:rsidRPr="00612CCD">
        <w:rPr>
          <w:rFonts w:asciiTheme="majorHAnsi" w:hAnsiTheme="majorHAnsi" w:cs="Arial"/>
          <w:sz w:val="22"/>
          <w:szCs w:val="22"/>
        </w:rPr>
        <w:t>Subordination. This Lease is subordinated to any and all existing and future liens of Landlord, including, but not limited to, ground leases, mortgages and deeds of trust.</w:t>
      </w:r>
    </w:p>
    <w:p w14:paraId="5ED471F4" w14:textId="23AEED56" w:rsidR="007E33AF" w:rsidRPr="00612CCD" w:rsidRDefault="00453C91" w:rsidP="005D6CAB">
      <w:pPr>
        <w:pStyle w:val="Heading2"/>
        <w:numPr>
          <w:ilvl w:val="0"/>
          <w:numId w:val="16"/>
        </w:numPr>
        <w:spacing w:before="120" w:after="240"/>
        <w:ind w:left="360"/>
        <w:rPr>
          <w:rFonts w:asciiTheme="majorHAnsi" w:eastAsia="Helvetica Neue" w:hAnsiTheme="majorHAnsi"/>
          <w:b w:val="0"/>
          <w:sz w:val="22"/>
          <w:szCs w:val="22"/>
        </w:rPr>
      </w:pPr>
      <w:r w:rsidRPr="00612CCD">
        <w:rPr>
          <w:rFonts w:asciiTheme="majorHAnsi" w:eastAsia="Helvetica Neue" w:hAnsiTheme="majorHAnsi"/>
          <w:b w:val="0"/>
          <w:sz w:val="22"/>
          <w:szCs w:val="22"/>
        </w:rPr>
        <w:lastRenderedPageBreak/>
        <w:t>Controller's Approval.</w:t>
      </w:r>
      <w:bookmarkEnd w:id="31"/>
    </w:p>
    <w:p w14:paraId="074975AF" w14:textId="711D2828" w:rsidR="005D6CAB" w:rsidRPr="00612CCD" w:rsidRDefault="005D6CAB" w:rsidP="001421FD">
      <w:pPr>
        <w:pBdr>
          <w:top w:val="nil"/>
          <w:left w:val="nil"/>
          <w:bottom w:val="nil"/>
          <w:right w:val="nil"/>
          <w:between w:val="nil"/>
        </w:pBdr>
        <w:spacing w:after="240"/>
        <w:ind w:left="360"/>
        <w:rPr>
          <w:rFonts w:asciiTheme="majorHAnsi" w:hAnsiTheme="majorHAnsi"/>
          <w:color w:val="000000"/>
          <w:sz w:val="22"/>
          <w:szCs w:val="22"/>
        </w:rPr>
      </w:pPr>
      <w:r w:rsidRPr="00612CCD">
        <w:rPr>
          <w:rFonts w:asciiTheme="majorHAnsi" w:hAnsiTheme="majorHAnsi"/>
          <w:color w:val="000000"/>
          <w:sz w:val="22"/>
          <w:szCs w:val="22"/>
        </w:rPr>
        <w:t xml:space="preserve">Effective Date. The effective date of this Lease </w:t>
      </w:r>
      <w:bookmarkStart w:id="32" w:name="_Hlk206671386"/>
      <w:r w:rsidRPr="00612CCD">
        <w:rPr>
          <w:rFonts w:asciiTheme="majorHAnsi" w:hAnsiTheme="majorHAnsi"/>
          <w:color w:val="000000"/>
          <w:sz w:val="22"/>
          <w:szCs w:val="22"/>
        </w:rPr>
        <w:t>shall not be prior to the date signed by the State Controller or his designee</w:t>
      </w:r>
      <w:bookmarkEnd w:id="32"/>
      <w:r w:rsidRPr="00612CCD">
        <w:rPr>
          <w:rFonts w:asciiTheme="majorHAnsi" w:hAnsiTheme="majorHAnsi"/>
          <w:color w:val="000000"/>
          <w:sz w:val="22"/>
          <w:szCs w:val="22"/>
        </w:rPr>
        <w:t>. In accordance with the requirements of C.R.S § 24-30-202 (1), as amended, this Lease shall not be deemed valid until it has been approved by the State Controller, or such assistant as he may designate.</w:t>
      </w:r>
    </w:p>
    <w:p w14:paraId="704FD597" w14:textId="0137391D" w:rsidR="00453C91" w:rsidRPr="00612CCD" w:rsidRDefault="00BE3183" w:rsidP="00612CCD">
      <w:pPr>
        <w:pStyle w:val="Heading2"/>
        <w:numPr>
          <w:ilvl w:val="0"/>
          <w:numId w:val="16"/>
        </w:numPr>
        <w:spacing w:before="120" w:after="240"/>
        <w:ind w:left="360"/>
        <w:rPr>
          <w:rFonts w:asciiTheme="majorHAnsi" w:eastAsia="Helvetica Neue" w:hAnsiTheme="majorHAnsi"/>
          <w:b w:val="0"/>
          <w:sz w:val="22"/>
          <w:szCs w:val="22"/>
        </w:rPr>
      </w:pPr>
      <w:bookmarkStart w:id="33" w:name="_Toc206671924"/>
      <w:r w:rsidRPr="00612CCD">
        <w:rPr>
          <w:rFonts w:asciiTheme="majorHAnsi" w:eastAsia="Helvetica Neue" w:hAnsiTheme="majorHAnsi"/>
          <w:b w:val="0"/>
          <w:sz w:val="22"/>
          <w:szCs w:val="22"/>
        </w:rPr>
        <w:t>Additional Provisions</w:t>
      </w:r>
      <w:r w:rsidR="00453C91" w:rsidRPr="00612CCD">
        <w:rPr>
          <w:rFonts w:asciiTheme="majorHAnsi" w:eastAsia="Helvetica Neue" w:hAnsiTheme="majorHAnsi"/>
          <w:b w:val="0"/>
          <w:sz w:val="22"/>
          <w:szCs w:val="22"/>
        </w:rPr>
        <w:t>.</w:t>
      </w:r>
      <w:bookmarkEnd w:id="33"/>
      <w:r w:rsidR="00453C91" w:rsidRPr="00612CCD">
        <w:rPr>
          <w:rFonts w:asciiTheme="majorHAnsi" w:eastAsia="Helvetica Neue" w:hAnsiTheme="majorHAnsi"/>
          <w:b w:val="0"/>
          <w:sz w:val="22"/>
          <w:szCs w:val="22"/>
        </w:rPr>
        <w:t xml:space="preserve"> </w:t>
      </w:r>
    </w:p>
    <w:p w14:paraId="41C1F386" w14:textId="77777777" w:rsidR="002B7DEB" w:rsidRDefault="002B7DEB" w:rsidP="00612CCD">
      <w:pPr>
        <w:spacing w:after="240"/>
        <w:ind w:firstLine="360"/>
        <w:rPr>
          <w:rFonts w:asciiTheme="majorHAnsi" w:hAnsiTheme="majorHAnsi"/>
          <w:b/>
          <w:sz w:val="22"/>
          <w:szCs w:val="22"/>
        </w:rPr>
      </w:pPr>
      <w:r w:rsidRPr="00612CCD">
        <w:rPr>
          <w:rFonts w:asciiTheme="majorHAnsi" w:hAnsiTheme="majorHAnsi"/>
          <w:b/>
          <w:sz w:val="22"/>
          <w:szCs w:val="22"/>
        </w:rPr>
        <w:t>[Insert any additional provisions]</w:t>
      </w:r>
    </w:p>
    <w:p w14:paraId="0EDC0DCB" w14:textId="77777777" w:rsidR="000557C5" w:rsidRPr="00612CCD" w:rsidRDefault="000557C5" w:rsidP="00612CCD">
      <w:pPr>
        <w:spacing w:after="240"/>
        <w:ind w:firstLine="360"/>
        <w:rPr>
          <w:rFonts w:asciiTheme="majorHAnsi" w:hAnsiTheme="majorHAnsi"/>
          <w:b/>
          <w:sz w:val="22"/>
          <w:szCs w:val="22"/>
        </w:rPr>
      </w:pPr>
    </w:p>
    <w:p w14:paraId="1C934630" w14:textId="31DFCBBD" w:rsidR="000557C5" w:rsidRPr="000557C5" w:rsidRDefault="000557C5" w:rsidP="000557C5">
      <w:pPr>
        <w:jc w:val="center"/>
        <w:rPr>
          <w:rFonts w:cs="Arial"/>
          <w:b/>
          <w:sz w:val="22"/>
          <w:szCs w:val="22"/>
        </w:rPr>
        <w:sectPr w:rsidR="000557C5" w:rsidRPr="000557C5" w:rsidSect="003C63BD">
          <w:headerReference w:type="even" r:id="rId22"/>
          <w:headerReference w:type="default" r:id="rId23"/>
          <w:footerReference w:type="default" r:id="rId24"/>
          <w:headerReference w:type="first" r:id="rId25"/>
          <w:type w:val="continuous"/>
          <w:pgSz w:w="12240" w:h="15840" w:code="1"/>
          <w:pgMar w:top="1152" w:right="1152" w:bottom="1152" w:left="1152" w:header="720" w:footer="720" w:gutter="0"/>
          <w:pgNumType w:start="1"/>
          <w:cols w:space="720"/>
          <w:docGrid w:linePitch="272"/>
        </w:sectPr>
      </w:pPr>
      <w:bookmarkStart w:id="34" w:name="_Hlk206759639"/>
      <w:r w:rsidRPr="009D4FF0">
        <w:rPr>
          <w:rFonts w:cs="Arial"/>
          <w:b/>
          <w:sz w:val="22"/>
          <w:szCs w:val="22"/>
        </w:rPr>
        <w:t>End of Mai</w:t>
      </w:r>
      <w:r>
        <w:rPr>
          <w:rFonts w:cs="Arial"/>
          <w:b/>
          <w:sz w:val="22"/>
          <w:szCs w:val="22"/>
        </w:rPr>
        <w:t>n</w:t>
      </w:r>
      <w:r w:rsidRPr="009D4FF0">
        <w:rPr>
          <w:rFonts w:cs="Arial"/>
          <w:b/>
          <w:sz w:val="22"/>
          <w:szCs w:val="22"/>
        </w:rPr>
        <w:t xml:space="preserve"> Body of Contract.</w:t>
      </w:r>
      <w:bookmarkEnd w:id="34"/>
    </w:p>
    <w:p w14:paraId="2CBC7903" w14:textId="77777777" w:rsidR="003C63BD" w:rsidRDefault="003C63BD">
      <w:pPr>
        <w:spacing w:before="200" w:after="200"/>
        <w:rPr>
          <w:rFonts w:asciiTheme="majorHAnsi" w:hAnsiTheme="majorHAnsi" w:cs="Arial"/>
          <w:b/>
          <w:sz w:val="22"/>
          <w:szCs w:val="22"/>
        </w:rPr>
      </w:pPr>
      <w:bookmarkStart w:id="35" w:name="_Toc206671925"/>
      <w:r>
        <w:rPr>
          <w:rFonts w:asciiTheme="majorHAnsi" w:hAnsiTheme="majorHAnsi"/>
          <w:sz w:val="22"/>
          <w:szCs w:val="22"/>
        </w:rPr>
        <w:br w:type="page"/>
      </w:r>
    </w:p>
    <w:p w14:paraId="1D4F92DC" w14:textId="3A4CBB5C" w:rsidR="00453C91" w:rsidRPr="00612CCD" w:rsidRDefault="00453C91" w:rsidP="006B3B73">
      <w:pPr>
        <w:pStyle w:val="Heading2"/>
        <w:spacing w:after="240"/>
        <w:jc w:val="center"/>
        <w:rPr>
          <w:rFonts w:asciiTheme="majorHAnsi" w:hAnsiTheme="majorHAnsi"/>
          <w:sz w:val="22"/>
          <w:szCs w:val="22"/>
        </w:rPr>
      </w:pPr>
      <w:r w:rsidRPr="00612CCD">
        <w:rPr>
          <w:rFonts w:asciiTheme="majorHAnsi" w:hAnsiTheme="majorHAnsi"/>
          <w:sz w:val="22"/>
          <w:szCs w:val="22"/>
        </w:rPr>
        <w:lastRenderedPageBreak/>
        <w:t>Exhibit A</w:t>
      </w:r>
      <w:bookmarkEnd w:id="35"/>
    </w:p>
    <w:p w14:paraId="1F352519" w14:textId="2F1141D4" w:rsidR="00612CCD" w:rsidRPr="00612CCD" w:rsidRDefault="00612CCD" w:rsidP="00612CCD">
      <w:pPr>
        <w:jc w:val="center"/>
        <w:rPr>
          <w:rFonts w:asciiTheme="majorHAnsi" w:hAnsiTheme="majorHAnsi"/>
          <w:sz w:val="22"/>
          <w:szCs w:val="22"/>
        </w:rPr>
      </w:pPr>
      <w:r w:rsidRPr="00612CCD">
        <w:rPr>
          <w:rFonts w:asciiTheme="majorHAnsi" w:hAnsiTheme="majorHAnsi"/>
          <w:sz w:val="22"/>
          <w:szCs w:val="22"/>
        </w:rPr>
        <w:t>Premises</w:t>
      </w:r>
    </w:p>
    <w:p w14:paraId="10C1D58C" w14:textId="77777777" w:rsidR="00782BE0" w:rsidRPr="00612CCD" w:rsidRDefault="00782BE0">
      <w:pPr>
        <w:rPr>
          <w:rFonts w:asciiTheme="majorHAnsi" w:hAnsiTheme="majorHAnsi" w:cs="Arial"/>
          <w:sz w:val="22"/>
          <w:szCs w:val="22"/>
        </w:rPr>
      </w:pPr>
    </w:p>
    <w:sectPr w:rsidR="00782BE0" w:rsidRPr="00612CCD" w:rsidSect="003C63BD">
      <w:headerReference w:type="even" r:id="rId26"/>
      <w:headerReference w:type="default" r:id="rId27"/>
      <w:footerReference w:type="default" r:id="rId28"/>
      <w:headerReference w:type="first" r:id="rId29"/>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D107" w14:textId="77777777" w:rsidR="00CE755E" w:rsidRDefault="00CE755E" w:rsidP="00453C91">
      <w:pPr>
        <w:spacing w:before="0" w:after="0" w:line="240" w:lineRule="auto"/>
      </w:pPr>
      <w:r>
        <w:separator/>
      </w:r>
    </w:p>
  </w:endnote>
  <w:endnote w:type="continuationSeparator" w:id="0">
    <w:p w14:paraId="2BB68698" w14:textId="77777777" w:rsidR="00CE755E" w:rsidRDefault="00CE755E" w:rsidP="00453C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FC60E" w14:textId="5B23E7C9" w:rsidR="004C467D" w:rsidRDefault="004C467D"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 xml:space="preserve">Form – </w:t>
    </w:r>
    <w:r w:rsidR="00C26384">
      <w:rPr>
        <w:color w:val="000000"/>
        <w:sz w:val="18"/>
        <w:szCs w:val="18"/>
      </w:rPr>
      <w:t xml:space="preserve">Interagency </w:t>
    </w:r>
    <w:r>
      <w:rPr>
        <w:color w:val="000000"/>
        <w:sz w:val="18"/>
        <w:szCs w:val="18"/>
      </w:rPr>
      <w:t xml:space="preserve">Lease Template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0</w:t>
    </w:r>
    <w:r>
      <w:rPr>
        <w:color w:val="000000"/>
        <w:sz w:val="18"/>
        <w:szCs w:val="18"/>
      </w:rPr>
      <w:fldChar w:fldCharType="end"/>
    </w:r>
    <w:r>
      <w:rPr>
        <w:color w:val="000000"/>
        <w:sz w:val="18"/>
        <w:szCs w:val="18"/>
      </w:rPr>
      <w:tab/>
    </w:r>
  </w:p>
  <w:p w14:paraId="7A4DCF9D" w14:textId="77777777" w:rsidR="004C467D" w:rsidRDefault="004C467D" w:rsidP="0001423D">
    <w:pPr>
      <w:pBdr>
        <w:top w:val="nil"/>
        <w:left w:val="nil"/>
        <w:bottom w:val="nil"/>
        <w:right w:val="nil"/>
        <w:between w:val="nil"/>
      </w:pBdr>
      <w:tabs>
        <w:tab w:val="center" w:pos="4320"/>
        <w:tab w:val="right" w:pos="8640"/>
      </w:tabs>
      <w:spacing w:before="0" w:after="0" w:line="240" w:lineRule="auto"/>
      <w:rPr>
        <w:color w:val="000000"/>
        <w:sz w:val="18"/>
        <w:szCs w:val="18"/>
      </w:rPr>
    </w:pPr>
    <w:r>
      <w:rPr>
        <w:color w:val="000000"/>
        <w:sz w:val="18"/>
        <w:szCs w:val="18"/>
      </w:rPr>
      <w:t>Rev. 8/2025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0315" w14:textId="77777777" w:rsidR="004C467D" w:rsidRDefault="004C467D">
    <w:pPr>
      <w:pBdr>
        <w:top w:val="nil"/>
        <w:left w:val="nil"/>
        <w:bottom w:val="nil"/>
        <w:right w:val="nil"/>
        <w:between w:val="nil"/>
      </w:pBdr>
      <w:tabs>
        <w:tab w:val="center" w:pos="4320"/>
        <w:tab w:val="right" w:pos="8640"/>
      </w:tabs>
      <w:rPr>
        <w:color w:val="000000"/>
        <w:sz w:val="18"/>
        <w:szCs w:val="18"/>
      </w:rPr>
    </w:pPr>
    <w:r>
      <w:rPr>
        <w:color w:val="000000"/>
        <w:sz w:val="18"/>
        <w:szCs w:val="18"/>
      </w:rPr>
      <w:t xml:space="preserve">Form – Gross Lease </w:t>
    </w:r>
    <w:r>
      <w:rPr>
        <w:color w:val="000000"/>
        <w:sz w:val="18"/>
        <w:szCs w:val="18"/>
      </w:rPr>
      <w:tab/>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ab/>
    </w:r>
  </w:p>
  <w:p w14:paraId="637DFD84" w14:textId="77777777" w:rsidR="004C467D" w:rsidRDefault="004C467D">
    <w:pPr>
      <w:pBdr>
        <w:top w:val="nil"/>
        <w:left w:val="nil"/>
        <w:bottom w:val="nil"/>
        <w:right w:val="nil"/>
        <w:between w:val="nil"/>
      </w:pBdr>
      <w:tabs>
        <w:tab w:val="center" w:pos="4320"/>
        <w:tab w:val="right" w:pos="8640"/>
      </w:tabs>
      <w:rPr>
        <w:color w:val="000000"/>
        <w:sz w:val="18"/>
        <w:szCs w:val="18"/>
      </w:rPr>
    </w:pPr>
    <w:r>
      <w:rPr>
        <w:color w:val="000000"/>
        <w:sz w:val="18"/>
        <w:szCs w:val="18"/>
      </w:rPr>
      <w:t>Rev. 6/2025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53D7" w14:textId="6B7DEC69" w:rsidR="004646D3" w:rsidRPr="00A83F42" w:rsidRDefault="004646D3" w:rsidP="003C63BD">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091277493"/>
        <w:placeholder>
          <w:docPart w:val="91F7E625367B4F90B3C3E440C233600B"/>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Interagency Lease Agreement</w:t>
        </w:r>
      </w:sdtContent>
    </w:sdt>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28AB0F96" w14:textId="1978C89A" w:rsidR="004646D3" w:rsidRPr="008F75A4" w:rsidRDefault="004646D3" w:rsidP="003C63BD">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3C63BD">
      <w:rPr>
        <w:rFonts w:eastAsia="Arial" w:cs="Arial"/>
        <w:color w:val="000000"/>
        <w:sz w:val="18"/>
        <w:szCs w:val="18"/>
      </w:rPr>
      <w:t>8</w:t>
    </w:r>
    <w:r w:rsidRPr="00A83F42">
      <w:rPr>
        <w:rFonts w:eastAsia="Arial" w:cs="Arial"/>
        <w:color w:val="000000"/>
        <w:sz w:val="18"/>
        <w:szCs w:val="18"/>
      </w:rPr>
      <w:t>/2025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6C695" w14:textId="27A36EC7" w:rsidR="004646D3" w:rsidRPr="00A83F42" w:rsidRDefault="004646D3" w:rsidP="008F75A4">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586585077"/>
        <w:placeholder>
          <w:docPart w:val="F798240287BA475AA28814A9CAD29DFE"/>
        </w:placeholder>
        <w:dataBinding w:prefixMappings="xmlns:ns0='http://purl.org/dc/elements/1.1/' xmlns:ns1='http://schemas.openxmlformats.org/package/2006/metadata/core-properties' " w:xpath="/ns1:coreProperties[1]/ns0:title[1]" w:storeItemID="{6C3C8BC8-F283-45AE-878A-BAB7291924A1}"/>
        <w:text/>
      </w:sdtPr>
      <w:sdtContent>
        <w:r>
          <w:rPr>
            <w:rFonts w:eastAsia="Arial" w:cs="Arial"/>
            <w:color w:val="000000"/>
            <w:sz w:val="18"/>
            <w:szCs w:val="18"/>
          </w:rPr>
          <w:t>Interagency Lease Agreement</w:t>
        </w:r>
      </w:sdtContent>
    </w:sdt>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4BAD20B0" w14:textId="77777777" w:rsidR="004646D3" w:rsidRPr="008F75A4" w:rsidRDefault="004646D3" w:rsidP="008F75A4">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Rev. 3/2025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AFF6" w14:textId="77777777" w:rsidR="000557C5" w:rsidRPr="00A83F42" w:rsidRDefault="000557C5" w:rsidP="003C63BD">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r>
      <w:rPr>
        <w:rFonts w:eastAsia="Arial" w:cs="Arial"/>
        <w:color w:val="000000"/>
        <w:sz w:val="18"/>
        <w:szCs w:val="18"/>
      </w:rPr>
      <w:t>Lease Amendment</w:t>
    </w:r>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5B066CF1" w14:textId="34025C01" w:rsidR="000557C5" w:rsidRPr="003C63BD" w:rsidRDefault="000557C5" w:rsidP="003C63BD">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Pr>
        <w:rFonts w:eastAsia="Arial" w:cs="Arial"/>
        <w:color w:val="000000"/>
        <w:sz w:val="18"/>
        <w:szCs w:val="18"/>
      </w:rPr>
      <w:t>8</w:t>
    </w:r>
    <w:r w:rsidRPr="00A83F42">
      <w:rPr>
        <w:rFonts w:eastAsia="Arial" w:cs="Arial"/>
        <w:color w:val="000000"/>
        <w:sz w:val="18"/>
        <w:szCs w:val="18"/>
      </w:rPr>
      <w:t>/2025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09223" w14:textId="0CFB213E" w:rsidR="008F75A4" w:rsidRPr="00A83F42" w:rsidRDefault="008F75A4" w:rsidP="003C63BD">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Form – </w:t>
    </w:r>
    <w:sdt>
      <w:sdtPr>
        <w:rPr>
          <w:rFonts w:eastAsia="Arial" w:cs="Arial"/>
          <w:color w:val="000000"/>
          <w:sz w:val="18"/>
          <w:szCs w:val="18"/>
        </w:rPr>
        <w:alias w:val="Title"/>
        <w:tag w:val=""/>
        <w:id w:val="-1630160214"/>
        <w:dataBinding w:prefixMappings="xmlns:ns0='http://purl.org/dc/elements/1.1/' xmlns:ns1='http://schemas.openxmlformats.org/package/2006/metadata/core-properties' " w:xpath="/ns1:coreProperties[1]/ns0:title[1]" w:storeItemID="{6C3C8BC8-F283-45AE-878A-BAB7291924A1}"/>
        <w:text/>
      </w:sdtPr>
      <w:sdtContent>
        <w:r w:rsidR="003F1BB2">
          <w:rPr>
            <w:rFonts w:eastAsia="Arial" w:cs="Arial"/>
            <w:color w:val="000000"/>
            <w:sz w:val="18"/>
            <w:szCs w:val="18"/>
          </w:rPr>
          <w:t>Interagency Lease Agreement</w:t>
        </w:r>
      </w:sdtContent>
    </w:sdt>
    <w:r w:rsidRPr="00A83F42">
      <w:rPr>
        <w:rFonts w:eastAsia="Arial" w:cs="Arial"/>
        <w:color w:val="000000"/>
        <w:sz w:val="18"/>
        <w:szCs w:val="18"/>
      </w:rPr>
      <w:t xml:space="preserve"> </w:t>
    </w:r>
    <w:r w:rsidRPr="00A83F42">
      <w:rPr>
        <w:rFonts w:eastAsia="Arial" w:cs="Arial"/>
        <w:color w:val="000000"/>
        <w:sz w:val="18"/>
        <w:szCs w:val="18"/>
      </w:rPr>
      <w:tab/>
    </w:r>
    <w:r w:rsidRPr="00A83F42">
      <w:rPr>
        <w:rFonts w:eastAsia="Arial" w:cs="Arial"/>
        <w:color w:val="000000"/>
        <w:sz w:val="18"/>
        <w:szCs w:val="18"/>
      </w:rPr>
      <w:tab/>
      <w:t xml:space="preserve">Page </w:t>
    </w:r>
    <w:r w:rsidRPr="00A83F42">
      <w:rPr>
        <w:rFonts w:eastAsia="Arial" w:cs="Arial"/>
        <w:color w:val="000000"/>
        <w:sz w:val="18"/>
        <w:szCs w:val="18"/>
      </w:rPr>
      <w:fldChar w:fldCharType="begin"/>
    </w:r>
    <w:r w:rsidRPr="00A83F42">
      <w:rPr>
        <w:rFonts w:eastAsia="Arial" w:cs="Arial"/>
        <w:color w:val="000000"/>
        <w:sz w:val="18"/>
        <w:szCs w:val="18"/>
      </w:rPr>
      <w:instrText xml:space="preserve"> PAGE   \* MERGEFORMAT </w:instrText>
    </w:r>
    <w:r w:rsidRPr="00A83F42">
      <w:rPr>
        <w:rFonts w:eastAsia="Arial" w:cs="Arial"/>
        <w:color w:val="000000"/>
        <w:sz w:val="18"/>
        <w:szCs w:val="18"/>
      </w:rPr>
      <w:fldChar w:fldCharType="separate"/>
    </w:r>
    <w:r>
      <w:rPr>
        <w:rFonts w:eastAsia="Arial" w:cs="Arial"/>
        <w:color w:val="000000"/>
        <w:sz w:val="18"/>
        <w:szCs w:val="18"/>
      </w:rPr>
      <w:t>0</w:t>
    </w:r>
    <w:r w:rsidRPr="00A83F42">
      <w:rPr>
        <w:rFonts w:eastAsia="Arial" w:cs="Arial"/>
        <w:color w:val="000000"/>
        <w:sz w:val="18"/>
        <w:szCs w:val="18"/>
      </w:rPr>
      <w:fldChar w:fldCharType="end"/>
    </w:r>
    <w:r w:rsidRPr="00A83F42">
      <w:rPr>
        <w:rFonts w:eastAsia="Arial" w:cs="Arial"/>
        <w:color w:val="000000"/>
        <w:sz w:val="18"/>
        <w:szCs w:val="18"/>
      </w:rPr>
      <w:tab/>
    </w:r>
  </w:p>
  <w:p w14:paraId="6C932181" w14:textId="7DC5BB73" w:rsidR="008F75A4" w:rsidRPr="008F75A4" w:rsidRDefault="008F75A4" w:rsidP="003C63BD">
    <w:pPr>
      <w:pBdr>
        <w:top w:val="nil"/>
        <w:left w:val="nil"/>
        <w:bottom w:val="nil"/>
        <w:right w:val="nil"/>
        <w:between w:val="nil"/>
      </w:pBdr>
      <w:tabs>
        <w:tab w:val="center" w:pos="4320"/>
        <w:tab w:val="right" w:pos="8640"/>
      </w:tabs>
      <w:spacing w:before="0" w:after="0" w:line="240" w:lineRule="auto"/>
      <w:rPr>
        <w:rFonts w:eastAsia="Arial" w:cs="Arial"/>
        <w:color w:val="000000"/>
        <w:sz w:val="18"/>
        <w:szCs w:val="18"/>
      </w:rPr>
    </w:pPr>
    <w:r w:rsidRPr="00A83F42">
      <w:rPr>
        <w:rFonts w:eastAsia="Arial" w:cs="Arial"/>
        <w:color w:val="000000"/>
        <w:sz w:val="18"/>
        <w:szCs w:val="18"/>
      </w:rPr>
      <w:t xml:space="preserve">Rev. </w:t>
    </w:r>
    <w:r w:rsidR="00C26384">
      <w:rPr>
        <w:rFonts w:eastAsia="Arial" w:cs="Arial"/>
        <w:color w:val="000000"/>
        <w:sz w:val="18"/>
        <w:szCs w:val="18"/>
      </w:rPr>
      <w:t>8</w:t>
    </w:r>
    <w:r w:rsidRPr="00A83F42">
      <w:rPr>
        <w:rFonts w:eastAsia="Arial" w:cs="Arial"/>
        <w:color w:val="00000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BDD8A" w14:textId="77777777" w:rsidR="00CE755E" w:rsidRDefault="00CE755E" w:rsidP="00453C91">
      <w:pPr>
        <w:spacing w:before="0" w:after="0" w:line="240" w:lineRule="auto"/>
      </w:pPr>
      <w:r>
        <w:separator/>
      </w:r>
    </w:p>
  </w:footnote>
  <w:footnote w:type="continuationSeparator" w:id="0">
    <w:p w14:paraId="221F0007" w14:textId="77777777" w:rsidR="00CE755E" w:rsidRDefault="00CE755E" w:rsidP="00453C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2423375"/>
      <w:docPartObj>
        <w:docPartGallery w:val="Watermarks"/>
        <w:docPartUnique/>
      </w:docPartObj>
    </w:sdtPr>
    <w:sdtContent>
      <w:p w14:paraId="72487EB4" w14:textId="5B294E4A" w:rsidR="004C467D" w:rsidRDefault="00000000">
        <w:pPr>
          <w:pStyle w:val="Header"/>
        </w:pPr>
        <w:r>
          <w:rPr>
            <w:noProof/>
          </w:rPr>
          <w:pict w14:anchorId="63190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8658" o:spid="_x0000_s1029"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0AA11" w14:textId="77777777" w:rsidR="000557C5" w:rsidRDefault="000557C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556" w14:textId="77777777" w:rsidR="004C467D" w:rsidRDefault="004C467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50AA" w14:textId="77777777" w:rsidR="004C467D" w:rsidRDefault="004C467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805B" w14:textId="77777777" w:rsidR="004C467D" w:rsidRDefault="004C4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934A" w14:textId="77777777" w:rsidR="004C467D" w:rsidRDefault="004C4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5ED8" w14:textId="77777777" w:rsidR="004C467D" w:rsidRDefault="004C4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0B81" w14:textId="77777777" w:rsidR="004C467D" w:rsidRDefault="004C46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7F31" w14:textId="77777777" w:rsidR="004646D3" w:rsidRDefault="004646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5E63" w14:textId="77777777" w:rsidR="004646D3" w:rsidRDefault="004646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8993D" w14:textId="77777777" w:rsidR="004646D3" w:rsidRDefault="004646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1CD4" w14:textId="77777777" w:rsidR="000557C5" w:rsidRDefault="000557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415A" w14:textId="77777777" w:rsidR="000557C5" w:rsidRDefault="0005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46A9"/>
    <w:multiLevelType w:val="hybridMultilevel"/>
    <w:tmpl w:val="8EAE44C4"/>
    <w:lvl w:ilvl="0" w:tplc="FFFFFFFF">
      <w:start w:val="1"/>
      <w:numFmt w:val="upperLetter"/>
      <w:lvlText w:val="%1."/>
      <w:lvlJc w:val="left"/>
      <w:pPr>
        <w:ind w:left="720" w:hanging="360"/>
      </w:pPr>
      <w:rPr>
        <w:rFonts w:hint="default"/>
      </w:rPr>
    </w:lvl>
    <w:lvl w:ilvl="1" w:tplc="980A65E8">
      <w:start w:val="1"/>
      <w:numFmt w:val="decimal"/>
      <w:lvlText w:val="%2)"/>
      <w:lvlJc w:val="left"/>
      <w:pPr>
        <w:ind w:left="1440" w:hanging="360"/>
      </w:pPr>
      <w:rPr>
        <w:rFonts w:ascii="Trebuchet MS" w:eastAsia="Trebuchet MS" w:hAnsi="Trebuchet MS"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64E28"/>
    <w:multiLevelType w:val="hybridMultilevel"/>
    <w:tmpl w:val="AB38FBCA"/>
    <w:lvl w:ilvl="0" w:tplc="42F4FC4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A6D7F"/>
    <w:multiLevelType w:val="hybridMultilevel"/>
    <w:tmpl w:val="026419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5E1E83"/>
    <w:multiLevelType w:val="hybridMultilevel"/>
    <w:tmpl w:val="2D76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92850"/>
    <w:multiLevelType w:val="hybridMultilevel"/>
    <w:tmpl w:val="8FDC7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48EF"/>
    <w:multiLevelType w:val="multilevel"/>
    <w:tmpl w:val="973E8EE6"/>
    <w:lvl w:ilvl="0">
      <w:start w:val="1"/>
      <w:numFmt w:val="upperLetter"/>
      <w:lvlText w:val="%1."/>
      <w:lvlJc w:val="left"/>
      <w:pPr>
        <w:ind w:left="720" w:hanging="360"/>
      </w:pPr>
      <w:rPr>
        <w:rFonts w:asciiTheme="majorHAnsi" w:eastAsia="Arial" w:hAnsiTheme="majorHAnsi"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CD0F00"/>
    <w:multiLevelType w:val="hybridMultilevel"/>
    <w:tmpl w:val="0264192A"/>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D5046"/>
    <w:multiLevelType w:val="multilevel"/>
    <w:tmpl w:val="D9785568"/>
    <w:lvl w:ilvl="0">
      <w:start w:val="1"/>
      <w:numFmt w:val="upperLetter"/>
      <w:pStyle w:val="Level3"/>
      <w:lvlText w:val="%1."/>
      <w:lvlJc w:val="left"/>
      <w:pPr>
        <w:ind w:left="720" w:hanging="360"/>
      </w:pPr>
      <w:rPr>
        <w:rFonts w:asciiTheme="majorHAnsi" w:eastAsia="Arial" w:hAnsiTheme="majorHAnsi"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B77B1A"/>
    <w:multiLevelType w:val="hybridMultilevel"/>
    <w:tmpl w:val="F202E674"/>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90A8D"/>
    <w:multiLevelType w:val="hybridMultilevel"/>
    <w:tmpl w:val="61AC95F8"/>
    <w:lvl w:ilvl="0" w:tplc="8A02E8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250EF"/>
    <w:multiLevelType w:val="hybridMultilevel"/>
    <w:tmpl w:val="9370C8E0"/>
    <w:lvl w:ilvl="0" w:tplc="6E0A15D2">
      <w:start w:val="1"/>
      <w:numFmt w:val="upperLetter"/>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80958"/>
    <w:multiLevelType w:val="multilevel"/>
    <w:tmpl w:val="C960EF8E"/>
    <w:lvl w:ilvl="0">
      <w:start w:val="1"/>
      <w:numFmt w:val="upperLetter"/>
      <w:lvlText w:val="%1."/>
      <w:lvlJc w:val="left"/>
      <w:pPr>
        <w:ind w:left="360" w:hanging="360"/>
      </w:pPr>
      <w:rPr>
        <w:rFonts w:asciiTheme="majorHAnsi" w:eastAsia="Arial" w:hAnsiTheme="majorHAnsi" w:cs="Arial" w:hint="default"/>
        <w:b w:val="0"/>
        <w:i w:val="0"/>
        <w:sz w:val="22"/>
        <w:szCs w:val="22"/>
      </w:rPr>
    </w:lvl>
    <w:lvl w:ilvl="1">
      <w:start w:val="1"/>
      <w:numFmt w:val="decimal"/>
      <w:lvlText w:val="%2)"/>
      <w:lvlJc w:val="left"/>
      <w:pPr>
        <w:ind w:left="1080" w:hanging="360"/>
      </w:pPr>
    </w:lvl>
    <w:lvl w:ilvl="2">
      <w:start w:val="1"/>
      <w:numFmt w:val="lowerLetter"/>
      <w:lvlText w:val="%3)"/>
      <w:lvlJc w:val="left"/>
      <w:pPr>
        <w:ind w:left="18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1C4287"/>
    <w:multiLevelType w:val="hybridMultilevel"/>
    <w:tmpl w:val="DF52F2FE"/>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31F58"/>
    <w:multiLevelType w:val="hybridMultilevel"/>
    <w:tmpl w:val="0264192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3462B0"/>
    <w:multiLevelType w:val="hybridMultilevel"/>
    <w:tmpl w:val="74648A82"/>
    <w:lvl w:ilvl="0" w:tplc="B1269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77F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D37B93"/>
    <w:multiLevelType w:val="hybridMultilevel"/>
    <w:tmpl w:val="F4F6278C"/>
    <w:lvl w:ilvl="0" w:tplc="8A02E8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118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0227DF"/>
    <w:multiLevelType w:val="hybridMultilevel"/>
    <w:tmpl w:val="A002D81E"/>
    <w:lvl w:ilvl="0" w:tplc="6E0A15D2">
      <w:start w:val="1"/>
      <w:numFmt w:val="upperLetter"/>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44095"/>
    <w:multiLevelType w:val="hybridMultilevel"/>
    <w:tmpl w:val="EBA24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74035"/>
    <w:multiLevelType w:val="hybridMultilevel"/>
    <w:tmpl w:val="5C405974"/>
    <w:lvl w:ilvl="0" w:tplc="219012B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248604">
    <w:abstractNumId w:val="6"/>
  </w:num>
  <w:num w:numId="2" w16cid:durableId="1953509266">
    <w:abstractNumId w:val="20"/>
  </w:num>
  <w:num w:numId="3" w16cid:durableId="206915190">
    <w:abstractNumId w:val="8"/>
  </w:num>
  <w:num w:numId="4" w16cid:durableId="349184280">
    <w:abstractNumId w:val="14"/>
  </w:num>
  <w:num w:numId="5" w16cid:durableId="2007244460">
    <w:abstractNumId w:val="1"/>
  </w:num>
  <w:num w:numId="6" w16cid:durableId="648633815">
    <w:abstractNumId w:val="12"/>
  </w:num>
  <w:num w:numId="7" w16cid:durableId="1067531031">
    <w:abstractNumId w:val="10"/>
  </w:num>
  <w:num w:numId="8" w16cid:durableId="1491947245">
    <w:abstractNumId w:val="18"/>
  </w:num>
  <w:num w:numId="9" w16cid:durableId="513955924">
    <w:abstractNumId w:val="9"/>
  </w:num>
  <w:num w:numId="10" w16cid:durableId="1970621433">
    <w:abstractNumId w:val="16"/>
  </w:num>
  <w:num w:numId="11" w16cid:durableId="1309937186">
    <w:abstractNumId w:val="11"/>
  </w:num>
  <w:num w:numId="12" w16cid:durableId="1992706282">
    <w:abstractNumId w:val="2"/>
  </w:num>
  <w:num w:numId="13" w16cid:durableId="2066637616">
    <w:abstractNumId w:val="15"/>
  </w:num>
  <w:num w:numId="14" w16cid:durableId="806241900">
    <w:abstractNumId w:val="13"/>
  </w:num>
  <w:num w:numId="15" w16cid:durableId="1912035625">
    <w:abstractNumId w:val="17"/>
  </w:num>
  <w:num w:numId="16" w16cid:durableId="1698891225">
    <w:abstractNumId w:val="4"/>
  </w:num>
  <w:num w:numId="17" w16cid:durableId="272440338">
    <w:abstractNumId w:val="3"/>
  </w:num>
  <w:num w:numId="18" w16cid:durableId="283969532">
    <w:abstractNumId w:val="19"/>
  </w:num>
  <w:num w:numId="19" w16cid:durableId="1453523968">
    <w:abstractNumId w:val="5"/>
  </w:num>
  <w:num w:numId="20" w16cid:durableId="2050497568">
    <w:abstractNumId w:val="0"/>
  </w:num>
  <w:num w:numId="21" w16cid:durableId="197666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91"/>
    <w:rsid w:val="00026856"/>
    <w:rsid w:val="00035D6A"/>
    <w:rsid w:val="000557C5"/>
    <w:rsid w:val="0007507D"/>
    <w:rsid w:val="000D01BA"/>
    <w:rsid w:val="000E1AC5"/>
    <w:rsid w:val="000E711B"/>
    <w:rsid w:val="001421FD"/>
    <w:rsid w:val="001A0400"/>
    <w:rsid w:val="001E3C9D"/>
    <w:rsid w:val="0025598B"/>
    <w:rsid w:val="0027546F"/>
    <w:rsid w:val="002B7DEB"/>
    <w:rsid w:val="00321FB3"/>
    <w:rsid w:val="00345CE1"/>
    <w:rsid w:val="00371DDA"/>
    <w:rsid w:val="00375E0B"/>
    <w:rsid w:val="003A0C61"/>
    <w:rsid w:val="003B0752"/>
    <w:rsid w:val="003C63BD"/>
    <w:rsid w:val="003E00EF"/>
    <w:rsid w:val="003F1BB2"/>
    <w:rsid w:val="00453C91"/>
    <w:rsid w:val="004646D3"/>
    <w:rsid w:val="004646F5"/>
    <w:rsid w:val="00486DBD"/>
    <w:rsid w:val="004C467D"/>
    <w:rsid w:val="004C5079"/>
    <w:rsid w:val="004F1BF4"/>
    <w:rsid w:val="00505E55"/>
    <w:rsid w:val="00586885"/>
    <w:rsid w:val="00595E39"/>
    <w:rsid w:val="005B4819"/>
    <w:rsid w:val="005D6CAB"/>
    <w:rsid w:val="005F341A"/>
    <w:rsid w:val="006024C1"/>
    <w:rsid w:val="00611692"/>
    <w:rsid w:val="00612CCD"/>
    <w:rsid w:val="00650D15"/>
    <w:rsid w:val="00660670"/>
    <w:rsid w:val="006B0DA9"/>
    <w:rsid w:val="006B3B73"/>
    <w:rsid w:val="007048EC"/>
    <w:rsid w:val="00716285"/>
    <w:rsid w:val="00731E09"/>
    <w:rsid w:val="0075335E"/>
    <w:rsid w:val="007558C6"/>
    <w:rsid w:val="00782BE0"/>
    <w:rsid w:val="00792BB8"/>
    <w:rsid w:val="007B6B88"/>
    <w:rsid w:val="007D469C"/>
    <w:rsid w:val="007E2761"/>
    <w:rsid w:val="007E33AF"/>
    <w:rsid w:val="00851D60"/>
    <w:rsid w:val="008534F4"/>
    <w:rsid w:val="008765C5"/>
    <w:rsid w:val="00876E7F"/>
    <w:rsid w:val="008B1321"/>
    <w:rsid w:val="008F75A4"/>
    <w:rsid w:val="00905117"/>
    <w:rsid w:val="00911639"/>
    <w:rsid w:val="0093293B"/>
    <w:rsid w:val="00932978"/>
    <w:rsid w:val="00AC387B"/>
    <w:rsid w:val="00B87287"/>
    <w:rsid w:val="00B94402"/>
    <w:rsid w:val="00BB07A8"/>
    <w:rsid w:val="00BE3183"/>
    <w:rsid w:val="00BF4101"/>
    <w:rsid w:val="00C11B42"/>
    <w:rsid w:val="00C24A9C"/>
    <w:rsid w:val="00C26384"/>
    <w:rsid w:val="00C40951"/>
    <w:rsid w:val="00C71C75"/>
    <w:rsid w:val="00CD00CA"/>
    <w:rsid w:val="00CE755E"/>
    <w:rsid w:val="00D626A8"/>
    <w:rsid w:val="00DD6F99"/>
    <w:rsid w:val="00E13F7C"/>
    <w:rsid w:val="00E27C1E"/>
    <w:rsid w:val="00E41430"/>
    <w:rsid w:val="00E86CA2"/>
    <w:rsid w:val="00E87106"/>
    <w:rsid w:val="00EC3736"/>
    <w:rsid w:val="00EE6E37"/>
    <w:rsid w:val="00F05F81"/>
    <w:rsid w:val="00F63840"/>
    <w:rsid w:val="00F769BA"/>
    <w:rsid w:val="00FC27FB"/>
    <w:rsid w:val="00FF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E938"/>
  <w15:chartTrackingRefBased/>
  <w15:docId w15:val="{807F1B4A-7BF9-4F78-9B93-F2946BAC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73"/>
    <w:pPr>
      <w:spacing w:before="120" w:after="120"/>
    </w:pPr>
  </w:style>
  <w:style w:type="paragraph" w:styleId="Heading1">
    <w:name w:val="heading 1"/>
    <w:basedOn w:val="Normal"/>
    <w:next w:val="Normal"/>
    <w:link w:val="Heading1Char"/>
    <w:uiPriority w:val="9"/>
    <w:qFormat/>
    <w:rsid w:val="00453C91"/>
    <w:pPr>
      <w:pBdr>
        <w:bottom w:val="single" w:sz="12" w:space="1" w:color="auto"/>
      </w:pBdr>
      <w:outlineLvl w:val="0"/>
    </w:pPr>
    <w:rPr>
      <w:rFonts w:cs="Arial"/>
      <w:b/>
    </w:rPr>
  </w:style>
  <w:style w:type="paragraph" w:styleId="Heading2">
    <w:name w:val="heading 2"/>
    <w:basedOn w:val="Normal"/>
    <w:next w:val="Normal"/>
    <w:link w:val="Heading2Char"/>
    <w:uiPriority w:val="9"/>
    <w:unhideWhenUsed/>
    <w:qFormat/>
    <w:rsid w:val="006B3B73"/>
    <w:pPr>
      <w:spacing w:before="240"/>
      <w:outlineLvl w:val="1"/>
    </w:pPr>
    <w:rPr>
      <w:rFonts w:cs="Arial"/>
      <w:b/>
    </w:rPr>
  </w:style>
  <w:style w:type="paragraph" w:styleId="Heading3">
    <w:name w:val="heading 3"/>
    <w:basedOn w:val="Normal"/>
    <w:next w:val="Normal"/>
    <w:link w:val="Heading3Char"/>
    <w:uiPriority w:val="9"/>
    <w:unhideWhenUsed/>
    <w:qFormat/>
    <w:rsid w:val="00CD00CA"/>
    <w:pPr>
      <w:keepNext/>
      <w:keepLines/>
      <w:spacing w:before="0" w:after="80"/>
      <w:outlineLvl w:val="2"/>
    </w:pPr>
    <w:rPr>
      <w:b/>
      <w:color w:val="434343"/>
      <w:szCs w:val="32"/>
    </w:rPr>
  </w:style>
  <w:style w:type="paragraph" w:styleId="Heading4">
    <w:name w:val="heading 4"/>
    <w:basedOn w:val="Normal"/>
    <w:next w:val="Normal"/>
    <w:link w:val="Heading4Char"/>
    <w:uiPriority w:val="9"/>
    <w:unhideWhenUsed/>
    <w:qFormat/>
    <w:rsid w:val="007B6B88"/>
    <w:pPr>
      <w:keepNext/>
      <w:keepLines/>
      <w:spacing w:line="240" w:lineRule="auto"/>
      <w:outlineLvl w:val="3"/>
    </w:pPr>
    <w:rPr>
      <w:sz w:val="28"/>
      <w:szCs w:val="28"/>
    </w:rPr>
  </w:style>
  <w:style w:type="paragraph" w:styleId="Heading5">
    <w:name w:val="heading 5"/>
    <w:basedOn w:val="Normal"/>
    <w:next w:val="Normal"/>
    <w:link w:val="Heading5Char"/>
    <w:uiPriority w:val="9"/>
    <w:unhideWhenUsed/>
    <w:qFormat/>
    <w:rsid w:val="007B6B88"/>
    <w:pPr>
      <w:keepNext/>
      <w:keepLines/>
      <w:spacing w:before="240" w:after="80"/>
      <w:outlineLvl w:val="4"/>
    </w:pPr>
    <w:rPr>
      <w:color w:val="434343"/>
      <w:sz w:val="26"/>
      <w:szCs w:val="26"/>
    </w:rPr>
  </w:style>
  <w:style w:type="paragraph" w:styleId="Heading6">
    <w:name w:val="heading 6"/>
    <w:basedOn w:val="Normal"/>
    <w:next w:val="Normal"/>
    <w:link w:val="Heading6Char"/>
    <w:uiPriority w:val="9"/>
    <w:unhideWhenUsed/>
    <w:qFormat/>
    <w:rsid w:val="007B6B88"/>
    <w:pPr>
      <w:keepNext/>
      <w:keepLines/>
      <w:outlineLvl w:val="5"/>
    </w:pPr>
    <w:rPr>
      <w:b/>
      <w:color w:val="141414"/>
    </w:rPr>
  </w:style>
  <w:style w:type="paragraph" w:styleId="Heading7">
    <w:name w:val="heading 7"/>
    <w:basedOn w:val="Normal"/>
    <w:next w:val="Normal"/>
    <w:link w:val="Heading7Char"/>
    <w:uiPriority w:val="9"/>
    <w:semiHidden/>
    <w:unhideWhenUsed/>
    <w:qFormat/>
    <w:rsid w:val="007B6B8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pPr>
      <w:spacing w:before="0" w:line="240" w:lineRule="auto"/>
    </w:pPr>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453C91"/>
    <w:rPr>
      <w:rFonts w:ascii="Arial" w:hAnsi="Arial" w:cs="Arial"/>
      <w:b/>
    </w:rPr>
  </w:style>
  <w:style w:type="character" w:customStyle="1" w:styleId="Heading2Char">
    <w:name w:val="Heading 2 Char"/>
    <w:basedOn w:val="DefaultParagraphFont"/>
    <w:link w:val="Heading2"/>
    <w:uiPriority w:val="9"/>
    <w:rsid w:val="006B3B73"/>
    <w:rPr>
      <w:rFonts w:cs="Arial"/>
      <w:b/>
    </w:rPr>
  </w:style>
  <w:style w:type="character" w:customStyle="1" w:styleId="Heading3Char">
    <w:name w:val="Heading 3 Char"/>
    <w:basedOn w:val="DefaultParagraphFont"/>
    <w:link w:val="Heading3"/>
    <w:uiPriority w:val="9"/>
    <w:rsid w:val="00CD00CA"/>
    <w:rPr>
      <w:rFonts w:ascii="Arial" w:hAnsi="Arial"/>
      <w:b/>
      <w:color w:val="434343"/>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7B6B88"/>
    <w:rPr>
      <w:color w:val="434343"/>
      <w:sz w:val="26"/>
      <w:szCs w:val="26"/>
    </w:rPr>
  </w:style>
  <w:style w:type="character" w:customStyle="1" w:styleId="Heading6Char">
    <w:name w:val="Heading 6 Char"/>
    <w:basedOn w:val="DefaultParagraphFont"/>
    <w:link w:val="Heading6"/>
    <w:uiPriority w:val="9"/>
    <w:rsid w:val="007B6B88"/>
    <w:rPr>
      <w:b/>
      <w:color w:val="141414"/>
    </w:rPr>
  </w:style>
  <w:style w:type="paragraph" w:styleId="Title">
    <w:name w:val="Title"/>
    <w:basedOn w:val="Normal"/>
    <w:next w:val="Normal"/>
    <w:link w:val="TitleChar"/>
    <w:uiPriority w:val="10"/>
    <w:qFormat/>
    <w:rsid w:val="007B6B88"/>
    <w:pPr>
      <w:keepNext/>
      <w:keepLines/>
      <w:spacing w:before="0" w:after="60"/>
    </w:pPr>
    <w:rPr>
      <w:sz w:val="52"/>
      <w:szCs w:val="52"/>
    </w:rPr>
  </w:style>
  <w:style w:type="character" w:customStyle="1" w:styleId="TitleChar">
    <w:name w:val="Title Char"/>
    <w:basedOn w:val="DefaultParagraphFont"/>
    <w:link w:val="Title"/>
    <w:uiPriority w:val="10"/>
    <w:rsid w:val="007B6B88"/>
    <w:rPr>
      <w:sz w:val="52"/>
      <w:szCs w:val="52"/>
    </w:rPr>
  </w:style>
  <w:style w:type="paragraph" w:styleId="Subtitle">
    <w:name w:val="Subtitle"/>
    <w:basedOn w:val="Normal"/>
    <w:next w:val="Normal"/>
    <w:link w:val="SubtitleChar"/>
    <w:uiPriority w:val="11"/>
    <w:qFormat/>
    <w:rsid w:val="007B6B88"/>
    <w:pPr>
      <w:keepNext/>
      <w:keepLines/>
      <w:spacing w:before="0" w:after="320"/>
    </w:pPr>
    <w:rPr>
      <w:rFonts w:eastAsia="Arial" w:cs="Arial"/>
      <w:color w:val="666666"/>
      <w:sz w:val="30"/>
      <w:szCs w:val="30"/>
    </w:rPr>
  </w:style>
  <w:style w:type="character" w:customStyle="1" w:styleId="SubtitleChar">
    <w:name w:val="Subtitle Char"/>
    <w:basedOn w:val="DefaultParagraphFont"/>
    <w:link w:val="Subtitle"/>
    <w:uiPriority w:val="11"/>
    <w:rsid w:val="007B6B88"/>
    <w:rPr>
      <w:rFonts w:ascii="Arial" w:eastAsia="Arial" w:hAnsi="Arial" w:cs="Arial"/>
      <w:color w:val="666666"/>
      <w:sz w:val="30"/>
      <w:szCs w:val="30"/>
    </w:rPr>
  </w:style>
  <w:style w:type="paragraph" w:styleId="ListParagraph">
    <w:name w:val="List Paragraph"/>
    <w:basedOn w:val="Normal"/>
    <w:uiPriority w:val="34"/>
    <w:qFormat/>
    <w:rsid w:val="007B6B88"/>
    <w:pPr>
      <w:ind w:left="720"/>
      <w:contextualSpacing/>
    </w:pPr>
  </w:style>
  <w:style w:type="paragraph" w:styleId="FootnoteText">
    <w:name w:val="footnote text"/>
    <w:basedOn w:val="Normal"/>
    <w:link w:val="FootnoteTextChar"/>
    <w:uiPriority w:val="99"/>
    <w:semiHidden/>
    <w:unhideWhenUsed/>
    <w:rsid w:val="007B6B88"/>
    <w:pPr>
      <w:spacing w:before="0" w:after="0" w:line="240" w:lineRule="auto"/>
    </w:pPr>
    <w:rPr>
      <w:sz w:val="22"/>
      <w:szCs w:val="20"/>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semiHidden/>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7B6B88"/>
    <w:rPr>
      <w:b/>
      <w:bCs/>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unhideWhenUsed/>
    <w:qFormat/>
    <w:rsid w:val="007B6B88"/>
    <w:pPr>
      <w:spacing w:before="240" w:after="0"/>
      <w:outlineLvl w:val="9"/>
    </w:pPr>
    <w:rPr>
      <w:rFonts w:asciiTheme="majorHAnsi" w:eastAsiaTheme="majorEastAsia" w:hAnsiTheme="majorHAnsi" w:cstheme="majorBidi"/>
      <w:b w:val="0"/>
      <w:color w:val="365F91" w:themeColor="accent1" w:themeShade="BF"/>
      <w:sz w:val="32"/>
      <w:szCs w:val="32"/>
    </w:rPr>
  </w:style>
  <w:style w:type="table" w:styleId="GridTable1Light">
    <w:name w:val="Grid Table 1 Light"/>
    <w:basedOn w:val="TableNormal"/>
    <w:uiPriority w:val="46"/>
    <w:rsid w:val="00C11B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453C91"/>
    <w:pPr>
      <w:tabs>
        <w:tab w:val="center" w:pos="4680"/>
        <w:tab w:val="right" w:pos="9360"/>
      </w:tabs>
      <w:spacing w:before="0" w:after="0" w:line="240" w:lineRule="auto"/>
    </w:pPr>
  </w:style>
  <w:style w:type="character" w:customStyle="1" w:styleId="HeaderChar">
    <w:name w:val="Header Char"/>
    <w:basedOn w:val="DefaultParagraphFont"/>
    <w:link w:val="Header"/>
    <w:rsid w:val="00453C91"/>
  </w:style>
  <w:style w:type="paragraph" w:styleId="Footer">
    <w:name w:val="footer"/>
    <w:basedOn w:val="Normal"/>
    <w:link w:val="FooterChar"/>
    <w:uiPriority w:val="99"/>
    <w:unhideWhenUsed/>
    <w:rsid w:val="00453C91"/>
    <w:pPr>
      <w:tabs>
        <w:tab w:val="center" w:pos="4680"/>
        <w:tab w:val="right" w:pos="9360"/>
      </w:tabs>
      <w:spacing w:before="0" w:after="0" w:line="240" w:lineRule="auto"/>
    </w:pPr>
    <w:rPr>
      <w:sz w:val="22"/>
    </w:rPr>
  </w:style>
  <w:style w:type="character" w:customStyle="1" w:styleId="FooterChar">
    <w:name w:val="Footer Char"/>
    <w:basedOn w:val="DefaultParagraphFont"/>
    <w:link w:val="Footer"/>
    <w:uiPriority w:val="99"/>
    <w:rsid w:val="00453C91"/>
    <w:rPr>
      <w:rFonts w:ascii="Arial" w:hAnsi="Arial"/>
      <w:sz w:val="22"/>
    </w:rPr>
  </w:style>
  <w:style w:type="character" w:styleId="Hyperlink">
    <w:name w:val="Hyperlink"/>
    <w:uiPriority w:val="99"/>
    <w:rsid w:val="0075335E"/>
    <w:rPr>
      <w:color w:val="0000FF"/>
      <w:u w:val="single"/>
    </w:rPr>
  </w:style>
  <w:style w:type="paragraph" w:styleId="TOC1">
    <w:name w:val="toc 1"/>
    <w:basedOn w:val="Normal"/>
    <w:next w:val="Normal"/>
    <w:autoRedefine/>
    <w:uiPriority w:val="39"/>
    <w:unhideWhenUsed/>
    <w:rsid w:val="004C467D"/>
    <w:pPr>
      <w:spacing w:after="100"/>
    </w:pPr>
  </w:style>
  <w:style w:type="paragraph" w:styleId="TOC2">
    <w:name w:val="toc 2"/>
    <w:basedOn w:val="Normal"/>
    <w:next w:val="Normal"/>
    <w:autoRedefine/>
    <w:uiPriority w:val="39"/>
    <w:unhideWhenUsed/>
    <w:rsid w:val="004C467D"/>
    <w:pPr>
      <w:spacing w:after="100"/>
      <w:ind w:left="240"/>
    </w:pPr>
  </w:style>
  <w:style w:type="paragraph" w:customStyle="1" w:styleId="Level3">
    <w:name w:val="Level 3"/>
    <w:basedOn w:val="Normal"/>
    <w:qFormat/>
    <w:rsid w:val="005D6CAB"/>
    <w:pPr>
      <w:numPr>
        <w:numId w:val="21"/>
      </w:numPr>
      <w:spacing w:line="276" w:lineRule="auto"/>
      <w:jc w:val="both"/>
      <w:outlineLvl w:val="0"/>
    </w:pPr>
    <w:rPr>
      <w:rFonts w:ascii="Arial" w:eastAsia="Arial" w:hAnsi="Arial" w:cs="Arial"/>
      <w:sz w:val="20"/>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osa.colorado.gov/real-estate/policies-and-procedures"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98240287BA475AA28814A9CAD29DFE"/>
        <w:category>
          <w:name w:val="General"/>
          <w:gallery w:val="placeholder"/>
        </w:category>
        <w:types>
          <w:type w:val="bbPlcHdr"/>
        </w:types>
        <w:behaviors>
          <w:behavior w:val="content"/>
        </w:behaviors>
        <w:guid w:val="{36878E41-89E6-47BF-99CE-2D4CD3F52DC3}"/>
      </w:docPartPr>
      <w:docPartBody>
        <w:p w:rsidR="00B46031" w:rsidRDefault="00BF212F" w:rsidP="00BF212F">
          <w:pPr>
            <w:pStyle w:val="F798240287BA475AA28814A9CAD29DFE"/>
          </w:pPr>
          <w:r w:rsidRPr="00EE0140">
            <w:rPr>
              <w:rStyle w:val="PlaceholderText"/>
            </w:rPr>
            <w:t>[Title]</w:t>
          </w:r>
        </w:p>
      </w:docPartBody>
    </w:docPart>
    <w:docPart>
      <w:docPartPr>
        <w:name w:val="91F7E625367B4F90B3C3E440C233600B"/>
        <w:category>
          <w:name w:val="General"/>
          <w:gallery w:val="placeholder"/>
        </w:category>
        <w:types>
          <w:type w:val="bbPlcHdr"/>
        </w:types>
        <w:behaviors>
          <w:behavior w:val="content"/>
        </w:behaviors>
        <w:guid w:val="{09261D41-685D-4E49-A61D-AADE900FDB15}"/>
      </w:docPartPr>
      <w:docPartBody>
        <w:p w:rsidR="00B46031" w:rsidRDefault="00BF212F" w:rsidP="00BF212F">
          <w:pPr>
            <w:pStyle w:val="91F7E625367B4F90B3C3E440C233600B"/>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2F"/>
    <w:rsid w:val="000A00DC"/>
    <w:rsid w:val="000E39D9"/>
    <w:rsid w:val="00122705"/>
    <w:rsid w:val="001E3C9D"/>
    <w:rsid w:val="002F2D23"/>
    <w:rsid w:val="004C0552"/>
    <w:rsid w:val="004E1620"/>
    <w:rsid w:val="005F341A"/>
    <w:rsid w:val="00851D60"/>
    <w:rsid w:val="00905117"/>
    <w:rsid w:val="00911639"/>
    <w:rsid w:val="00A7507C"/>
    <w:rsid w:val="00AF5CA9"/>
    <w:rsid w:val="00B46031"/>
    <w:rsid w:val="00BD3D7C"/>
    <w:rsid w:val="00BF212F"/>
    <w:rsid w:val="00C71C75"/>
    <w:rsid w:val="00E27C1E"/>
    <w:rsid w:val="00E87106"/>
    <w:rsid w:val="00EC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12F"/>
    <w:rPr>
      <w:color w:val="666666"/>
    </w:rPr>
  </w:style>
  <w:style w:type="paragraph" w:customStyle="1" w:styleId="F798240287BA475AA28814A9CAD29DFE">
    <w:name w:val="F798240287BA475AA28814A9CAD29DFE"/>
    <w:rsid w:val="00BF212F"/>
  </w:style>
  <w:style w:type="paragraph" w:customStyle="1" w:styleId="91F7E625367B4F90B3C3E440C233600B">
    <w:name w:val="91F7E625367B4F90B3C3E440C233600B"/>
    <w:rsid w:val="00BF2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0BFF-8F07-4847-8CFC-71EDF053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3407</Words>
  <Characters>19424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Interagency Lease Agreement</vt:lpstr>
    </vt:vector>
  </TitlesOfParts>
  <Manager>Jennifer Threlkeld</Manager>
  <Company>Office of the State Architect</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Lease Agreement</dc:title>
  <dc:subject/>
  <dc:creator>Jennifer Threlkeld</dc:creator>
  <cp:keywords>Lease</cp:keywords>
  <dc:description/>
  <cp:lastModifiedBy>Threlkeld, Jennifer</cp:lastModifiedBy>
  <cp:revision>50</cp:revision>
  <dcterms:created xsi:type="dcterms:W3CDTF">2025-03-14T16:22:00Z</dcterms:created>
  <dcterms:modified xsi:type="dcterms:W3CDTF">2025-08-25T17:40:00Z</dcterms:modified>
  <cp:category>Real Estate</cp:category>
</cp:coreProperties>
</file>