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A4C7B2" w14:textId="55C368E1" w:rsidR="00895976" w:rsidRPr="00614141" w:rsidRDefault="00BE35EE" w:rsidP="00F17B66">
      <w:pPr>
        <w:spacing w:before="120" w:after="120" w:line="360" w:lineRule="auto"/>
        <w:jc w:val="center"/>
        <w:rPr>
          <w:rFonts w:ascii="Trebuchet MS" w:eastAsia="Helvetica Neue" w:hAnsi="Trebuchet MS" w:cs="Helvetica Neue"/>
          <w:b/>
          <w:bCs/>
          <w:sz w:val="22"/>
          <w:szCs w:val="22"/>
        </w:rPr>
      </w:pPr>
      <w:r w:rsidRPr="00614141">
        <w:rPr>
          <w:rFonts w:ascii="Trebuchet MS" w:eastAsia="Helvetica Neue" w:hAnsi="Trebuchet MS" w:cs="Helvetica Neue"/>
          <w:b/>
          <w:bCs/>
          <w:noProof/>
          <w:sz w:val="22"/>
          <w:szCs w:val="22"/>
        </w:rPr>
        <w:drawing>
          <wp:anchor distT="0" distB="182880" distL="114300" distR="114300" simplePos="0" relativeHeight="251659264" behindDoc="0" locked="1" layoutInCell="1" allowOverlap="0" wp14:anchorId="09803057" wp14:editId="12A020DD">
            <wp:simplePos x="0" y="0"/>
            <wp:positionH relativeFrom="column">
              <wp:posOffset>0</wp:posOffset>
            </wp:positionH>
            <wp:positionV relativeFrom="page">
              <wp:posOffset>731520</wp:posOffset>
            </wp:positionV>
            <wp:extent cx="3172968" cy="1051728"/>
            <wp:effectExtent l="0" t="0" r="8890" b="0"/>
            <wp:wrapTopAndBottom/>
            <wp:docPr id="2" name="Picture 2" descr="Official State of Colorado logo with Department of Personnel and Administration  " title="State Logo and Organiz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heade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72968" cy="1051728"/>
                    </a:xfrm>
                    <a:prstGeom prst="rect">
                      <a:avLst/>
                    </a:prstGeom>
                  </pic:spPr>
                </pic:pic>
              </a:graphicData>
            </a:graphic>
            <wp14:sizeRelH relativeFrom="margin">
              <wp14:pctWidth>0</wp14:pctWidth>
            </wp14:sizeRelH>
            <wp14:sizeRelV relativeFrom="margin">
              <wp14:pctHeight>0</wp14:pctHeight>
            </wp14:sizeRelV>
          </wp:anchor>
        </w:drawing>
      </w:r>
      <w:r w:rsidR="00895976" w:rsidRPr="00614141">
        <w:rPr>
          <w:rFonts w:ascii="Trebuchet MS" w:eastAsia="Helvetica Neue" w:hAnsi="Trebuchet MS" w:cs="Helvetica Neue"/>
          <w:b/>
          <w:bCs/>
          <w:sz w:val="22"/>
          <w:szCs w:val="22"/>
        </w:rPr>
        <w:t>Document Instructions for Users</w:t>
      </w:r>
    </w:p>
    <w:p w14:paraId="398DDB3F" w14:textId="77777777" w:rsidR="00895976" w:rsidRPr="00614141" w:rsidRDefault="00895976" w:rsidP="00F17B66">
      <w:pPr>
        <w:spacing w:before="120" w:after="120" w:line="360" w:lineRule="auto"/>
        <w:jc w:val="center"/>
        <w:rPr>
          <w:rFonts w:ascii="Trebuchet MS" w:eastAsia="Helvetica Neue" w:hAnsi="Trebuchet MS" w:cs="Helvetica Neue"/>
          <w:b/>
          <w:bCs/>
          <w:sz w:val="22"/>
          <w:szCs w:val="22"/>
        </w:rPr>
      </w:pPr>
      <w:r w:rsidRPr="00614141">
        <w:rPr>
          <w:rFonts w:ascii="Trebuchet MS" w:eastAsia="Helvetica Neue" w:hAnsi="Trebuchet MS" w:cs="Helvetica Neue"/>
          <w:b/>
          <w:bCs/>
          <w:sz w:val="22"/>
          <w:szCs w:val="22"/>
        </w:rPr>
        <w:t>State Owned</w:t>
      </w:r>
      <w:r w:rsidR="004620C9" w:rsidRPr="00614141">
        <w:rPr>
          <w:rFonts w:ascii="Trebuchet MS" w:eastAsia="Helvetica Neue" w:hAnsi="Trebuchet MS" w:cs="Helvetica Neue"/>
          <w:b/>
          <w:bCs/>
          <w:sz w:val="22"/>
          <w:szCs w:val="22"/>
        </w:rPr>
        <w:t xml:space="preserve"> Real P</w:t>
      </w:r>
      <w:r w:rsidR="000206F4" w:rsidRPr="00614141">
        <w:rPr>
          <w:rFonts w:ascii="Trebuchet MS" w:eastAsia="Helvetica Neue" w:hAnsi="Trebuchet MS" w:cs="Helvetica Neue"/>
          <w:b/>
          <w:bCs/>
          <w:sz w:val="22"/>
          <w:szCs w:val="22"/>
        </w:rPr>
        <w:t>roperty</w:t>
      </w:r>
      <w:r w:rsidRPr="00614141">
        <w:rPr>
          <w:rFonts w:ascii="Trebuchet MS" w:eastAsia="Helvetica Neue" w:hAnsi="Trebuchet MS" w:cs="Helvetica Neue"/>
          <w:b/>
          <w:bCs/>
          <w:sz w:val="22"/>
          <w:szCs w:val="22"/>
        </w:rPr>
        <w:t xml:space="preserve"> Lease Template </w:t>
      </w:r>
    </w:p>
    <w:p w14:paraId="1220C2BA" w14:textId="0E0A2CB7" w:rsidR="00895976" w:rsidRPr="00614141" w:rsidRDefault="00895976" w:rsidP="00F17B66">
      <w:pPr>
        <w:spacing w:before="120" w:after="120" w:line="360" w:lineRule="auto"/>
        <w:rPr>
          <w:rFonts w:ascii="Trebuchet MS" w:hAnsi="Trebuchet MS" w:cs="Arial"/>
          <w:sz w:val="22"/>
          <w:szCs w:val="22"/>
        </w:rPr>
      </w:pPr>
      <w:r w:rsidRPr="00614141">
        <w:rPr>
          <w:rFonts w:ascii="Trebuchet MS" w:eastAsia="Arial" w:hAnsi="Trebuchet MS" w:cs="Arial"/>
          <w:sz w:val="22"/>
          <w:szCs w:val="22"/>
        </w:rPr>
        <w:t xml:space="preserve">This template has been </w:t>
      </w:r>
      <w:r w:rsidRPr="00614141">
        <w:rPr>
          <w:rFonts w:ascii="Trebuchet MS" w:hAnsi="Trebuchet MS" w:cs="Arial"/>
          <w:sz w:val="22"/>
          <w:szCs w:val="22"/>
        </w:rPr>
        <w:t>reviewed and approved by the Attorney General and State Controller's offices</w:t>
      </w:r>
      <w:r w:rsidRPr="00614141">
        <w:rPr>
          <w:rFonts w:ascii="Trebuchet MS" w:eastAsia="Arial" w:hAnsi="Trebuchet MS" w:cs="Arial"/>
          <w:sz w:val="22"/>
          <w:szCs w:val="22"/>
        </w:rPr>
        <w:t xml:space="preserve">. </w:t>
      </w:r>
      <w:r w:rsidRPr="00614141">
        <w:rPr>
          <w:rFonts w:ascii="Trebuchet MS" w:hAnsi="Trebuchet MS" w:cs="Arial"/>
          <w:sz w:val="22"/>
          <w:szCs w:val="22"/>
        </w:rPr>
        <w:t xml:space="preserve">Any variations must be kept to a minimum as much of the language is required by the State of Colorado Constitution, State Statutes or policies. </w:t>
      </w:r>
      <w:r w:rsidR="002414BF" w:rsidRPr="00614141">
        <w:rPr>
          <w:rFonts w:ascii="Trebuchet MS" w:hAnsi="Trebuchet MS" w:cs="Arial"/>
          <w:sz w:val="22"/>
          <w:szCs w:val="22"/>
        </w:rPr>
        <w:t xml:space="preserve">This template is designed for use by state agencies </w:t>
      </w:r>
      <w:r w:rsidR="006870F5" w:rsidRPr="00614141">
        <w:rPr>
          <w:rFonts w:ascii="Trebuchet MS" w:hAnsi="Trebuchet MS" w:cs="Arial"/>
          <w:sz w:val="22"/>
          <w:szCs w:val="22"/>
        </w:rPr>
        <w:t>for real property owned by the State of Colorado when</w:t>
      </w:r>
      <w:r w:rsidR="002414BF" w:rsidRPr="00614141">
        <w:rPr>
          <w:rFonts w:ascii="Trebuchet MS" w:hAnsi="Trebuchet MS" w:cs="Arial"/>
          <w:sz w:val="22"/>
          <w:szCs w:val="22"/>
        </w:rPr>
        <w:t xml:space="preserve"> leasing space in facilities to non-state entities. </w:t>
      </w:r>
    </w:p>
    <w:p w14:paraId="0DDB0DF3" w14:textId="77777777" w:rsidR="00895976" w:rsidRPr="00614141" w:rsidRDefault="00895976" w:rsidP="00F17B66">
      <w:pPr>
        <w:spacing w:before="120" w:after="120" w:line="360" w:lineRule="auto"/>
        <w:rPr>
          <w:rFonts w:ascii="Trebuchet MS" w:hAnsi="Trebuchet MS" w:cs="Arial"/>
          <w:sz w:val="22"/>
          <w:szCs w:val="22"/>
        </w:rPr>
      </w:pPr>
      <w:r w:rsidRPr="00614141">
        <w:rPr>
          <w:rFonts w:ascii="Trebuchet MS" w:eastAsia="Arial" w:hAnsi="Trebuchet MS" w:cs="Arial"/>
          <w:sz w:val="22"/>
          <w:szCs w:val="22"/>
        </w:rPr>
        <w:t xml:space="preserve">All additions to this form must be in </w:t>
      </w:r>
      <w:r w:rsidRPr="00614141">
        <w:rPr>
          <w:rFonts w:ascii="Trebuchet MS" w:eastAsia="Arial" w:hAnsi="Trebuchet MS" w:cs="Arial"/>
          <w:b/>
          <w:sz w:val="22"/>
          <w:szCs w:val="22"/>
        </w:rPr>
        <w:t>bold type</w:t>
      </w:r>
      <w:r w:rsidRPr="00614141">
        <w:rPr>
          <w:rFonts w:ascii="Trebuchet MS" w:eastAsia="Arial" w:hAnsi="Trebuchet MS" w:cs="Arial"/>
          <w:sz w:val="22"/>
          <w:szCs w:val="22"/>
        </w:rPr>
        <w:t xml:space="preserve">. All deletions must be shown by </w:t>
      </w:r>
      <w:r w:rsidRPr="00614141">
        <w:rPr>
          <w:rFonts w:ascii="Trebuchet MS" w:eastAsia="Arial" w:hAnsi="Trebuchet MS" w:cs="Arial"/>
          <w:strike/>
          <w:sz w:val="22"/>
          <w:szCs w:val="22"/>
        </w:rPr>
        <w:t>strike-through</w:t>
      </w:r>
      <w:r w:rsidRPr="00614141">
        <w:rPr>
          <w:rFonts w:ascii="Trebuchet MS" w:eastAsia="Arial" w:hAnsi="Trebuchet MS" w:cs="Arial"/>
          <w:sz w:val="22"/>
          <w:szCs w:val="22"/>
        </w:rPr>
        <w:t xml:space="preserve">. </w:t>
      </w:r>
      <w:r w:rsidRPr="00614141">
        <w:rPr>
          <w:rFonts w:ascii="Trebuchet MS" w:hAnsi="Trebuchet MS" w:cs="Arial"/>
          <w:sz w:val="22"/>
          <w:szCs w:val="22"/>
        </w:rPr>
        <w:t xml:space="preserve">This will allow reviewers of the lease to immediately determine if and where the lease differs from the standard form. When the wording is expected to be significantly changed to accommodate the agreement reached between the parties, the proposed language should be sent to Real Estate Programs for review and pre-approval. </w:t>
      </w:r>
    </w:p>
    <w:p w14:paraId="258B0B80" w14:textId="77777777" w:rsidR="006870F5" w:rsidRPr="00614141" w:rsidRDefault="006870F5" w:rsidP="00F17B66">
      <w:pPr>
        <w:spacing w:before="120" w:after="120" w:line="360" w:lineRule="auto"/>
        <w:rPr>
          <w:rFonts w:ascii="Trebuchet MS" w:hAnsi="Trebuchet MS" w:cs="Arial"/>
          <w:sz w:val="22"/>
          <w:szCs w:val="22"/>
        </w:rPr>
      </w:pPr>
      <w:r w:rsidRPr="00614141">
        <w:rPr>
          <w:rFonts w:ascii="Trebuchet MS" w:hAnsi="Trebuchet MS" w:cs="Arial"/>
          <w:sz w:val="22"/>
          <w:szCs w:val="22"/>
        </w:rPr>
        <w:t xml:space="preserve">All fields that require user input are marked with </w:t>
      </w:r>
      <w:r w:rsidRPr="00614141">
        <w:rPr>
          <w:rFonts w:ascii="Trebuchet MS" w:hAnsi="Trebuchet MS" w:cs="Arial"/>
          <w:b/>
          <w:bCs/>
          <w:sz w:val="22"/>
          <w:szCs w:val="22"/>
        </w:rPr>
        <w:t>[bold, bracketed text]</w:t>
      </w:r>
      <w:r w:rsidRPr="00614141">
        <w:rPr>
          <w:rFonts w:ascii="Trebuchet MS" w:hAnsi="Trebuchet MS" w:cs="Arial"/>
          <w:sz w:val="22"/>
          <w:szCs w:val="22"/>
        </w:rPr>
        <w:t xml:space="preserve">. Remove the brackets when filling in the information. Terms and conditions unique to the particular lease should be succinctly stated under Additional Provisions in bold type. If a State Broker is utilized in negotiations, the broker should prepare this Lease Agreement. </w:t>
      </w:r>
    </w:p>
    <w:p w14:paraId="12B49DFD" w14:textId="247B1E9E" w:rsidR="00895976" w:rsidRPr="00614141" w:rsidRDefault="002414BF" w:rsidP="00F17B66">
      <w:pPr>
        <w:spacing w:before="120" w:after="120" w:line="360" w:lineRule="auto"/>
        <w:rPr>
          <w:rFonts w:ascii="Trebuchet MS" w:hAnsi="Trebuchet MS" w:cs="Arial"/>
          <w:sz w:val="22"/>
          <w:szCs w:val="22"/>
        </w:rPr>
      </w:pPr>
      <w:r w:rsidRPr="00614141">
        <w:rPr>
          <w:rFonts w:ascii="Trebuchet MS" w:hAnsi="Trebuchet MS" w:cs="Arial"/>
          <w:sz w:val="22"/>
          <w:szCs w:val="22"/>
        </w:rPr>
        <w:t>As a revenue-generating contract with no disbursement of state funds involved, the State Controller’s Office is not required to approve the lease.  Signature on behalf of the Attorney General’s Office will be by the agency’s designated legal counsel</w:t>
      </w:r>
      <w:r w:rsidR="006870F5" w:rsidRPr="00614141">
        <w:rPr>
          <w:rFonts w:ascii="Trebuchet MS" w:hAnsi="Trebuchet MS" w:cs="Arial"/>
          <w:sz w:val="22"/>
          <w:szCs w:val="22"/>
        </w:rPr>
        <w:t xml:space="preserve"> if required. </w:t>
      </w:r>
    </w:p>
    <w:p w14:paraId="160AECE9" w14:textId="77777777" w:rsidR="00C815A6" w:rsidRPr="00614141" w:rsidRDefault="00C815A6" w:rsidP="00F17B66">
      <w:pPr>
        <w:spacing w:before="120" w:after="120" w:line="360" w:lineRule="auto"/>
        <w:rPr>
          <w:rFonts w:ascii="Trebuchet MS" w:hAnsi="Trebuchet MS" w:cs="Arial"/>
          <w:sz w:val="22"/>
          <w:szCs w:val="22"/>
        </w:rPr>
      </w:pPr>
      <w:bookmarkStart w:id="0" w:name="_Hlk193971960"/>
      <w:r w:rsidRPr="00614141">
        <w:rPr>
          <w:rFonts w:ascii="Trebuchet MS" w:hAnsi="Trebuchet MS" w:cs="Arial"/>
          <w:sz w:val="22"/>
          <w:szCs w:val="22"/>
        </w:rPr>
        <w:t xml:space="preserve">Users should consult </w:t>
      </w:r>
      <w:hyperlink r:id="rId9" w:history="1">
        <w:r w:rsidRPr="00614141">
          <w:rPr>
            <w:rStyle w:val="Hyperlink"/>
            <w:rFonts w:ascii="Trebuchet MS" w:hAnsi="Trebuchet MS" w:cs="Arial"/>
            <w:sz w:val="22"/>
            <w:szCs w:val="22"/>
          </w:rPr>
          <w:t>The Real Estate Program Policies and Procedures Manual</w:t>
        </w:r>
      </w:hyperlink>
      <w:r w:rsidRPr="00614141">
        <w:rPr>
          <w:rFonts w:ascii="Trebuchet MS" w:hAnsi="Trebuchet MS" w:cs="Arial"/>
          <w:sz w:val="22"/>
          <w:szCs w:val="22"/>
        </w:rPr>
        <w:t xml:space="preserve"> for program guidance. General principles of law, and specific related laws, also apply (i.e., contract law, real estate law, agency and partnership law).</w:t>
      </w:r>
    </w:p>
    <w:bookmarkEnd w:id="0"/>
    <w:p w14:paraId="5DAEFBFD" w14:textId="33B9360C" w:rsidR="003969DF" w:rsidRPr="00614141" w:rsidRDefault="00895976" w:rsidP="00F17B66">
      <w:pPr>
        <w:spacing w:before="120" w:after="120" w:line="360" w:lineRule="auto"/>
        <w:rPr>
          <w:rFonts w:ascii="Trebuchet MS" w:hAnsi="Trebuchet MS" w:cs="Arial"/>
          <w:sz w:val="22"/>
          <w:szCs w:val="22"/>
        </w:rPr>
      </w:pPr>
      <w:r w:rsidRPr="00614141">
        <w:rPr>
          <w:rFonts w:ascii="Trebuchet MS" w:hAnsi="Trebuchet MS" w:cs="Arial"/>
          <w:sz w:val="22"/>
          <w:szCs w:val="22"/>
        </w:rPr>
        <w:t xml:space="preserve">Delete this page </w:t>
      </w:r>
      <w:r w:rsidR="006870F5" w:rsidRPr="00614141">
        <w:rPr>
          <w:rFonts w:ascii="Trebuchet MS" w:hAnsi="Trebuchet MS" w:cs="Arial"/>
          <w:sz w:val="22"/>
          <w:szCs w:val="22"/>
        </w:rPr>
        <w:t xml:space="preserve">and remove watermark </w:t>
      </w:r>
      <w:r w:rsidRPr="00614141">
        <w:rPr>
          <w:rFonts w:ascii="Trebuchet MS" w:hAnsi="Trebuchet MS" w:cs="Arial"/>
          <w:sz w:val="22"/>
          <w:szCs w:val="22"/>
        </w:rPr>
        <w:t>prior to contract finalization.</w:t>
      </w:r>
      <w:r w:rsidRPr="00614141">
        <w:rPr>
          <w:rFonts w:ascii="Trebuchet MS" w:hAnsi="Trebuchet MS" w:cs="Arial"/>
          <w:sz w:val="22"/>
          <w:szCs w:val="22"/>
        </w:rPr>
        <w:br w:type="page"/>
      </w:r>
    </w:p>
    <w:p w14:paraId="0CAB0E79" w14:textId="77777777" w:rsidR="002414BF" w:rsidRPr="00614141" w:rsidRDefault="002414BF" w:rsidP="00F17B66">
      <w:pPr>
        <w:spacing w:before="120" w:after="120" w:line="480" w:lineRule="auto"/>
        <w:rPr>
          <w:rFonts w:ascii="Trebuchet MS" w:eastAsia="Arial" w:hAnsi="Trebuchet MS" w:cs="Arial"/>
          <w:b/>
          <w:sz w:val="24"/>
          <w:szCs w:val="24"/>
        </w:rPr>
      </w:pPr>
      <w:r w:rsidRPr="00614141">
        <w:rPr>
          <w:rFonts w:ascii="Trebuchet MS" w:eastAsia="Arial" w:hAnsi="Trebuchet MS" w:cs="Arial"/>
          <w:b/>
          <w:sz w:val="24"/>
          <w:szCs w:val="24"/>
        </w:rPr>
        <w:lastRenderedPageBreak/>
        <w:t>State of Colorado</w:t>
      </w:r>
    </w:p>
    <w:p w14:paraId="1956DE8C" w14:textId="77777777" w:rsidR="002414BF" w:rsidRPr="00614141" w:rsidRDefault="002414BF" w:rsidP="00F17B66">
      <w:pPr>
        <w:spacing w:before="120" w:after="120" w:line="480" w:lineRule="auto"/>
        <w:rPr>
          <w:rFonts w:ascii="Trebuchet MS" w:eastAsia="Arial" w:hAnsi="Trebuchet MS" w:cs="Arial"/>
          <w:b/>
          <w:sz w:val="24"/>
          <w:szCs w:val="24"/>
        </w:rPr>
      </w:pPr>
      <w:r w:rsidRPr="00614141">
        <w:rPr>
          <w:rFonts w:ascii="Trebuchet MS" w:eastAsia="Arial" w:hAnsi="Trebuchet MS" w:cs="Arial"/>
          <w:b/>
          <w:sz w:val="24"/>
          <w:szCs w:val="24"/>
        </w:rPr>
        <w:t>Department of Personnel and Administration</w:t>
      </w:r>
    </w:p>
    <w:p w14:paraId="34A4693E" w14:textId="77777777" w:rsidR="002414BF" w:rsidRPr="00614141" w:rsidRDefault="002414BF" w:rsidP="00F17B66">
      <w:pPr>
        <w:spacing w:before="120" w:after="120" w:line="480" w:lineRule="auto"/>
        <w:rPr>
          <w:rFonts w:ascii="Trebuchet MS" w:eastAsia="Arial" w:hAnsi="Trebuchet MS" w:cs="Arial"/>
          <w:b/>
          <w:sz w:val="24"/>
          <w:szCs w:val="24"/>
        </w:rPr>
      </w:pPr>
      <w:r w:rsidRPr="00614141">
        <w:rPr>
          <w:rFonts w:ascii="Trebuchet MS" w:eastAsia="Arial" w:hAnsi="Trebuchet MS" w:cs="Arial"/>
          <w:b/>
          <w:sz w:val="24"/>
          <w:szCs w:val="24"/>
        </w:rPr>
        <w:t>Office of the State Architect</w:t>
      </w:r>
    </w:p>
    <w:p w14:paraId="226634D6" w14:textId="77777777" w:rsidR="002414BF" w:rsidRPr="00614141" w:rsidRDefault="002414BF" w:rsidP="00F17B66">
      <w:pPr>
        <w:spacing w:before="120" w:after="120" w:line="480" w:lineRule="auto"/>
        <w:rPr>
          <w:rFonts w:ascii="Trebuchet MS" w:eastAsia="Arial" w:hAnsi="Trebuchet MS" w:cs="Arial"/>
          <w:b/>
          <w:sz w:val="24"/>
          <w:szCs w:val="24"/>
        </w:rPr>
      </w:pPr>
      <w:r w:rsidRPr="00614141">
        <w:rPr>
          <w:rFonts w:ascii="Trebuchet MS" w:eastAsia="Arial" w:hAnsi="Trebuchet MS" w:cs="Arial"/>
          <w:b/>
          <w:sz w:val="24"/>
          <w:szCs w:val="24"/>
        </w:rPr>
        <w:t>Real Estate Programs</w:t>
      </w:r>
    </w:p>
    <w:p w14:paraId="4605A9E4" w14:textId="77777777" w:rsidR="003969DF" w:rsidRPr="00614141" w:rsidRDefault="001E3D6C" w:rsidP="00F17B66">
      <w:pPr>
        <w:spacing w:before="120" w:after="120" w:line="360" w:lineRule="auto"/>
        <w:jc w:val="both"/>
        <w:rPr>
          <w:rFonts w:ascii="Trebuchet MS" w:hAnsi="Trebuchet MS" w:cs="Arial"/>
          <w:sz w:val="24"/>
          <w:szCs w:val="24"/>
        </w:rPr>
      </w:pPr>
      <w:r w:rsidRPr="00614141">
        <w:rPr>
          <w:rFonts w:ascii="Trebuchet MS" w:hAnsi="Trebuchet MS" w:cs="Arial"/>
          <w:noProof/>
          <w:sz w:val="24"/>
          <w:szCs w:val="24"/>
        </w:rPr>
        <w:drawing>
          <wp:inline distT="0" distB="0" distL="0" distR="0" wp14:anchorId="03B127F0" wp14:editId="3E55D01E">
            <wp:extent cx="1371600" cy="1069848"/>
            <wp:effectExtent l="0" t="0" r="0" b="0"/>
            <wp:docPr id="1" name="Picture 1" descr="Official logo of the State of Colorado " title="Colorad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371600" cy="1069848"/>
                    </a:xfrm>
                    <a:prstGeom prst="rect">
                      <a:avLst/>
                    </a:prstGeom>
                    <a:noFill/>
                    <a:ln>
                      <a:noFill/>
                    </a:ln>
                  </pic:spPr>
                </pic:pic>
              </a:graphicData>
            </a:graphic>
          </wp:inline>
        </w:drawing>
      </w:r>
    </w:p>
    <w:p w14:paraId="625379DA" w14:textId="77777777" w:rsidR="003969DF" w:rsidRPr="00614141" w:rsidRDefault="003969DF" w:rsidP="00F17B66">
      <w:pPr>
        <w:spacing w:before="120" w:after="120" w:line="360" w:lineRule="auto"/>
        <w:jc w:val="both"/>
        <w:rPr>
          <w:rFonts w:ascii="Trebuchet MS" w:hAnsi="Trebuchet MS" w:cs="Arial"/>
          <w:b/>
          <w:sz w:val="24"/>
          <w:szCs w:val="24"/>
        </w:rPr>
      </w:pPr>
    </w:p>
    <w:p w14:paraId="37767ADC" w14:textId="4A5A6E70" w:rsidR="003969DF" w:rsidRPr="00614141" w:rsidRDefault="006870F5" w:rsidP="006870F5">
      <w:pPr>
        <w:pStyle w:val="Heading1"/>
        <w:pBdr>
          <w:bottom w:val="single" w:sz="18" w:space="6" w:color="auto"/>
        </w:pBdr>
        <w:spacing w:before="120" w:after="120" w:line="360" w:lineRule="auto"/>
        <w:rPr>
          <w:rFonts w:ascii="Trebuchet MS" w:eastAsia="Arial" w:hAnsi="Trebuchet MS" w:cs="Arial"/>
          <w:szCs w:val="24"/>
          <w:u w:val="none"/>
        </w:rPr>
      </w:pPr>
      <w:bookmarkStart w:id="1" w:name="_Toc206766206"/>
      <w:r w:rsidRPr="00614141">
        <w:rPr>
          <w:rFonts w:ascii="Trebuchet MS" w:eastAsia="Arial" w:hAnsi="Trebuchet MS" w:cs="Arial"/>
          <w:szCs w:val="24"/>
          <w:u w:val="none"/>
        </w:rPr>
        <w:t>Cover Page</w:t>
      </w:r>
      <w:bookmarkEnd w:id="1"/>
    </w:p>
    <w:p w14:paraId="57541B85" w14:textId="77777777" w:rsidR="003969DF" w:rsidRPr="00614141" w:rsidRDefault="002414BF" w:rsidP="00F17B66">
      <w:pPr>
        <w:pStyle w:val="Heading1"/>
        <w:pBdr>
          <w:bottom w:val="single" w:sz="18" w:space="6" w:color="auto"/>
        </w:pBdr>
        <w:spacing w:before="120" w:after="120" w:line="360" w:lineRule="auto"/>
        <w:rPr>
          <w:rFonts w:ascii="Trebuchet MS" w:eastAsia="Arial" w:hAnsi="Trebuchet MS" w:cs="Arial"/>
          <w:szCs w:val="24"/>
          <w:u w:val="none"/>
        </w:rPr>
      </w:pPr>
      <w:bookmarkStart w:id="2" w:name="_Toc206766207"/>
      <w:r w:rsidRPr="00614141">
        <w:rPr>
          <w:rFonts w:ascii="Trebuchet MS" w:eastAsia="Arial" w:hAnsi="Trebuchet MS" w:cs="Arial"/>
          <w:szCs w:val="24"/>
          <w:u w:val="none"/>
        </w:rPr>
        <w:t>Lease Agreement – State-Owned Real Estate</w:t>
      </w:r>
      <w:bookmarkEnd w:id="2"/>
    </w:p>
    <w:p w14:paraId="79B0D01A" w14:textId="77777777" w:rsidR="002414BF" w:rsidRPr="00614141" w:rsidRDefault="002414BF" w:rsidP="006870F5">
      <w:pPr>
        <w:tabs>
          <w:tab w:val="left" w:pos="2880"/>
          <w:tab w:val="right" w:pos="7920"/>
        </w:tabs>
        <w:spacing w:before="480" w:after="240" w:line="480" w:lineRule="auto"/>
        <w:ind w:right="720" w:firstLine="720"/>
        <w:rPr>
          <w:rFonts w:ascii="Trebuchet MS" w:eastAsia="Arial" w:hAnsi="Trebuchet MS" w:cs="Arial"/>
          <w:sz w:val="24"/>
          <w:szCs w:val="24"/>
        </w:rPr>
      </w:pPr>
      <w:r w:rsidRPr="00614141">
        <w:rPr>
          <w:rFonts w:ascii="Trebuchet MS" w:eastAsia="Arial" w:hAnsi="Trebuchet MS" w:cs="Arial"/>
          <w:sz w:val="24"/>
          <w:szCs w:val="24"/>
        </w:rPr>
        <w:t>Landlord:</w:t>
      </w:r>
      <w:r w:rsidRPr="00614141">
        <w:rPr>
          <w:rFonts w:ascii="Trebuchet MS" w:eastAsia="Arial" w:hAnsi="Trebuchet MS" w:cs="Arial"/>
          <w:sz w:val="24"/>
          <w:szCs w:val="24"/>
        </w:rPr>
        <w:tab/>
      </w:r>
      <w:r w:rsidRPr="00614141">
        <w:rPr>
          <w:rFonts w:ascii="Trebuchet MS" w:eastAsia="Arial" w:hAnsi="Trebuchet MS" w:cs="Arial"/>
          <w:b/>
          <w:sz w:val="24"/>
          <w:szCs w:val="24"/>
          <w:u w:val="single"/>
        </w:rPr>
        <w:t>[Insert Landlord’s Name]</w:t>
      </w:r>
    </w:p>
    <w:p w14:paraId="361D84E6" w14:textId="1F1636EA" w:rsidR="002414BF" w:rsidRPr="00614141" w:rsidRDefault="002414BF" w:rsidP="006870F5">
      <w:pPr>
        <w:tabs>
          <w:tab w:val="left" w:pos="2880"/>
          <w:tab w:val="right" w:pos="7920"/>
        </w:tabs>
        <w:spacing w:before="120" w:after="240" w:line="480" w:lineRule="auto"/>
        <w:ind w:right="1440" w:firstLine="720"/>
        <w:rPr>
          <w:rFonts w:ascii="Trebuchet MS" w:eastAsia="Arial" w:hAnsi="Trebuchet MS" w:cs="Arial"/>
          <w:sz w:val="24"/>
          <w:szCs w:val="24"/>
        </w:rPr>
      </w:pPr>
      <w:r w:rsidRPr="00614141">
        <w:rPr>
          <w:rFonts w:ascii="Trebuchet MS" w:eastAsia="Arial" w:hAnsi="Trebuchet MS" w:cs="Arial"/>
          <w:sz w:val="24"/>
          <w:szCs w:val="24"/>
        </w:rPr>
        <w:t>Tenant:</w:t>
      </w:r>
      <w:r w:rsidRPr="00614141">
        <w:rPr>
          <w:rFonts w:ascii="Trebuchet MS" w:eastAsia="Arial" w:hAnsi="Trebuchet MS" w:cs="Arial"/>
          <w:sz w:val="24"/>
          <w:szCs w:val="24"/>
        </w:rPr>
        <w:tab/>
      </w:r>
      <w:r w:rsidRPr="00614141">
        <w:rPr>
          <w:rFonts w:ascii="Trebuchet MS" w:eastAsia="Arial" w:hAnsi="Trebuchet MS" w:cs="Arial"/>
          <w:b/>
          <w:sz w:val="24"/>
          <w:szCs w:val="24"/>
        </w:rPr>
        <w:t>[</w:t>
      </w:r>
      <w:r w:rsidRPr="00614141">
        <w:rPr>
          <w:rFonts w:ascii="Trebuchet MS" w:eastAsia="Arial" w:hAnsi="Trebuchet MS" w:cs="Arial"/>
          <w:b/>
          <w:sz w:val="24"/>
          <w:szCs w:val="24"/>
          <w:u w:val="single"/>
        </w:rPr>
        <w:t>Insert Tenant’s Name]</w:t>
      </w:r>
    </w:p>
    <w:p w14:paraId="44EA65C0" w14:textId="77777777" w:rsidR="002414BF" w:rsidRPr="00614141" w:rsidRDefault="002414BF" w:rsidP="006870F5">
      <w:pPr>
        <w:tabs>
          <w:tab w:val="left" w:pos="2880"/>
          <w:tab w:val="right" w:pos="7920"/>
        </w:tabs>
        <w:spacing w:before="120" w:after="240" w:line="480" w:lineRule="auto"/>
        <w:ind w:right="720" w:firstLine="720"/>
        <w:rPr>
          <w:rFonts w:ascii="Trebuchet MS" w:eastAsia="Arial" w:hAnsi="Trebuchet MS" w:cs="Arial"/>
          <w:b/>
          <w:sz w:val="24"/>
          <w:szCs w:val="24"/>
          <w:u w:val="single"/>
        </w:rPr>
      </w:pPr>
      <w:r w:rsidRPr="00614141">
        <w:rPr>
          <w:rFonts w:ascii="Trebuchet MS" w:eastAsia="Arial" w:hAnsi="Trebuchet MS" w:cs="Arial"/>
          <w:sz w:val="24"/>
          <w:szCs w:val="24"/>
        </w:rPr>
        <w:t>Location:</w:t>
      </w:r>
      <w:r w:rsidRPr="00614141">
        <w:rPr>
          <w:rFonts w:ascii="Trebuchet MS" w:eastAsia="Arial" w:hAnsi="Trebuchet MS" w:cs="Arial"/>
          <w:sz w:val="24"/>
          <w:szCs w:val="24"/>
        </w:rPr>
        <w:tab/>
      </w:r>
      <w:r w:rsidRPr="00614141">
        <w:rPr>
          <w:rFonts w:ascii="Trebuchet MS" w:eastAsia="Arial" w:hAnsi="Trebuchet MS" w:cs="Arial"/>
          <w:b/>
          <w:sz w:val="24"/>
          <w:szCs w:val="24"/>
          <w:u w:val="single"/>
        </w:rPr>
        <w:t>[Insert Location]</w:t>
      </w:r>
    </w:p>
    <w:p w14:paraId="6F4E5C80" w14:textId="77777777" w:rsidR="003969DF" w:rsidRPr="00614141" w:rsidRDefault="003969DF" w:rsidP="006870F5">
      <w:pPr>
        <w:tabs>
          <w:tab w:val="left" w:pos="2880"/>
        </w:tabs>
        <w:spacing w:before="120" w:after="240" w:line="480" w:lineRule="auto"/>
        <w:ind w:right="720" w:firstLine="720"/>
        <w:rPr>
          <w:rFonts w:ascii="Trebuchet MS" w:hAnsi="Trebuchet MS" w:cs="Arial"/>
          <w:sz w:val="24"/>
          <w:szCs w:val="24"/>
        </w:rPr>
      </w:pPr>
      <w:r w:rsidRPr="00614141">
        <w:rPr>
          <w:rFonts w:ascii="Trebuchet MS" w:hAnsi="Trebuchet MS" w:cs="Arial"/>
          <w:sz w:val="24"/>
          <w:szCs w:val="24"/>
        </w:rPr>
        <w:br w:type="page"/>
      </w:r>
    </w:p>
    <w:p w14:paraId="1265F7BF" w14:textId="77777777" w:rsidR="005D01E0" w:rsidRPr="00601FB6" w:rsidRDefault="005D01E0" w:rsidP="005D01E0">
      <w:pPr>
        <w:pStyle w:val="Heading2"/>
        <w:spacing w:after="240" w:line="360" w:lineRule="auto"/>
        <w:rPr>
          <w:rFonts w:ascii="Trebuchet MS" w:hAnsi="Trebuchet MS"/>
          <w:b w:val="0"/>
          <w:sz w:val="22"/>
          <w:szCs w:val="22"/>
        </w:rPr>
      </w:pPr>
      <w:bookmarkStart w:id="3" w:name="_Toc206670257"/>
      <w:bookmarkStart w:id="4" w:name="_Toc206766208"/>
      <w:bookmarkStart w:id="5" w:name="_Hlk206671649"/>
      <w:r w:rsidRPr="00601FB6">
        <w:rPr>
          <w:rFonts w:ascii="Trebuchet MS" w:hAnsi="Trebuchet MS"/>
          <w:sz w:val="22"/>
          <w:szCs w:val="22"/>
        </w:rPr>
        <w:lastRenderedPageBreak/>
        <w:t>Signature Page</w:t>
      </w:r>
      <w:bookmarkEnd w:id="3"/>
      <w:bookmarkEnd w:id="4"/>
      <w:r w:rsidRPr="00601FB6">
        <w:rPr>
          <w:rFonts w:ascii="Trebuchet MS" w:hAnsi="Trebuchet MS"/>
          <w:sz w:val="22"/>
          <w:szCs w:val="22"/>
        </w:rPr>
        <w:t xml:space="preserve"> </w:t>
      </w:r>
    </w:p>
    <w:p w14:paraId="6CDE1D5F" w14:textId="77777777" w:rsidR="005D01E0" w:rsidRPr="00601FB6" w:rsidRDefault="005D01E0" w:rsidP="005D01E0">
      <w:pPr>
        <w:spacing w:before="120" w:after="240" w:line="360" w:lineRule="auto"/>
        <w:ind w:left="360" w:hanging="360"/>
        <w:rPr>
          <w:rFonts w:ascii="Trebuchet MS" w:eastAsia="Trebuchet MS" w:hAnsi="Trebuchet MS" w:cs="Trebuchet MS"/>
          <w:sz w:val="22"/>
          <w:szCs w:val="22"/>
        </w:rPr>
        <w:sectPr w:rsidR="005D01E0" w:rsidRPr="00601FB6" w:rsidSect="006866A9">
          <w:headerReference w:type="even" r:id="rId11"/>
          <w:headerReference w:type="default" r:id="rId12"/>
          <w:footerReference w:type="even" r:id="rId13"/>
          <w:footerReference w:type="default" r:id="rId14"/>
          <w:headerReference w:type="first" r:id="rId15"/>
          <w:footerReference w:type="first" r:id="rId16"/>
          <w:pgSz w:w="12240" w:h="15840"/>
          <w:pgMar w:top="1152" w:right="1152" w:bottom="1152" w:left="1152" w:header="720" w:footer="576" w:gutter="0"/>
          <w:pgNumType w:start="0"/>
          <w:cols w:space="720"/>
          <w:docGrid w:linePitch="272"/>
        </w:sectPr>
      </w:pPr>
      <w:r w:rsidRPr="00601FB6">
        <w:rPr>
          <w:rFonts w:ascii="Trebuchet MS" w:eastAsia="Trebuchet MS" w:hAnsi="Trebuchet MS" w:cs="Trebuchet MS"/>
          <w:sz w:val="22"/>
          <w:szCs w:val="22"/>
        </w:rPr>
        <w:t xml:space="preserve">IN WITNESS WHEREOF, the Parties hereto have executed this </w:t>
      </w:r>
      <w:r w:rsidRPr="00601FB6">
        <w:rPr>
          <w:rFonts w:ascii="Trebuchet MS" w:eastAsia="Trebuchet MS" w:hAnsi="Trebuchet MS" w:cs="Trebuchet MS"/>
          <w:b/>
          <w:bCs/>
          <w:sz w:val="22"/>
          <w:szCs w:val="22"/>
        </w:rPr>
        <w:t>Lease.</w:t>
      </w:r>
      <w:r w:rsidRPr="00601FB6">
        <w:rPr>
          <w:rFonts w:ascii="Trebuchet MS" w:eastAsia="Trebuchet MS" w:hAnsi="Trebuchet MS" w:cs="Trebuchet MS"/>
          <w:sz w:val="22"/>
          <w:szCs w:val="22"/>
        </w:rPr>
        <w:t xml:space="preserve"> </w:t>
      </w:r>
    </w:p>
    <w:p w14:paraId="2019AE30" w14:textId="77777777" w:rsidR="005D01E0" w:rsidRPr="00601FB6" w:rsidRDefault="005D01E0" w:rsidP="005D01E0">
      <w:pPr>
        <w:spacing w:after="240" w:line="276" w:lineRule="auto"/>
        <w:rPr>
          <w:rFonts w:ascii="Trebuchet MS" w:eastAsia="Trebuchet MS" w:hAnsi="Trebuchet MS" w:cs="Trebuchet MS"/>
          <w:b/>
          <w:sz w:val="22"/>
          <w:szCs w:val="22"/>
        </w:rPr>
      </w:pPr>
      <w:bookmarkStart w:id="6" w:name="_Hlk204004283"/>
      <w:r w:rsidRPr="00601FB6">
        <w:rPr>
          <w:rFonts w:ascii="Trebuchet MS" w:eastAsia="Trebuchet MS" w:hAnsi="Trebuchet MS" w:cs="Trebuchet MS"/>
          <w:b/>
          <w:sz w:val="22"/>
          <w:szCs w:val="22"/>
        </w:rPr>
        <w:t>Lessor/Landlord:</w:t>
      </w:r>
    </w:p>
    <w:p w14:paraId="19D2B90F" w14:textId="77777777" w:rsidR="005D01E0" w:rsidRPr="00601FB6" w:rsidRDefault="005D01E0" w:rsidP="005D01E0">
      <w:pPr>
        <w:spacing w:line="276" w:lineRule="auto"/>
        <w:rPr>
          <w:rFonts w:ascii="Trebuchet MS" w:eastAsia="Trebuchet MS" w:hAnsi="Trebuchet MS" w:cs="Trebuchet MS"/>
          <w:b/>
          <w:sz w:val="22"/>
          <w:szCs w:val="22"/>
        </w:rPr>
      </w:pPr>
      <w:r w:rsidRPr="00601FB6">
        <w:rPr>
          <w:rFonts w:ascii="Trebuchet MS" w:eastAsia="Trebuchet MS" w:hAnsi="Trebuchet MS" w:cs="Trebuchet MS"/>
          <w:b/>
          <w:sz w:val="22"/>
          <w:szCs w:val="22"/>
        </w:rPr>
        <w:t>STATE OF COLORADO</w:t>
      </w:r>
    </w:p>
    <w:p w14:paraId="44122441" w14:textId="77777777" w:rsidR="005D01E0" w:rsidRPr="00601FB6" w:rsidRDefault="005D01E0" w:rsidP="005D01E0">
      <w:pPr>
        <w:spacing w:line="276" w:lineRule="auto"/>
        <w:rPr>
          <w:rFonts w:ascii="Trebuchet MS" w:eastAsia="Trebuchet MS" w:hAnsi="Trebuchet MS" w:cs="Trebuchet MS"/>
          <w:sz w:val="22"/>
          <w:szCs w:val="22"/>
        </w:rPr>
      </w:pPr>
      <w:r w:rsidRPr="00601FB6">
        <w:rPr>
          <w:rFonts w:ascii="Trebuchet MS" w:eastAsia="Trebuchet MS" w:hAnsi="Trebuchet MS" w:cs="Trebuchet MS"/>
          <w:sz w:val="22"/>
          <w:szCs w:val="22"/>
        </w:rPr>
        <w:t>Jared S. Polis, Governor</w:t>
      </w:r>
    </w:p>
    <w:p w14:paraId="0705A71C" w14:textId="77777777" w:rsidR="005D01E0" w:rsidRPr="00601FB6" w:rsidRDefault="005D01E0" w:rsidP="005D01E0">
      <w:pPr>
        <w:spacing w:line="276" w:lineRule="auto"/>
        <w:rPr>
          <w:rFonts w:ascii="Trebuchet MS" w:eastAsia="Trebuchet MS" w:hAnsi="Trebuchet MS" w:cs="Trebuchet MS"/>
          <w:sz w:val="22"/>
          <w:szCs w:val="22"/>
        </w:rPr>
      </w:pPr>
      <w:r w:rsidRPr="00601FB6">
        <w:rPr>
          <w:rFonts w:ascii="Trebuchet MS" w:eastAsia="Trebuchet MS" w:hAnsi="Trebuchet MS" w:cs="Trebuchet MS"/>
          <w:sz w:val="22"/>
          <w:szCs w:val="22"/>
        </w:rPr>
        <w:t xml:space="preserve">The Department of </w:t>
      </w:r>
      <w:r w:rsidRPr="00601FB6">
        <w:rPr>
          <w:rFonts w:ascii="Trebuchet MS" w:eastAsia="Trebuchet MS" w:hAnsi="Trebuchet MS" w:cs="Trebuchet MS"/>
          <w:b/>
          <w:sz w:val="22"/>
          <w:szCs w:val="22"/>
        </w:rPr>
        <w:t>[Insert Department Name]</w:t>
      </w:r>
    </w:p>
    <w:p w14:paraId="7EE89A4F" w14:textId="77777777" w:rsidR="005D01E0" w:rsidRPr="00601FB6" w:rsidRDefault="005D01E0" w:rsidP="005D01E0">
      <w:pPr>
        <w:spacing w:line="276" w:lineRule="auto"/>
        <w:rPr>
          <w:rFonts w:ascii="Trebuchet MS" w:eastAsia="Trebuchet MS" w:hAnsi="Trebuchet MS" w:cs="Trebuchet MS"/>
          <w:sz w:val="22"/>
          <w:szCs w:val="22"/>
        </w:rPr>
      </w:pPr>
    </w:p>
    <w:p w14:paraId="3C74D14B" w14:textId="77777777" w:rsidR="005D01E0" w:rsidRPr="00601FB6" w:rsidRDefault="005D01E0" w:rsidP="005D01E0">
      <w:pPr>
        <w:tabs>
          <w:tab w:val="left" w:pos="3942"/>
        </w:tabs>
        <w:spacing w:line="276" w:lineRule="auto"/>
        <w:rPr>
          <w:rFonts w:ascii="Trebuchet MS" w:eastAsia="Trebuchet MS" w:hAnsi="Trebuchet MS" w:cs="Trebuchet MS"/>
          <w:sz w:val="22"/>
          <w:szCs w:val="22"/>
        </w:rPr>
      </w:pPr>
      <w:r w:rsidRPr="00601FB6">
        <w:rPr>
          <w:rFonts w:ascii="Trebuchet MS" w:eastAsia="Trebuchet MS" w:hAnsi="Trebuchet MS" w:cs="Trebuchet MS"/>
          <w:sz w:val="22"/>
          <w:szCs w:val="22"/>
        </w:rPr>
        <w:t xml:space="preserve">By: </w:t>
      </w:r>
      <w:r w:rsidRPr="00601FB6">
        <w:rPr>
          <w:rFonts w:ascii="Trebuchet MS" w:eastAsia="Trebuchet MS" w:hAnsi="Trebuchet MS" w:cs="Trebuchet MS"/>
          <w:sz w:val="22"/>
          <w:szCs w:val="22"/>
          <w:u w:val="single"/>
        </w:rPr>
        <w:tab/>
      </w:r>
    </w:p>
    <w:p w14:paraId="688E092E" w14:textId="77777777" w:rsidR="005D01E0" w:rsidRPr="00601FB6" w:rsidRDefault="005D01E0" w:rsidP="005D01E0">
      <w:pPr>
        <w:spacing w:line="276" w:lineRule="auto"/>
        <w:rPr>
          <w:rFonts w:ascii="Trebuchet MS" w:eastAsia="Trebuchet MS" w:hAnsi="Trebuchet MS" w:cs="Trebuchet MS"/>
          <w:sz w:val="22"/>
          <w:szCs w:val="22"/>
        </w:rPr>
      </w:pPr>
    </w:p>
    <w:p w14:paraId="2C0308DF" w14:textId="77777777" w:rsidR="005D01E0" w:rsidRPr="00601FB6" w:rsidRDefault="005D01E0" w:rsidP="005D01E0">
      <w:pPr>
        <w:spacing w:line="276" w:lineRule="auto"/>
        <w:rPr>
          <w:rFonts w:ascii="Trebuchet MS" w:eastAsia="Trebuchet MS" w:hAnsi="Trebuchet MS" w:cs="Trebuchet MS"/>
          <w:sz w:val="22"/>
          <w:szCs w:val="22"/>
        </w:rPr>
      </w:pPr>
    </w:p>
    <w:p w14:paraId="0B7820B7" w14:textId="77777777" w:rsidR="005D01E0" w:rsidRPr="00601FB6" w:rsidRDefault="005D01E0" w:rsidP="005D01E0">
      <w:pPr>
        <w:spacing w:line="276" w:lineRule="auto"/>
        <w:rPr>
          <w:rFonts w:ascii="Trebuchet MS" w:eastAsia="Trebuchet MS" w:hAnsi="Trebuchet MS" w:cs="Trebuchet MS"/>
          <w:sz w:val="22"/>
          <w:szCs w:val="22"/>
        </w:rPr>
      </w:pPr>
      <w:r w:rsidRPr="00601FB6">
        <w:rPr>
          <w:rFonts w:ascii="Trebuchet MS" w:eastAsia="Trebuchet MS" w:hAnsi="Trebuchet MS" w:cs="Trebuchet MS"/>
          <w:sz w:val="22"/>
          <w:szCs w:val="22"/>
        </w:rPr>
        <w:t xml:space="preserve">Name: </w:t>
      </w:r>
    </w:p>
    <w:p w14:paraId="1A8BCDD2" w14:textId="77777777" w:rsidR="005D01E0" w:rsidRPr="00601FB6" w:rsidRDefault="005D01E0" w:rsidP="005D01E0">
      <w:pPr>
        <w:spacing w:line="276" w:lineRule="auto"/>
        <w:rPr>
          <w:rFonts w:ascii="Trebuchet MS" w:eastAsia="Trebuchet MS" w:hAnsi="Trebuchet MS" w:cs="Trebuchet MS"/>
          <w:sz w:val="22"/>
          <w:szCs w:val="22"/>
        </w:rPr>
      </w:pPr>
    </w:p>
    <w:p w14:paraId="0063B3C1" w14:textId="77777777" w:rsidR="005D01E0" w:rsidRPr="00601FB6" w:rsidRDefault="005D01E0" w:rsidP="005D01E0">
      <w:pPr>
        <w:spacing w:line="276" w:lineRule="auto"/>
        <w:rPr>
          <w:rFonts w:ascii="Trebuchet MS" w:eastAsia="Trebuchet MS" w:hAnsi="Trebuchet MS" w:cs="Trebuchet MS"/>
          <w:sz w:val="22"/>
          <w:szCs w:val="22"/>
        </w:rPr>
      </w:pPr>
      <w:r w:rsidRPr="00601FB6">
        <w:rPr>
          <w:rFonts w:ascii="Trebuchet MS" w:eastAsia="Trebuchet MS" w:hAnsi="Trebuchet MS" w:cs="Trebuchet MS"/>
          <w:sz w:val="22"/>
          <w:szCs w:val="22"/>
        </w:rPr>
        <w:t xml:space="preserve">Title: </w:t>
      </w:r>
    </w:p>
    <w:p w14:paraId="0BF3AB03" w14:textId="77777777" w:rsidR="005D01E0" w:rsidRPr="00601FB6" w:rsidRDefault="005D01E0" w:rsidP="005D01E0">
      <w:pPr>
        <w:spacing w:line="276" w:lineRule="auto"/>
        <w:rPr>
          <w:rFonts w:ascii="Trebuchet MS" w:eastAsia="Trebuchet MS" w:hAnsi="Trebuchet MS" w:cs="Trebuchet MS"/>
          <w:sz w:val="22"/>
          <w:szCs w:val="22"/>
        </w:rPr>
      </w:pPr>
    </w:p>
    <w:p w14:paraId="1DF458E7" w14:textId="77777777" w:rsidR="005D01E0" w:rsidRPr="00601FB6" w:rsidRDefault="005D01E0" w:rsidP="005D01E0">
      <w:pPr>
        <w:spacing w:line="276" w:lineRule="auto"/>
        <w:rPr>
          <w:rFonts w:ascii="Trebuchet MS" w:eastAsia="Trebuchet MS" w:hAnsi="Trebuchet MS" w:cs="Trebuchet MS"/>
          <w:sz w:val="22"/>
          <w:szCs w:val="22"/>
        </w:rPr>
      </w:pPr>
      <w:r w:rsidRPr="00601FB6">
        <w:rPr>
          <w:rFonts w:ascii="Trebuchet MS" w:eastAsia="Trebuchet MS" w:hAnsi="Trebuchet MS" w:cs="Trebuchet MS"/>
          <w:sz w:val="22"/>
          <w:szCs w:val="22"/>
        </w:rPr>
        <w:t xml:space="preserve">Date: </w:t>
      </w:r>
    </w:p>
    <w:p w14:paraId="42034A5C" w14:textId="77777777" w:rsidR="005D01E0" w:rsidRPr="00601FB6" w:rsidRDefault="005D01E0" w:rsidP="005D01E0">
      <w:pPr>
        <w:spacing w:line="276" w:lineRule="auto"/>
        <w:rPr>
          <w:rFonts w:ascii="Trebuchet MS" w:eastAsia="Trebuchet MS" w:hAnsi="Trebuchet MS" w:cs="Trebuchet MS"/>
          <w:sz w:val="22"/>
          <w:szCs w:val="22"/>
        </w:rPr>
      </w:pPr>
    </w:p>
    <w:p w14:paraId="194491A4" w14:textId="77777777" w:rsidR="005D01E0" w:rsidRPr="00601FB6" w:rsidRDefault="005D01E0" w:rsidP="005D01E0">
      <w:pPr>
        <w:spacing w:line="276" w:lineRule="auto"/>
        <w:rPr>
          <w:rFonts w:ascii="Trebuchet MS" w:eastAsia="Trebuchet MS" w:hAnsi="Trebuchet MS" w:cs="Trebuchet MS"/>
          <w:sz w:val="22"/>
          <w:szCs w:val="22"/>
        </w:rPr>
      </w:pPr>
    </w:p>
    <w:p w14:paraId="24D2D116" w14:textId="77777777" w:rsidR="005D01E0" w:rsidRPr="00601FB6" w:rsidRDefault="005D01E0" w:rsidP="005D01E0">
      <w:pPr>
        <w:spacing w:line="276" w:lineRule="auto"/>
        <w:rPr>
          <w:rFonts w:ascii="Trebuchet MS" w:eastAsia="Trebuchet MS" w:hAnsi="Trebuchet MS" w:cs="Trebuchet MS"/>
          <w:b/>
          <w:sz w:val="22"/>
          <w:szCs w:val="22"/>
        </w:rPr>
      </w:pPr>
      <w:r w:rsidRPr="00601FB6">
        <w:rPr>
          <w:rFonts w:ascii="Trebuchet MS" w:eastAsia="Trebuchet MS" w:hAnsi="Trebuchet MS" w:cs="Trebuchet MS"/>
          <w:b/>
          <w:sz w:val="22"/>
          <w:szCs w:val="22"/>
        </w:rPr>
        <w:t xml:space="preserve">Office of the State Architect (OSA) </w:t>
      </w:r>
    </w:p>
    <w:p w14:paraId="46AC0FD6" w14:textId="77777777" w:rsidR="005D01E0" w:rsidRPr="00601FB6" w:rsidRDefault="005D01E0" w:rsidP="005D01E0">
      <w:pPr>
        <w:spacing w:line="276" w:lineRule="auto"/>
        <w:rPr>
          <w:rFonts w:ascii="Trebuchet MS" w:eastAsia="Trebuchet MS" w:hAnsi="Trebuchet MS" w:cs="Trebuchet MS"/>
          <w:sz w:val="22"/>
          <w:szCs w:val="22"/>
        </w:rPr>
      </w:pPr>
      <w:r w:rsidRPr="00601FB6">
        <w:rPr>
          <w:rFonts w:ascii="Trebuchet MS" w:eastAsia="Trebuchet MS" w:hAnsi="Trebuchet MS" w:cs="Trebuchet MS"/>
          <w:sz w:val="22"/>
          <w:szCs w:val="22"/>
        </w:rPr>
        <w:t>Real Estate Manager (or authorized Delegate)</w:t>
      </w:r>
    </w:p>
    <w:p w14:paraId="51E84C39" w14:textId="77777777" w:rsidR="005D01E0" w:rsidRPr="00601FB6" w:rsidRDefault="005D01E0" w:rsidP="005D01E0">
      <w:pPr>
        <w:spacing w:line="276" w:lineRule="auto"/>
        <w:rPr>
          <w:rFonts w:ascii="Trebuchet MS" w:eastAsia="Trebuchet MS" w:hAnsi="Trebuchet MS" w:cs="Trebuchet MS"/>
          <w:sz w:val="22"/>
          <w:szCs w:val="22"/>
        </w:rPr>
      </w:pPr>
    </w:p>
    <w:p w14:paraId="57C10B7C" w14:textId="77777777" w:rsidR="005D01E0" w:rsidRPr="00601FB6" w:rsidRDefault="005D01E0" w:rsidP="005D01E0">
      <w:pPr>
        <w:tabs>
          <w:tab w:val="left" w:pos="3969"/>
        </w:tabs>
        <w:spacing w:line="276" w:lineRule="auto"/>
        <w:rPr>
          <w:rFonts w:ascii="Trebuchet MS" w:eastAsia="Trebuchet MS" w:hAnsi="Trebuchet MS" w:cs="Trebuchet MS"/>
          <w:sz w:val="22"/>
          <w:szCs w:val="22"/>
        </w:rPr>
      </w:pPr>
      <w:r w:rsidRPr="00601FB6">
        <w:rPr>
          <w:rFonts w:ascii="Trebuchet MS" w:eastAsia="Trebuchet MS" w:hAnsi="Trebuchet MS" w:cs="Trebuchet MS"/>
          <w:sz w:val="22"/>
          <w:szCs w:val="22"/>
        </w:rPr>
        <w:t xml:space="preserve">By: </w:t>
      </w:r>
      <w:r w:rsidRPr="00601FB6">
        <w:rPr>
          <w:rFonts w:ascii="Trebuchet MS" w:eastAsia="Trebuchet MS" w:hAnsi="Trebuchet MS" w:cs="Trebuchet MS"/>
          <w:sz w:val="22"/>
          <w:szCs w:val="22"/>
          <w:u w:val="single"/>
        </w:rPr>
        <w:tab/>
      </w:r>
    </w:p>
    <w:p w14:paraId="23E279A7" w14:textId="77777777" w:rsidR="005D01E0" w:rsidRPr="00601FB6" w:rsidRDefault="005D01E0" w:rsidP="005D01E0">
      <w:pPr>
        <w:spacing w:line="276" w:lineRule="auto"/>
        <w:rPr>
          <w:rFonts w:ascii="Trebuchet MS" w:eastAsia="Trebuchet MS" w:hAnsi="Trebuchet MS" w:cs="Trebuchet MS"/>
          <w:sz w:val="22"/>
          <w:szCs w:val="22"/>
        </w:rPr>
      </w:pPr>
      <w:r w:rsidRPr="00601FB6">
        <w:rPr>
          <w:rFonts w:ascii="Trebuchet MS" w:eastAsia="Trebuchet MS" w:hAnsi="Trebuchet MS" w:cs="Trebuchet MS"/>
          <w:sz w:val="22"/>
          <w:szCs w:val="22"/>
        </w:rPr>
        <w:t>Date:</w:t>
      </w:r>
    </w:p>
    <w:p w14:paraId="4261BAD5" w14:textId="77777777" w:rsidR="005D01E0" w:rsidRPr="00601FB6" w:rsidRDefault="005D01E0" w:rsidP="005D01E0">
      <w:pPr>
        <w:spacing w:line="276" w:lineRule="auto"/>
        <w:rPr>
          <w:rFonts w:ascii="Trebuchet MS" w:eastAsia="Trebuchet MS" w:hAnsi="Trebuchet MS" w:cs="Trebuchet MS"/>
          <w:sz w:val="22"/>
          <w:szCs w:val="22"/>
        </w:rPr>
      </w:pPr>
    </w:p>
    <w:p w14:paraId="3A495BF0" w14:textId="77777777" w:rsidR="005D01E0" w:rsidRPr="00601FB6" w:rsidRDefault="005D01E0" w:rsidP="005D01E0">
      <w:pPr>
        <w:spacing w:line="276" w:lineRule="auto"/>
        <w:rPr>
          <w:rFonts w:ascii="Trebuchet MS" w:eastAsia="Trebuchet MS" w:hAnsi="Trebuchet MS" w:cs="Trebuchet MS"/>
          <w:sz w:val="22"/>
          <w:szCs w:val="22"/>
        </w:rPr>
      </w:pPr>
    </w:p>
    <w:p w14:paraId="2B58E8DF" w14:textId="77777777" w:rsidR="005D01E0" w:rsidRPr="00601FB6" w:rsidRDefault="005D01E0" w:rsidP="005D01E0">
      <w:pPr>
        <w:spacing w:line="276" w:lineRule="auto"/>
        <w:rPr>
          <w:rFonts w:ascii="Trebuchet MS" w:eastAsia="Trebuchet MS" w:hAnsi="Trebuchet MS" w:cs="Trebuchet MS"/>
          <w:sz w:val="22"/>
          <w:szCs w:val="22"/>
        </w:rPr>
      </w:pPr>
      <w:r w:rsidRPr="00601FB6">
        <w:rPr>
          <w:rFonts w:ascii="Trebuchet MS" w:eastAsia="Trebuchet MS" w:hAnsi="Trebuchet MS" w:cs="Trebuchet MS"/>
          <w:b/>
          <w:sz w:val="22"/>
          <w:szCs w:val="22"/>
        </w:rPr>
        <w:t xml:space="preserve">State Office of Risk Management </w:t>
      </w:r>
      <w:r w:rsidRPr="00601FB6">
        <w:rPr>
          <w:rFonts w:ascii="Trebuchet MS" w:eastAsia="Trebuchet MS" w:hAnsi="Trebuchet MS" w:cs="Trebuchet MS"/>
          <w:sz w:val="22"/>
          <w:szCs w:val="22"/>
        </w:rPr>
        <w:t>(if needed, as determined by OSA or OSC)</w:t>
      </w:r>
    </w:p>
    <w:p w14:paraId="0CEA6EF5" w14:textId="77777777" w:rsidR="005D01E0" w:rsidRPr="00601FB6" w:rsidRDefault="005D01E0" w:rsidP="005D01E0">
      <w:pPr>
        <w:spacing w:line="276" w:lineRule="auto"/>
        <w:rPr>
          <w:rFonts w:ascii="Trebuchet MS" w:eastAsia="Trebuchet MS" w:hAnsi="Trebuchet MS" w:cs="Trebuchet MS"/>
          <w:sz w:val="22"/>
          <w:szCs w:val="22"/>
        </w:rPr>
      </w:pPr>
      <w:r w:rsidRPr="00601FB6">
        <w:rPr>
          <w:rFonts w:ascii="Trebuchet MS" w:eastAsia="Trebuchet MS" w:hAnsi="Trebuchet MS" w:cs="Trebuchet MS"/>
          <w:sz w:val="22"/>
          <w:szCs w:val="22"/>
        </w:rPr>
        <w:t>State Risk Manager (or authorized Delegate)</w:t>
      </w:r>
    </w:p>
    <w:p w14:paraId="18AF6C79" w14:textId="77777777" w:rsidR="005D01E0" w:rsidRPr="00601FB6" w:rsidRDefault="005D01E0" w:rsidP="005D01E0">
      <w:pPr>
        <w:spacing w:line="276" w:lineRule="auto"/>
        <w:rPr>
          <w:rFonts w:ascii="Trebuchet MS" w:eastAsia="Trebuchet MS" w:hAnsi="Trebuchet MS" w:cs="Trebuchet MS"/>
          <w:sz w:val="22"/>
          <w:szCs w:val="22"/>
        </w:rPr>
      </w:pPr>
    </w:p>
    <w:p w14:paraId="1CE10BAA" w14:textId="77777777" w:rsidR="005D01E0" w:rsidRPr="00601FB6" w:rsidRDefault="005D01E0" w:rsidP="005D01E0">
      <w:pPr>
        <w:tabs>
          <w:tab w:val="left" w:pos="3960"/>
        </w:tabs>
        <w:spacing w:line="276" w:lineRule="auto"/>
        <w:rPr>
          <w:rFonts w:ascii="Trebuchet MS" w:eastAsia="Trebuchet MS" w:hAnsi="Trebuchet MS" w:cs="Trebuchet MS"/>
          <w:sz w:val="22"/>
          <w:szCs w:val="22"/>
        </w:rPr>
      </w:pPr>
      <w:r w:rsidRPr="00601FB6">
        <w:rPr>
          <w:rFonts w:ascii="Trebuchet MS" w:eastAsia="Trebuchet MS" w:hAnsi="Trebuchet MS" w:cs="Trebuchet MS"/>
          <w:sz w:val="22"/>
          <w:szCs w:val="22"/>
        </w:rPr>
        <w:t xml:space="preserve">By: </w:t>
      </w:r>
      <w:r w:rsidRPr="00601FB6">
        <w:rPr>
          <w:rFonts w:ascii="Trebuchet MS" w:eastAsia="Trebuchet MS" w:hAnsi="Trebuchet MS" w:cs="Trebuchet MS"/>
          <w:sz w:val="22"/>
          <w:szCs w:val="22"/>
          <w:u w:val="single"/>
        </w:rPr>
        <w:tab/>
      </w:r>
    </w:p>
    <w:p w14:paraId="00894AF5" w14:textId="77777777" w:rsidR="005D01E0" w:rsidRPr="00601FB6" w:rsidRDefault="005D01E0" w:rsidP="005D01E0">
      <w:pPr>
        <w:spacing w:line="276" w:lineRule="auto"/>
        <w:rPr>
          <w:rFonts w:ascii="Trebuchet MS" w:eastAsia="Trebuchet MS" w:hAnsi="Trebuchet MS" w:cs="Trebuchet MS"/>
          <w:sz w:val="22"/>
          <w:szCs w:val="22"/>
        </w:rPr>
      </w:pPr>
      <w:r w:rsidRPr="00601FB6">
        <w:rPr>
          <w:rFonts w:ascii="Trebuchet MS" w:eastAsia="Trebuchet MS" w:hAnsi="Trebuchet MS" w:cs="Trebuchet MS"/>
          <w:sz w:val="22"/>
          <w:szCs w:val="22"/>
        </w:rPr>
        <w:t xml:space="preserve">Date: </w:t>
      </w:r>
    </w:p>
    <w:p w14:paraId="2E0D5672" w14:textId="77777777" w:rsidR="005D01E0" w:rsidRPr="00601FB6" w:rsidRDefault="005D01E0" w:rsidP="005D01E0">
      <w:pPr>
        <w:spacing w:line="276" w:lineRule="auto"/>
        <w:rPr>
          <w:rFonts w:ascii="Trebuchet MS" w:eastAsia="Trebuchet MS" w:hAnsi="Trebuchet MS" w:cs="Trebuchet MS"/>
          <w:sz w:val="22"/>
          <w:szCs w:val="22"/>
        </w:rPr>
      </w:pPr>
    </w:p>
    <w:p w14:paraId="50BA2B28" w14:textId="77777777" w:rsidR="005D01E0" w:rsidRPr="00601FB6" w:rsidRDefault="005D01E0" w:rsidP="005D01E0">
      <w:pPr>
        <w:spacing w:line="276" w:lineRule="auto"/>
        <w:rPr>
          <w:rFonts w:ascii="Trebuchet MS" w:eastAsia="Trebuchet MS" w:hAnsi="Trebuchet MS" w:cs="Trebuchet MS"/>
          <w:sz w:val="22"/>
          <w:szCs w:val="22"/>
        </w:rPr>
      </w:pPr>
    </w:p>
    <w:p w14:paraId="11167769" w14:textId="77777777" w:rsidR="005D01E0" w:rsidRPr="00601FB6" w:rsidRDefault="005D01E0" w:rsidP="005D01E0">
      <w:pPr>
        <w:spacing w:line="276" w:lineRule="auto"/>
        <w:rPr>
          <w:rFonts w:ascii="Trebuchet MS" w:eastAsia="Trebuchet MS" w:hAnsi="Trebuchet MS" w:cs="Trebuchet MS"/>
          <w:sz w:val="22"/>
          <w:szCs w:val="22"/>
        </w:rPr>
      </w:pPr>
      <w:r w:rsidRPr="00601FB6">
        <w:rPr>
          <w:rFonts w:ascii="Trebuchet MS" w:eastAsia="Trebuchet MS" w:hAnsi="Trebuchet MS" w:cs="Trebuchet MS"/>
          <w:b/>
          <w:sz w:val="22"/>
          <w:szCs w:val="22"/>
        </w:rPr>
        <w:t xml:space="preserve">Legal Review </w:t>
      </w:r>
      <w:r w:rsidRPr="00601FB6">
        <w:rPr>
          <w:rFonts w:ascii="Trebuchet MS" w:eastAsia="Trebuchet MS" w:hAnsi="Trebuchet MS" w:cs="Trebuchet MS"/>
          <w:sz w:val="22"/>
          <w:szCs w:val="22"/>
        </w:rPr>
        <w:t xml:space="preserve">(if needed, as determined by OSA or OSC) </w:t>
      </w:r>
    </w:p>
    <w:p w14:paraId="25EFB915" w14:textId="77777777" w:rsidR="005D01E0" w:rsidRPr="00601FB6" w:rsidRDefault="005D01E0" w:rsidP="005D01E0">
      <w:pPr>
        <w:spacing w:line="276" w:lineRule="auto"/>
        <w:rPr>
          <w:rFonts w:ascii="Trebuchet MS" w:eastAsia="Trebuchet MS" w:hAnsi="Trebuchet MS" w:cs="Trebuchet MS"/>
          <w:sz w:val="22"/>
          <w:szCs w:val="22"/>
        </w:rPr>
      </w:pPr>
      <w:r w:rsidRPr="00601FB6">
        <w:rPr>
          <w:rFonts w:ascii="Trebuchet MS" w:eastAsia="Trebuchet MS" w:hAnsi="Trebuchet MS" w:cs="Trebuchet MS"/>
          <w:sz w:val="22"/>
          <w:szCs w:val="22"/>
        </w:rPr>
        <w:t>Philip J. Weiser, Attorney General</w:t>
      </w:r>
    </w:p>
    <w:p w14:paraId="789C2E78" w14:textId="77777777" w:rsidR="005D01E0" w:rsidRPr="00601FB6" w:rsidRDefault="005D01E0" w:rsidP="005D01E0">
      <w:pPr>
        <w:spacing w:line="276" w:lineRule="auto"/>
        <w:rPr>
          <w:rFonts w:ascii="Trebuchet MS" w:eastAsia="Trebuchet MS" w:hAnsi="Trebuchet MS" w:cs="Trebuchet MS"/>
          <w:sz w:val="22"/>
          <w:szCs w:val="22"/>
        </w:rPr>
      </w:pPr>
      <w:r w:rsidRPr="00601FB6">
        <w:rPr>
          <w:rFonts w:ascii="Trebuchet MS" w:eastAsia="Trebuchet MS" w:hAnsi="Trebuchet MS" w:cs="Trebuchet MS"/>
          <w:sz w:val="22"/>
          <w:szCs w:val="22"/>
        </w:rPr>
        <w:t>Attorney General (or authorized Delegate)</w:t>
      </w:r>
    </w:p>
    <w:p w14:paraId="1AAFBB9D" w14:textId="77777777" w:rsidR="005D01E0" w:rsidRPr="00601FB6" w:rsidRDefault="005D01E0" w:rsidP="005D01E0">
      <w:pPr>
        <w:tabs>
          <w:tab w:val="left" w:pos="3969"/>
        </w:tabs>
        <w:spacing w:line="276" w:lineRule="auto"/>
        <w:rPr>
          <w:rFonts w:ascii="Trebuchet MS" w:eastAsia="Trebuchet MS" w:hAnsi="Trebuchet MS" w:cs="Trebuchet MS"/>
          <w:sz w:val="22"/>
          <w:szCs w:val="22"/>
        </w:rPr>
      </w:pPr>
    </w:p>
    <w:p w14:paraId="62BD3FFD" w14:textId="77777777" w:rsidR="005D01E0" w:rsidRPr="00601FB6" w:rsidRDefault="005D01E0" w:rsidP="005D01E0">
      <w:pPr>
        <w:tabs>
          <w:tab w:val="left" w:pos="3969"/>
        </w:tabs>
        <w:spacing w:line="276" w:lineRule="auto"/>
        <w:rPr>
          <w:rFonts w:ascii="Trebuchet MS" w:eastAsia="Trebuchet MS" w:hAnsi="Trebuchet MS" w:cs="Trebuchet MS"/>
          <w:sz w:val="22"/>
          <w:szCs w:val="22"/>
        </w:rPr>
      </w:pPr>
      <w:r w:rsidRPr="00601FB6">
        <w:rPr>
          <w:rFonts w:ascii="Trebuchet MS" w:eastAsia="Trebuchet MS" w:hAnsi="Trebuchet MS" w:cs="Trebuchet MS"/>
          <w:sz w:val="22"/>
          <w:szCs w:val="22"/>
        </w:rPr>
        <w:t xml:space="preserve">By: </w:t>
      </w:r>
      <w:r w:rsidRPr="00601FB6">
        <w:rPr>
          <w:rFonts w:ascii="Trebuchet MS" w:eastAsia="Trebuchet MS" w:hAnsi="Trebuchet MS" w:cs="Trebuchet MS"/>
          <w:sz w:val="22"/>
          <w:szCs w:val="22"/>
          <w:u w:val="single"/>
        </w:rPr>
        <w:tab/>
      </w:r>
    </w:p>
    <w:p w14:paraId="114CB178" w14:textId="77777777" w:rsidR="005D01E0" w:rsidRPr="00601FB6" w:rsidRDefault="005D01E0" w:rsidP="005D01E0">
      <w:pPr>
        <w:spacing w:line="276" w:lineRule="auto"/>
        <w:rPr>
          <w:rFonts w:ascii="Trebuchet MS" w:eastAsia="Trebuchet MS" w:hAnsi="Trebuchet MS" w:cs="Trebuchet MS"/>
          <w:sz w:val="22"/>
          <w:szCs w:val="22"/>
        </w:rPr>
      </w:pPr>
      <w:r w:rsidRPr="00601FB6">
        <w:rPr>
          <w:rFonts w:ascii="Trebuchet MS" w:eastAsia="Trebuchet MS" w:hAnsi="Trebuchet MS" w:cs="Trebuchet MS"/>
          <w:sz w:val="22"/>
          <w:szCs w:val="22"/>
        </w:rPr>
        <w:t xml:space="preserve">Date: </w:t>
      </w:r>
    </w:p>
    <w:p w14:paraId="4640F2EE" w14:textId="77777777" w:rsidR="005D01E0" w:rsidRPr="00601FB6" w:rsidRDefault="005D01E0" w:rsidP="005D01E0">
      <w:pPr>
        <w:spacing w:line="276" w:lineRule="auto"/>
        <w:rPr>
          <w:rFonts w:ascii="Trebuchet MS" w:eastAsia="Trebuchet MS" w:hAnsi="Trebuchet MS" w:cs="Trebuchet MS"/>
          <w:sz w:val="22"/>
          <w:szCs w:val="22"/>
        </w:rPr>
      </w:pPr>
    </w:p>
    <w:p w14:paraId="44B45FFD" w14:textId="77777777" w:rsidR="005D01E0" w:rsidRPr="00601FB6" w:rsidRDefault="005D01E0" w:rsidP="005D01E0">
      <w:pPr>
        <w:spacing w:line="276" w:lineRule="auto"/>
        <w:rPr>
          <w:rFonts w:ascii="Trebuchet MS" w:eastAsia="Trebuchet MS" w:hAnsi="Trebuchet MS" w:cs="Trebuchet MS"/>
          <w:sz w:val="22"/>
          <w:szCs w:val="22"/>
        </w:rPr>
      </w:pPr>
    </w:p>
    <w:p w14:paraId="56D34A58" w14:textId="77777777" w:rsidR="005D01E0" w:rsidRPr="00601FB6" w:rsidRDefault="005D01E0" w:rsidP="005D01E0">
      <w:pPr>
        <w:spacing w:after="240" w:line="276" w:lineRule="auto"/>
        <w:rPr>
          <w:rFonts w:ascii="Trebuchet MS" w:eastAsia="Trebuchet MS" w:hAnsi="Trebuchet MS" w:cs="Trebuchet MS"/>
          <w:b/>
          <w:sz w:val="22"/>
          <w:szCs w:val="22"/>
        </w:rPr>
      </w:pPr>
      <w:r w:rsidRPr="00601FB6">
        <w:rPr>
          <w:rFonts w:ascii="Trebuchet MS" w:hAnsi="Trebuchet MS"/>
          <w:sz w:val="22"/>
          <w:szCs w:val="22"/>
        </w:rPr>
        <w:br w:type="column"/>
      </w:r>
      <w:r w:rsidRPr="00601FB6">
        <w:rPr>
          <w:rFonts w:ascii="Trebuchet MS" w:eastAsia="Trebuchet MS" w:hAnsi="Trebuchet MS" w:cs="Trebuchet MS"/>
          <w:b/>
          <w:sz w:val="22"/>
          <w:szCs w:val="22"/>
        </w:rPr>
        <w:t>Lessee/Tenant:</w:t>
      </w:r>
    </w:p>
    <w:p w14:paraId="135B21DA" w14:textId="77777777" w:rsidR="005D01E0" w:rsidRPr="00601FB6" w:rsidRDefault="005D01E0" w:rsidP="005D01E0">
      <w:pPr>
        <w:spacing w:line="276" w:lineRule="auto"/>
        <w:rPr>
          <w:rFonts w:ascii="Trebuchet MS" w:eastAsia="Trebuchet MS" w:hAnsi="Trebuchet MS" w:cs="Trebuchet MS"/>
          <w:sz w:val="22"/>
          <w:szCs w:val="22"/>
        </w:rPr>
      </w:pPr>
      <w:r w:rsidRPr="00601FB6">
        <w:rPr>
          <w:rFonts w:ascii="Trebuchet MS" w:eastAsia="Trebuchet MS" w:hAnsi="Trebuchet MS" w:cs="Trebuchet MS"/>
          <w:b/>
          <w:sz w:val="22"/>
          <w:szCs w:val="22"/>
        </w:rPr>
        <w:t>[Insert Legal Name of Landlord]</w:t>
      </w:r>
    </w:p>
    <w:p w14:paraId="2A2E6244" w14:textId="77777777" w:rsidR="005D01E0" w:rsidRPr="00601FB6" w:rsidRDefault="005D01E0" w:rsidP="005D01E0">
      <w:pPr>
        <w:tabs>
          <w:tab w:val="left" w:pos="3960"/>
        </w:tabs>
        <w:spacing w:line="276" w:lineRule="auto"/>
        <w:rPr>
          <w:rFonts w:ascii="Trebuchet MS" w:eastAsia="Trebuchet MS" w:hAnsi="Trebuchet MS" w:cs="Trebuchet MS"/>
          <w:sz w:val="22"/>
          <w:szCs w:val="22"/>
        </w:rPr>
      </w:pPr>
    </w:p>
    <w:p w14:paraId="507C9BC6" w14:textId="77777777" w:rsidR="005D01E0" w:rsidRPr="00601FB6" w:rsidRDefault="005D01E0" w:rsidP="005D01E0">
      <w:pPr>
        <w:tabs>
          <w:tab w:val="left" w:pos="3960"/>
        </w:tabs>
        <w:spacing w:line="276" w:lineRule="auto"/>
        <w:rPr>
          <w:rFonts w:ascii="Trebuchet MS" w:eastAsia="Trebuchet MS" w:hAnsi="Trebuchet MS" w:cs="Trebuchet MS"/>
          <w:sz w:val="22"/>
          <w:szCs w:val="22"/>
          <w:u w:val="single"/>
        </w:rPr>
      </w:pPr>
      <w:r w:rsidRPr="00601FB6">
        <w:rPr>
          <w:rFonts w:ascii="Trebuchet MS" w:eastAsia="Trebuchet MS" w:hAnsi="Trebuchet MS" w:cs="Trebuchet MS"/>
          <w:sz w:val="22"/>
          <w:szCs w:val="22"/>
        </w:rPr>
        <w:t xml:space="preserve">By: </w:t>
      </w:r>
      <w:r w:rsidRPr="00601FB6">
        <w:rPr>
          <w:rFonts w:ascii="Trebuchet MS" w:eastAsia="Trebuchet MS" w:hAnsi="Trebuchet MS" w:cs="Trebuchet MS"/>
          <w:sz w:val="22"/>
          <w:szCs w:val="22"/>
          <w:u w:val="single"/>
        </w:rPr>
        <w:tab/>
      </w:r>
    </w:p>
    <w:p w14:paraId="5770E94C" w14:textId="77777777" w:rsidR="005D01E0" w:rsidRPr="00601FB6" w:rsidRDefault="005D01E0" w:rsidP="005D01E0">
      <w:pPr>
        <w:spacing w:line="276" w:lineRule="auto"/>
        <w:ind w:firstLine="720"/>
        <w:rPr>
          <w:rFonts w:ascii="Trebuchet MS" w:eastAsia="Trebuchet MS" w:hAnsi="Trebuchet MS" w:cs="Trebuchet MS"/>
          <w:sz w:val="22"/>
          <w:szCs w:val="22"/>
        </w:rPr>
      </w:pPr>
      <w:r w:rsidRPr="00601FB6">
        <w:rPr>
          <w:rFonts w:ascii="Trebuchet MS" w:eastAsia="Trebuchet MS" w:hAnsi="Trebuchet MS" w:cs="Trebuchet MS"/>
          <w:sz w:val="22"/>
          <w:szCs w:val="22"/>
        </w:rPr>
        <w:t>Authorized Signatory</w:t>
      </w:r>
    </w:p>
    <w:p w14:paraId="21B2F7CE" w14:textId="77777777" w:rsidR="005D01E0" w:rsidRPr="00601FB6" w:rsidRDefault="005D01E0" w:rsidP="005D01E0">
      <w:pPr>
        <w:spacing w:line="276" w:lineRule="auto"/>
        <w:rPr>
          <w:rFonts w:ascii="Trebuchet MS" w:eastAsia="Trebuchet MS" w:hAnsi="Trebuchet MS" w:cs="Trebuchet MS"/>
          <w:sz w:val="22"/>
          <w:szCs w:val="22"/>
        </w:rPr>
      </w:pPr>
    </w:p>
    <w:p w14:paraId="69D96297" w14:textId="77777777" w:rsidR="005D01E0" w:rsidRPr="00601FB6" w:rsidRDefault="005D01E0" w:rsidP="005D01E0">
      <w:pPr>
        <w:spacing w:line="276" w:lineRule="auto"/>
        <w:rPr>
          <w:rFonts w:ascii="Trebuchet MS" w:eastAsia="Trebuchet MS" w:hAnsi="Trebuchet MS" w:cs="Trebuchet MS"/>
          <w:sz w:val="22"/>
          <w:szCs w:val="22"/>
        </w:rPr>
      </w:pPr>
    </w:p>
    <w:p w14:paraId="53A82301" w14:textId="77777777" w:rsidR="005D01E0" w:rsidRPr="00601FB6" w:rsidRDefault="005D01E0" w:rsidP="005D01E0">
      <w:pPr>
        <w:spacing w:line="276" w:lineRule="auto"/>
        <w:rPr>
          <w:rFonts w:ascii="Trebuchet MS" w:eastAsia="Trebuchet MS" w:hAnsi="Trebuchet MS" w:cs="Trebuchet MS"/>
          <w:sz w:val="22"/>
          <w:szCs w:val="22"/>
        </w:rPr>
      </w:pPr>
      <w:r w:rsidRPr="00601FB6">
        <w:rPr>
          <w:rFonts w:ascii="Trebuchet MS" w:eastAsia="Trebuchet MS" w:hAnsi="Trebuchet MS" w:cs="Trebuchet MS"/>
          <w:sz w:val="22"/>
          <w:szCs w:val="22"/>
        </w:rPr>
        <w:t xml:space="preserve">Name: </w:t>
      </w:r>
    </w:p>
    <w:p w14:paraId="7453C9A2" w14:textId="77777777" w:rsidR="005D01E0" w:rsidRPr="00601FB6" w:rsidRDefault="005D01E0" w:rsidP="005D01E0">
      <w:pPr>
        <w:spacing w:line="276" w:lineRule="auto"/>
        <w:rPr>
          <w:rFonts w:ascii="Trebuchet MS" w:eastAsia="Trebuchet MS" w:hAnsi="Trebuchet MS" w:cs="Trebuchet MS"/>
          <w:sz w:val="22"/>
          <w:szCs w:val="22"/>
        </w:rPr>
      </w:pPr>
    </w:p>
    <w:p w14:paraId="4D6B37BF" w14:textId="77777777" w:rsidR="005D01E0" w:rsidRPr="00601FB6" w:rsidRDefault="005D01E0" w:rsidP="005D01E0">
      <w:pPr>
        <w:spacing w:line="276" w:lineRule="auto"/>
        <w:rPr>
          <w:rFonts w:ascii="Trebuchet MS" w:eastAsia="Trebuchet MS" w:hAnsi="Trebuchet MS" w:cs="Trebuchet MS"/>
          <w:sz w:val="22"/>
          <w:szCs w:val="22"/>
        </w:rPr>
      </w:pPr>
      <w:r w:rsidRPr="00601FB6">
        <w:rPr>
          <w:rFonts w:ascii="Trebuchet MS" w:eastAsia="Trebuchet MS" w:hAnsi="Trebuchet MS" w:cs="Trebuchet MS"/>
          <w:sz w:val="22"/>
          <w:szCs w:val="22"/>
        </w:rPr>
        <w:t xml:space="preserve">Title: </w:t>
      </w:r>
    </w:p>
    <w:p w14:paraId="254689CF" w14:textId="77777777" w:rsidR="005D01E0" w:rsidRPr="00601FB6" w:rsidRDefault="005D01E0" w:rsidP="005D01E0">
      <w:pPr>
        <w:spacing w:line="276" w:lineRule="auto"/>
        <w:rPr>
          <w:rFonts w:ascii="Trebuchet MS" w:eastAsia="Trebuchet MS" w:hAnsi="Trebuchet MS" w:cs="Trebuchet MS"/>
          <w:sz w:val="22"/>
          <w:szCs w:val="22"/>
        </w:rPr>
      </w:pPr>
    </w:p>
    <w:p w14:paraId="1E218180" w14:textId="77777777" w:rsidR="005D01E0" w:rsidRPr="00601FB6" w:rsidRDefault="005D01E0" w:rsidP="005D01E0">
      <w:pPr>
        <w:spacing w:line="276" w:lineRule="auto"/>
        <w:rPr>
          <w:rFonts w:ascii="Trebuchet MS" w:eastAsia="Trebuchet MS" w:hAnsi="Trebuchet MS" w:cs="Trebuchet MS"/>
          <w:sz w:val="22"/>
          <w:szCs w:val="22"/>
        </w:rPr>
      </w:pPr>
      <w:r w:rsidRPr="00601FB6">
        <w:rPr>
          <w:rFonts w:ascii="Trebuchet MS" w:eastAsia="Trebuchet MS" w:hAnsi="Trebuchet MS" w:cs="Trebuchet MS"/>
          <w:sz w:val="22"/>
          <w:szCs w:val="22"/>
        </w:rPr>
        <w:t xml:space="preserve">Date: </w:t>
      </w:r>
    </w:p>
    <w:p w14:paraId="0671C0ED" w14:textId="77777777" w:rsidR="005D01E0" w:rsidRPr="00601FB6" w:rsidRDefault="005D01E0" w:rsidP="005D01E0">
      <w:pPr>
        <w:spacing w:line="276" w:lineRule="auto"/>
        <w:rPr>
          <w:rFonts w:ascii="Trebuchet MS" w:eastAsia="Trebuchet MS" w:hAnsi="Trebuchet MS" w:cs="Trebuchet MS"/>
          <w:sz w:val="22"/>
          <w:szCs w:val="22"/>
        </w:rPr>
      </w:pPr>
    </w:p>
    <w:p w14:paraId="676A65A7" w14:textId="77777777" w:rsidR="005D01E0" w:rsidRPr="00601FB6" w:rsidRDefault="005D01E0" w:rsidP="005D01E0">
      <w:pPr>
        <w:spacing w:line="276" w:lineRule="auto"/>
        <w:rPr>
          <w:rFonts w:ascii="Trebuchet MS" w:eastAsia="Trebuchet MS" w:hAnsi="Trebuchet MS" w:cs="Trebuchet MS"/>
          <w:b/>
          <w:sz w:val="22"/>
          <w:szCs w:val="22"/>
        </w:rPr>
      </w:pPr>
    </w:p>
    <w:p w14:paraId="174CCD6B" w14:textId="77777777" w:rsidR="005D01E0" w:rsidRPr="00601FB6" w:rsidRDefault="005D01E0" w:rsidP="005D01E0">
      <w:pPr>
        <w:spacing w:line="276" w:lineRule="auto"/>
        <w:rPr>
          <w:rFonts w:ascii="Trebuchet MS" w:eastAsia="Trebuchet MS" w:hAnsi="Trebuchet MS" w:cs="Trebuchet MS"/>
          <w:b/>
          <w:sz w:val="22"/>
          <w:szCs w:val="22"/>
        </w:rPr>
      </w:pPr>
    </w:p>
    <w:p w14:paraId="77CA9FBE" w14:textId="1C4ED4F7" w:rsidR="005D01E0" w:rsidRPr="00601FB6" w:rsidRDefault="005D01E0" w:rsidP="005D01E0">
      <w:pPr>
        <w:spacing w:line="276" w:lineRule="auto"/>
        <w:rPr>
          <w:rFonts w:ascii="Trebuchet MS" w:eastAsia="Trebuchet MS" w:hAnsi="Trebuchet MS" w:cs="Trebuchet MS"/>
          <w:b/>
          <w:sz w:val="22"/>
          <w:szCs w:val="22"/>
        </w:rPr>
      </w:pPr>
      <w:r w:rsidRPr="00601FB6">
        <w:rPr>
          <w:rFonts w:ascii="Trebuchet MS" w:eastAsia="Trebuchet MS" w:hAnsi="Trebuchet MS" w:cs="Trebuchet MS"/>
          <w:b/>
          <w:sz w:val="22"/>
          <w:szCs w:val="22"/>
        </w:rPr>
        <w:t>All contracts must be approved by the State Controller:</w:t>
      </w:r>
    </w:p>
    <w:p w14:paraId="335F2154" w14:textId="77777777" w:rsidR="005D01E0" w:rsidRPr="00601FB6" w:rsidRDefault="005D01E0" w:rsidP="005D01E0">
      <w:pPr>
        <w:spacing w:line="276" w:lineRule="auto"/>
        <w:rPr>
          <w:rFonts w:ascii="Trebuchet MS" w:eastAsia="Trebuchet MS" w:hAnsi="Trebuchet MS" w:cs="Trebuchet MS"/>
          <w:sz w:val="22"/>
          <w:szCs w:val="22"/>
        </w:rPr>
      </w:pPr>
      <w:r w:rsidRPr="00601FB6">
        <w:rPr>
          <w:rFonts w:ascii="Trebuchet MS" w:eastAsia="Trebuchet MS" w:hAnsi="Trebuchet MS" w:cs="Trebuchet MS"/>
          <w:sz w:val="22"/>
          <w:szCs w:val="22"/>
        </w:rPr>
        <w:t xml:space="preserve">C.R.S. </w:t>
      </w:r>
      <w:r w:rsidRPr="00601FB6">
        <w:rPr>
          <w:rFonts w:ascii="Trebuchet MS" w:eastAsia="Trebuchet MS" w:hAnsi="Trebuchet MS" w:cs="Trebuchet MS"/>
          <w:color w:val="000000"/>
          <w:sz w:val="22"/>
          <w:szCs w:val="22"/>
        </w:rPr>
        <w:t>§</w:t>
      </w:r>
      <w:r w:rsidRPr="00601FB6">
        <w:rPr>
          <w:rFonts w:ascii="Trebuchet MS" w:eastAsia="Trebuchet MS" w:hAnsi="Trebuchet MS" w:cs="Trebuchet MS"/>
          <w:sz w:val="22"/>
          <w:szCs w:val="22"/>
        </w:rPr>
        <w:t xml:space="preserve"> 24-30-202 requires that the State Controller approve all State contracts. This contract is not valid until the State Controller, or such assistant as he may delegate, has signed it. The Landlord is not authorized to begin performance until the contract is signed and dated below. If performance begins prior to the date below, the State of Colorado may not be obligated to pay for the good and/or services provided.</w:t>
      </w:r>
    </w:p>
    <w:p w14:paraId="638E5D2B" w14:textId="77777777" w:rsidR="005D01E0" w:rsidRPr="00601FB6" w:rsidRDefault="005D01E0" w:rsidP="005D01E0">
      <w:pPr>
        <w:spacing w:line="276" w:lineRule="auto"/>
        <w:rPr>
          <w:rFonts w:ascii="Trebuchet MS" w:eastAsia="Trebuchet MS" w:hAnsi="Trebuchet MS" w:cs="Trebuchet MS"/>
          <w:b/>
          <w:sz w:val="22"/>
          <w:szCs w:val="22"/>
        </w:rPr>
      </w:pPr>
    </w:p>
    <w:p w14:paraId="679929AA" w14:textId="77777777" w:rsidR="005D01E0" w:rsidRPr="00601FB6" w:rsidRDefault="005D01E0" w:rsidP="005D01E0">
      <w:pPr>
        <w:spacing w:line="276" w:lineRule="auto"/>
        <w:rPr>
          <w:rFonts w:ascii="Trebuchet MS" w:eastAsia="Trebuchet MS" w:hAnsi="Trebuchet MS" w:cs="Trebuchet MS"/>
          <w:b/>
          <w:sz w:val="22"/>
          <w:szCs w:val="22"/>
        </w:rPr>
      </w:pPr>
      <w:r w:rsidRPr="00601FB6">
        <w:rPr>
          <w:rFonts w:ascii="Trebuchet MS" w:eastAsia="Trebuchet MS" w:hAnsi="Trebuchet MS" w:cs="Trebuchet MS"/>
          <w:b/>
          <w:sz w:val="22"/>
          <w:szCs w:val="22"/>
        </w:rPr>
        <w:t xml:space="preserve">Office of the State Controller (OSC) </w:t>
      </w:r>
    </w:p>
    <w:p w14:paraId="79E03FF0" w14:textId="77777777" w:rsidR="005D01E0" w:rsidRPr="00601FB6" w:rsidRDefault="005D01E0" w:rsidP="005D01E0">
      <w:pPr>
        <w:spacing w:line="276" w:lineRule="auto"/>
        <w:rPr>
          <w:rFonts w:ascii="Trebuchet MS" w:eastAsia="Trebuchet MS" w:hAnsi="Trebuchet MS" w:cs="Trebuchet MS"/>
          <w:sz w:val="22"/>
          <w:szCs w:val="22"/>
        </w:rPr>
      </w:pPr>
      <w:r w:rsidRPr="00601FB6">
        <w:rPr>
          <w:rFonts w:ascii="Trebuchet MS" w:eastAsia="Trebuchet MS" w:hAnsi="Trebuchet MS" w:cs="Trebuchet MS"/>
          <w:sz w:val="22"/>
          <w:szCs w:val="22"/>
        </w:rPr>
        <w:t>Robert Jaros, State Controller</w:t>
      </w:r>
    </w:p>
    <w:p w14:paraId="2B01CA95" w14:textId="77777777" w:rsidR="005D01E0" w:rsidRPr="00601FB6" w:rsidRDefault="005D01E0" w:rsidP="005D01E0">
      <w:pPr>
        <w:spacing w:line="276" w:lineRule="auto"/>
        <w:rPr>
          <w:rFonts w:ascii="Trebuchet MS" w:eastAsia="Trebuchet MS" w:hAnsi="Trebuchet MS" w:cs="Trebuchet MS"/>
          <w:sz w:val="22"/>
          <w:szCs w:val="22"/>
        </w:rPr>
      </w:pPr>
      <w:r w:rsidRPr="00601FB6">
        <w:rPr>
          <w:rFonts w:ascii="Trebuchet MS" w:eastAsia="Trebuchet MS" w:hAnsi="Trebuchet MS" w:cs="Trebuchet MS"/>
          <w:sz w:val="22"/>
          <w:szCs w:val="22"/>
        </w:rPr>
        <w:t>State Controller (or authorized Delegate)</w:t>
      </w:r>
    </w:p>
    <w:p w14:paraId="7EC57B49" w14:textId="77777777" w:rsidR="005D01E0" w:rsidRPr="00601FB6" w:rsidRDefault="005D01E0" w:rsidP="005D01E0">
      <w:pPr>
        <w:tabs>
          <w:tab w:val="left" w:pos="3951"/>
        </w:tabs>
        <w:spacing w:line="276" w:lineRule="auto"/>
        <w:rPr>
          <w:rFonts w:ascii="Trebuchet MS" w:eastAsia="Trebuchet MS" w:hAnsi="Trebuchet MS" w:cs="Trebuchet MS"/>
          <w:sz w:val="22"/>
          <w:szCs w:val="22"/>
        </w:rPr>
      </w:pPr>
    </w:p>
    <w:p w14:paraId="79179275" w14:textId="77777777" w:rsidR="005D01E0" w:rsidRPr="00601FB6" w:rsidRDefault="005D01E0" w:rsidP="005D01E0">
      <w:pPr>
        <w:tabs>
          <w:tab w:val="left" w:pos="3951"/>
        </w:tabs>
        <w:spacing w:line="276" w:lineRule="auto"/>
        <w:rPr>
          <w:rFonts w:ascii="Trebuchet MS" w:eastAsia="Trebuchet MS" w:hAnsi="Trebuchet MS" w:cs="Trebuchet MS"/>
          <w:sz w:val="22"/>
          <w:szCs w:val="22"/>
        </w:rPr>
      </w:pPr>
      <w:r w:rsidRPr="00601FB6">
        <w:rPr>
          <w:rFonts w:ascii="Trebuchet MS" w:eastAsia="Trebuchet MS" w:hAnsi="Trebuchet MS" w:cs="Trebuchet MS"/>
          <w:sz w:val="22"/>
          <w:szCs w:val="22"/>
        </w:rPr>
        <w:t xml:space="preserve">By: </w:t>
      </w:r>
      <w:r w:rsidRPr="00601FB6">
        <w:rPr>
          <w:rFonts w:ascii="Trebuchet MS" w:eastAsia="Trebuchet MS" w:hAnsi="Trebuchet MS" w:cs="Trebuchet MS"/>
          <w:sz w:val="22"/>
          <w:szCs w:val="22"/>
          <w:u w:val="single"/>
        </w:rPr>
        <w:tab/>
      </w:r>
    </w:p>
    <w:p w14:paraId="185A84EC" w14:textId="77777777" w:rsidR="005D01E0" w:rsidRPr="00601FB6" w:rsidRDefault="005D01E0" w:rsidP="005D01E0">
      <w:pPr>
        <w:spacing w:line="276" w:lineRule="auto"/>
        <w:rPr>
          <w:rFonts w:ascii="Trebuchet MS" w:eastAsia="Trebuchet MS" w:hAnsi="Trebuchet MS" w:cs="Trebuchet MS"/>
          <w:sz w:val="22"/>
          <w:szCs w:val="22"/>
        </w:rPr>
      </w:pPr>
    </w:p>
    <w:p w14:paraId="63AA134B" w14:textId="77777777" w:rsidR="005D01E0" w:rsidRPr="00601FB6" w:rsidRDefault="005D01E0" w:rsidP="005D01E0">
      <w:pPr>
        <w:spacing w:line="276" w:lineRule="auto"/>
        <w:rPr>
          <w:rFonts w:ascii="Trebuchet MS" w:eastAsia="Trebuchet MS" w:hAnsi="Trebuchet MS" w:cs="Trebuchet MS"/>
          <w:sz w:val="22"/>
          <w:szCs w:val="22"/>
        </w:rPr>
        <w:sectPr w:rsidR="005D01E0" w:rsidRPr="00601FB6" w:rsidSect="00164EE3">
          <w:headerReference w:type="even" r:id="rId17"/>
          <w:headerReference w:type="default" r:id="rId18"/>
          <w:footerReference w:type="default" r:id="rId19"/>
          <w:headerReference w:type="first" r:id="rId20"/>
          <w:type w:val="continuous"/>
          <w:pgSz w:w="12240" w:h="15840"/>
          <w:pgMar w:top="1152" w:right="1152" w:bottom="1152" w:left="1152" w:header="720" w:footer="720" w:gutter="0"/>
          <w:pgNumType w:start="1"/>
          <w:cols w:num="2" w:space="720" w:equalWidth="0">
            <w:col w:w="4878" w:space="180"/>
            <w:col w:w="4878" w:space="0"/>
          </w:cols>
        </w:sectPr>
      </w:pPr>
      <w:bookmarkStart w:id="7" w:name="_Hlk206670946"/>
      <w:r w:rsidRPr="00601FB6">
        <w:rPr>
          <w:rFonts w:ascii="Trebuchet MS" w:eastAsia="Trebuchet MS" w:hAnsi="Trebuchet MS" w:cs="Trebuchet MS"/>
          <w:sz w:val="22"/>
          <w:szCs w:val="22"/>
        </w:rPr>
        <w:t xml:space="preserve">Effective Date:   </w:t>
      </w:r>
      <w:r w:rsidRPr="00601FB6">
        <w:rPr>
          <w:rFonts w:ascii="Trebuchet MS" w:eastAsia="Trebuchet MS" w:hAnsi="Trebuchet MS" w:cs="Trebuchet MS"/>
          <w:sz w:val="22"/>
          <w:szCs w:val="22"/>
          <w:u w:val="single"/>
        </w:rPr>
        <w:tab/>
      </w:r>
      <w:r w:rsidRPr="00601FB6">
        <w:rPr>
          <w:rFonts w:ascii="Trebuchet MS" w:eastAsia="Trebuchet MS" w:hAnsi="Trebuchet MS" w:cs="Trebuchet MS"/>
          <w:sz w:val="22"/>
          <w:szCs w:val="22"/>
          <w:u w:val="single"/>
        </w:rPr>
        <w:tab/>
      </w:r>
      <w:r w:rsidRPr="00601FB6">
        <w:rPr>
          <w:rFonts w:ascii="Trebuchet MS" w:eastAsia="Trebuchet MS" w:hAnsi="Trebuchet MS" w:cs="Trebuchet MS"/>
          <w:sz w:val="22"/>
          <w:szCs w:val="22"/>
          <w:u w:val="single"/>
        </w:rPr>
        <w:tab/>
      </w:r>
      <w:r w:rsidRPr="00601FB6">
        <w:rPr>
          <w:rFonts w:ascii="Trebuchet MS" w:eastAsia="Trebuchet MS" w:hAnsi="Trebuchet MS" w:cs="Trebuchet MS"/>
          <w:sz w:val="22"/>
          <w:szCs w:val="22"/>
          <w:u w:val="single"/>
        </w:rPr>
        <w:tab/>
      </w:r>
    </w:p>
    <w:bookmarkEnd w:id="7" w:displacedByCustomXml="next"/>
    <w:bookmarkEnd w:id="6" w:displacedByCustomXml="next"/>
    <w:bookmarkEnd w:id="5" w:displacedByCustomXml="next"/>
    <w:sdt>
      <w:sdtPr>
        <w:rPr>
          <w:rFonts w:ascii="Trebuchet MS" w:eastAsia="Times New Roman" w:hAnsi="Trebuchet MS" w:cs="Times New Roman"/>
          <w:color w:val="auto"/>
          <w:sz w:val="22"/>
          <w:szCs w:val="22"/>
        </w:rPr>
        <w:id w:val="2008785407"/>
        <w:docPartObj>
          <w:docPartGallery w:val="Table of Contents"/>
          <w:docPartUnique/>
        </w:docPartObj>
      </w:sdtPr>
      <w:sdtEndPr>
        <w:rPr>
          <w:b/>
          <w:bCs/>
          <w:noProof/>
        </w:rPr>
      </w:sdtEndPr>
      <w:sdtContent>
        <w:p w14:paraId="75000E0A" w14:textId="014694B0" w:rsidR="00F17B66" w:rsidRPr="00601FB6" w:rsidRDefault="00F17B66" w:rsidP="005D01E0">
          <w:pPr>
            <w:pStyle w:val="TOCHeading"/>
            <w:spacing w:before="120" w:after="120" w:line="276" w:lineRule="auto"/>
            <w:jc w:val="center"/>
            <w:rPr>
              <w:rFonts w:ascii="Trebuchet MS" w:hAnsi="Trebuchet MS"/>
              <w:color w:val="000000" w:themeColor="text1"/>
              <w:sz w:val="22"/>
              <w:szCs w:val="22"/>
            </w:rPr>
          </w:pPr>
          <w:r w:rsidRPr="00601FB6">
            <w:rPr>
              <w:rFonts w:ascii="Trebuchet MS" w:hAnsi="Trebuchet MS"/>
              <w:color w:val="000000" w:themeColor="text1"/>
              <w:sz w:val="22"/>
              <w:szCs w:val="22"/>
            </w:rPr>
            <w:t>Table of Contents</w:t>
          </w:r>
        </w:p>
        <w:p w14:paraId="387439E3" w14:textId="0BB10D19" w:rsidR="00117821" w:rsidRPr="00601FB6" w:rsidRDefault="00F17B66" w:rsidP="00B67358">
          <w:pPr>
            <w:pStyle w:val="TOC1"/>
            <w:tabs>
              <w:tab w:val="right" w:leader="dot" w:pos="9926"/>
            </w:tabs>
            <w:ind w:left="180"/>
            <w:rPr>
              <w:rFonts w:ascii="Trebuchet MS" w:eastAsiaTheme="minorEastAsia" w:hAnsi="Trebuchet MS" w:cstheme="minorBidi"/>
              <w:noProof/>
              <w:kern w:val="2"/>
              <w:sz w:val="22"/>
              <w:szCs w:val="22"/>
              <w14:ligatures w14:val="standardContextual"/>
            </w:rPr>
          </w:pPr>
          <w:r w:rsidRPr="00601FB6">
            <w:rPr>
              <w:rFonts w:ascii="Trebuchet MS" w:hAnsi="Trebuchet MS"/>
              <w:sz w:val="22"/>
              <w:szCs w:val="22"/>
            </w:rPr>
            <w:fldChar w:fldCharType="begin"/>
          </w:r>
          <w:r w:rsidRPr="00601FB6">
            <w:rPr>
              <w:rFonts w:ascii="Trebuchet MS" w:hAnsi="Trebuchet MS"/>
              <w:sz w:val="22"/>
              <w:szCs w:val="22"/>
            </w:rPr>
            <w:instrText xml:space="preserve"> TOC \o "1-3" \h \z \u </w:instrText>
          </w:r>
          <w:r w:rsidRPr="00601FB6">
            <w:rPr>
              <w:rFonts w:ascii="Trebuchet MS" w:hAnsi="Trebuchet MS"/>
              <w:sz w:val="22"/>
              <w:szCs w:val="22"/>
            </w:rPr>
            <w:fldChar w:fldCharType="separate"/>
          </w:r>
          <w:hyperlink w:anchor="_Toc206766206" w:history="1">
            <w:r w:rsidR="00117821" w:rsidRPr="00601FB6">
              <w:rPr>
                <w:rStyle w:val="Hyperlink"/>
                <w:rFonts w:ascii="Trebuchet MS" w:eastAsia="Arial" w:hAnsi="Trebuchet MS" w:cs="Arial"/>
                <w:noProof/>
                <w:sz w:val="22"/>
                <w:szCs w:val="22"/>
              </w:rPr>
              <w:t>Cover Page</w:t>
            </w:r>
            <w:r w:rsidR="00117821" w:rsidRPr="00601FB6">
              <w:rPr>
                <w:rFonts w:ascii="Trebuchet MS" w:hAnsi="Trebuchet MS"/>
                <w:noProof/>
                <w:webHidden/>
                <w:sz w:val="22"/>
                <w:szCs w:val="22"/>
              </w:rPr>
              <w:tab/>
            </w:r>
            <w:r w:rsidR="00117821" w:rsidRPr="00601FB6">
              <w:rPr>
                <w:rFonts w:ascii="Trebuchet MS" w:hAnsi="Trebuchet MS"/>
                <w:noProof/>
                <w:webHidden/>
                <w:sz w:val="22"/>
                <w:szCs w:val="22"/>
              </w:rPr>
              <w:fldChar w:fldCharType="begin"/>
            </w:r>
            <w:r w:rsidR="00117821" w:rsidRPr="00601FB6">
              <w:rPr>
                <w:rFonts w:ascii="Trebuchet MS" w:hAnsi="Trebuchet MS"/>
                <w:noProof/>
                <w:webHidden/>
                <w:sz w:val="22"/>
                <w:szCs w:val="22"/>
              </w:rPr>
              <w:instrText xml:space="preserve"> PAGEREF _Toc206766206 \h </w:instrText>
            </w:r>
            <w:r w:rsidR="00117821" w:rsidRPr="00601FB6">
              <w:rPr>
                <w:rFonts w:ascii="Trebuchet MS" w:hAnsi="Trebuchet MS"/>
                <w:noProof/>
                <w:webHidden/>
                <w:sz w:val="22"/>
                <w:szCs w:val="22"/>
              </w:rPr>
            </w:r>
            <w:r w:rsidR="00117821" w:rsidRPr="00601FB6">
              <w:rPr>
                <w:rFonts w:ascii="Trebuchet MS" w:hAnsi="Trebuchet MS"/>
                <w:noProof/>
                <w:webHidden/>
                <w:sz w:val="22"/>
                <w:szCs w:val="22"/>
              </w:rPr>
              <w:fldChar w:fldCharType="separate"/>
            </w:r>
            <w:r w:rsidR="00117821" w:rsidRPr="00601FB6">
              <w:rPr>
                <w:rFonts w:ascii="Trebuchet MS" w:hAnsi="Trebuchet MS"/>
                <w:noProof/>
                <w:webHidden/>
                <w:sz w:val="22"/>
                <w:szCs w:val="22"/>
              </w:rPr>
              <w:t>1</w:t>
            </w:r>
            <w:r w:rsidR="00117821" w:rsidRPr="00601FB6">
              <w:rPr>
                <w:rFonts w:ascii="Trebuchet MS" w:hAnsi="Trebuchet MS"/>
                <w:noProof/>
                <w:webHidden/>
                <w:sz w:val="22"/>
                <w:szCs w:val="22"/>
              </w:rPr>
              <w:fldChar w:fldCharType="end"/>
            </w:r>
          </w:hyperlink>
        </w:p>
        <w:p w14:paraId="147DB625" w14:textId="701B806F" w:rsidR="00117821" w:rsidRPr="00601FB6" w:rsidRDefault="00117821" w:rsidP="00B67358">
          <w:pPr>
            <w:pStyle w:val="TOC2"/>
            <w:tabs>
              <w:tab w:val="right" w:leader="dot" w:pos="9926"/>
            </w:tabs>
            <w:ind w:left="180"/>
            <w:rPr>
              <w:rFonts w:ascii="Trebuchet MS" w:eastAsiaTheme="minorEastAsia" w:hAnsi="Trebuchet MS" w:cstheme="minorBidi"/>
              <w:noProof/>
              <w:kern w:val="2"/>
              <w:sz w:val="22"/>
              <w:szCs w:val="22"/>
              <w14:ligatures w14:val="standardContextual"/>
            </w:rPr>
          </w:pPr>
          <w:hyperlink w:anchor="_Toc206766208" w:history="1">
            <w:r w:rsidRPr="00601FB6">
              <w:rPr>
                <w:rStyle w:val="Hyperlink"/>
                <w:rFonts w:ascii="Trebuchet MS" w:hAnsi="Trebuchet MS"/>
                <w:noProof/>
                <w:sz w:val="22"/>
                <w:szCs w:val="22"/>
              </w:rPr>
              <w:t>Signature Page</w:t>
            </w:r>
            <w:r w:rsidRPr="00601FB6">
              <w:rPr>
                <w:rFonts w:ascii="Trebuchet MS" w:hAnsi="Trebuchet MS"/>
                <w:noProof/>
                <w:webHidden/>
                <w:sz w:val="22"/>
                <w:szCs w:val="22"/>
              </w:rPr>
              <w:tab/>
            </w:r>
            <w:r w:rsidRPr="00601FB6">
              <w:rPr>
                <w:rFonts w:ascii="Trebuchet MS" w:hAnsi="Trebuchet MS"/>
                <w:noProof/>
                <w:webHidden/>
                <w:sz w:val="22"/>
                <w:szCs w:val="22"/>
              </w:rPr>
              <w:fldChar w:fldCharType="begin"/>
            </w:r>
            <w:r w:rsidRPr="00601FB6">
              <w:rPr>
                <w:rFonts w:ascii="Trebuchet MS" w:hAnsi="Trebuchet MS"/>
                <w:noProof/>
                <w:webHidden/>
                <w:sz w:val="22"/>
                <w:szCs w:val="22"/>
              </w:rPr>
              <w:instrText xml:space="preserve"> PAGEREF _Toc206766208 \h </w:instrText>
            </w:r>
            <w:r w:rsidRPr="00601FB6">
              <w:rPr>
                <w:rFonts w:ascii="Trebuchet MS" w:hAnsi="Trebuchet MS"/>
                <w:noProof/>
                <w:webHidden/>
                <w:sz w:val="22"/>
                <w:szCs w:val="22"/>
              </w:rPr>
            </w:r>
            <w:r w:rsidRPr="00601FB6">
              <w:rPr>
                <w:rFonts w:ascii="Trebuchet MS" w:hAnsi="Trebuchet MS"/>
                <w:noProof/>
                <w:webHidden/>
                <w:sz w:val="22"/>
                <w:szCs w:val="22"/>
              </w:rPr>
              <w:fldChar w:fldCharType="separate"/>
            </w:r>
            <w:r w:rsidRPr="00601FB6">
              <w:rPr>
                <w:rFonts w:ascii="Trebuchet MS" w:hAnsi="Trebuchet MS"/>
                <w:noProof/>
                <w:webHidden/>
                <w:sz w:val="22"/>
                <w:szCs w:val="22"/>
              </w:rPr>
              <w:t>2</w:t>
            </w:r>
            <w:r w:rsidRPr="00601FB6">
              <w:rPr>
                <w:rFonts w:ascii="Trebuchet MS" w:hAnsi="Trebuchet MS"/>
                <w:noProof/>
                <w:webHidden/>
                <w:sz w:val="22"/>
                <w:szCs w:val="22"/>
              </w:rPr>
              <w:fldChar w:fldCharType="end"/>
            </w:r>
          </w:hyperlink>
        </w:p>
        <w:p w14:paraId="35C16F47" w14:textId="29C13824" w:rsidR="00117821" w:rsidRPr="00601FB6" w:rsidRDefault="00117821">
          <w:pPr>
            <w:pStyle w:val="TOC2"/>
            <w:tabs>
              <w:tab w:val="left" w:pos="720"/>
              <w:tab w:val="right" w:leader="dot" w:pos="9926"/>
            </w:tabs>
            <w:rPr>
              <w:rFonts w:ascii="Trebuchet MS" w:eastAsiaTheme="minorEastAsia" w:hAnsi="Trebuchet MS" w:cstheme="minorBidi"/>
              <w:noProof/>
              <w:kern w:val="2"/>
              <w:sz w:val="22"/>
              <w:szCs w:val="22"/>
              <w14:ligatures w14:val="standardContextual"/>
            </w:rPr>
          </w:pPr>
          <w:hyperlink w:anchor="_Toc206766209" w:history="1">
            <w:r w:rsidRPr="00601FB6">
              <w:rPr>
                <w:rStyle w:val="Hyperlink"/>
                <w:rFonts w:ascii="Trebuchet MS" w:eastAsia="Helvetica Neue" w:hAnsi="Trebuchet MS" w:cs="Arial"/>
                <w:noProof/>
                <w:sz w:val="22"/>
                <w:szCs w:val="22"/>
              </w:rPr>
              <w:t>1.</w:t>
            </w:r>
            <w:r w:rsidRPr="00601FB6">
              <w:rPr>
                <w:rFonts w:ascii="Trebuchet MS" w:eastAsiaTheme="minorEastAsia" w:hAnsi="Trebuchet MS" w:cstheme="minorBidi"/>
                <w:noProof/>
                <w:kern w:val="2"/>
                <w:sz w:val="22"/>
                <w:szCs w:val="22"/>
                <w14:ligatures w14:val="standardContextual"/>
              </w:rPr>
              <w:tab/>
            </w:r>
            <w:r w:rsidRPr="00601FB6">
              <w:rPr>
                <w:rStyle w:val="Hyperlink"/>
                <w:rFonts w:ascii="Trebuchet MS" w:eastAsia="Helvetica Neue" w:hAnsi="Trebuchet MS" w:cs="Arial"/>
                <w:noProof/>
                <w:sz w:val="22"/>
                <w:szCs w:val="22"/>
              </w:rPr>
              <w:t>Premises</w:t>
            </w:r>
            <w:r w:rsidRPr="00601FB6">
              <w:rPr>
                <w:rFonts w:ascii="Trebuchet MS" w:hAnsi="Trebuchet MS"/>
                <w:noProof/>
                <w:webHidden/>
                <w:sz w:val="22"/>
                <w:szCs w:val="22"/>
              </w:rPr>
              <w:tab/>
            </w:r>
            <w:r w:rsidRPr="00601FB6">
              <w:rPr>
                <w:rFonts w:ascii="Trebuchet MS" w:hAnsi="Trebuchet MS"/>
                <w:noProof/>
                <w:webHidden/>
                <w:sz w:val="22"/>
                <w:szCs w:val="22"/>
              </w:rPr>
              <w:fldChar w:fldCharType="begin"/>
            </w:r>
            <w:r w:rsidRPr="00601FB6">
              <w:rPr>
                <w:rFonts w:ascii="Trebuchet MS" w:hAnsi="Trebuchet MS"/>
                <w:noProof/>
                <w:webHidden/>
                <w:sz w:val="22"/>
                <w:szCs w:val="22"/>
              </w:rPr>
              <w:instrText xml:space="preserve"> PAGEREF _Toc206766209 \h </w:instrText>
            </w:r>
            <w:r w:rsidRPr="00601FB6">
              <w:rPr>
                <w:rFonts w:ascii="Trebuchet MS" w:hAnsi="Trebuchet MS"/>
                <w:noProof/>
                <w:webHidden/>
                <w:sz w:val="22"/>
                <w:szCs w:val="22"/>
              </w:rPr>
            </w:r>
            <w:r w:rsidRPr="00601FB6">
              <w:rPr>
                <w:rFonts w:ascii="Trebuchet MS" w:hAnsi="Trebuchet MS"/>
                <w:noProof/>
                <w:webHidden/>
                <w:sz w:val="22"/>
                <w:szCs w:val="22"/>
              </w:rPr>
              <w:fldChar w:fldCharType="separate"/>
            </w:r>
            <w:r w:rsidRPr="00601FB6">
              <w:rPr>
                <w:rFonts w:ascii="Trebuchet MS" w:hAnsi="Trebuchet MS"/>
                <w:noProof/>
                <w:webHidden/>
                <w:sz w:val="22"/>
                <w:szCs w:val="22"/>
              </w:rPr>
              <w:t>1</w:t>
            </w:r>
            <w:r w:rsidRPr="00601FB6">
              <w:rPr>
                <w:rFonts w:ascii="Trebuchet MS" w:hAnsi="Trebuchet MS"/>
                <w:noProof/>
                <w:webHidden/>
                <w:sz w:val="22"/>
                <w:szCs w:val="22"/>
              </w:rPr>
              <w:fldChar w:fldCharType="end"/>
            </w:r>
          </w:hyperlink>
        </w:p>
        <w:p w14:paraId="58D6B55B" w14:textId="58ECD6C3" w:rsidR="00117821" w:rsidRPr="00601FB6" w:rsidRDefault="00117821">
          <w:pPr>
            <w:pStyle w:val="TOC2"/>
            <w:tabs>
              <w:tab w:val="left" w:pos="720"/>
              <w:tab w:val="right" w:leader="dot" w:pos="9926"/>
            </w:tabs>
            <w:rPr>
              <w:rFonts w:ascii="Trebuchet MS" w:eastAsiaTheme="minorEastAsia" w:hAnsi="Trebuchet MS" w:cstheme="minorBidi"/>
              <w:noProof/>
              <w:kern w:val="2"/>
              <w:sz w:val="22"/>
              <w:szCs w:val="22"/>
              <w14:ligatures w14:val="standardContextual"/>
            </w:rPr>
          </w:pPr>
          <w:hyperlink w:anchor="_Toc206766210" w:history="1">
            <w:r w:rsidRPr="00601FB6">
              <w:rPr>
                <w:rStyle w:val="Hyperlink"/>
                <w:rFonts w:ascii="Trebuchet MS" w:eastAsia="Helvetica Neue" w:hAnsi="Trebuchet MS" w:cs="Arial"/>
                <w:noProof/>
                <w:sz w:val="22"/>
                <w:szCs w:val="22"/>
              </w:rPr>
              <w:t>2.</w:t>
            </w:r>
            <w:r w:rsidRPr="00601FB6">
              <w:rPr>
                <w:rFonts w:ascii="Trebuchet MS" w:eastAsiaTheme="minorEastAsia" w:hAnsi="Trebuchet MS" w:cstheme="minorBidi"/>
                <w:noProof/>
                <w:kern w:val="2"/>
                <w:sz w:val="22"/>
                <w:szCs w:val="22"/>
                <w14:ligatures w14:val="standardContextual"/>
              </w:rPr>
              <w:tab/>
            </w:r>
            <w:r w:rsidRPr="00601FB6">
              <w:rPr>
                <w:rStyle w:val="Hyperlink"/>
                <w:rFonts w:ascii="Trebuchet MS" w:eastAsia="Helvetica Neue" w:hAnsi="Trebuchet MS" w:cs="Arial"/>
                <w:noProof/>
                <w:sz w:val="22"/>
                <w:szCs w:val="22"/>
              </w:rPr>
              <w:t>Term</w:t>
            </w:r>
            <w:r w:rsidRPr="00601FB6">
              <w:rPr>
                <w:rFonts w:ascii="Trebuchet MS" w:hAnsi="Trebuchet MS"/>
                <w:noProof/>
                <w:webHidden/>
                <w:sz w:val="22"/>
                <w:szCs w:val="22"/>
              </w:rPr>
              <w:tab/>
            </w:r>
            <w:r w:rsidRPr="00601FB6">
              <w:rPr>
                <w:rFonts w:ascii="Trebuchet MS" w:hAnsi="Trebuchet MS"/>
                <w:noProof/>
                <w:webHidden/>
                <w:sz w:val="22"/>
                <w:szCs w:val="22"/>
              </w:rPr>
              <w:fldChar w:fldCharType="begin"/>
            </w:r>
            <w:r w:rsidRPr="00601FB6">
              <w:rPr>
                <w:rFonts w:ascii="Trebuchet MS" w:hAnsi="Trebuchet MS"/>
                <w:noProof/>
                <w:webHidden/>
                <w:sz w:val="22"/>
                <w:szCs w:val="22"/>
              </w:rPr>
              <w:instrText xml:space="preserve"> PAGEREF _Toc206766210 \h </w:instrText>
            </w:r>
            <w:r w:rsidRPr="00601FB6">
              <w:rPr>
                <w:rFonts w:ascii="Trebuchet MS" w:hAnsi="Trebuchet MS"/>
                <w:noProof/>
                <w:webHidden/>
                <w:sz w:val="22"/>
                <w:szCs w:val="22"/>
              </w:rPr>
            </w:r>
            <w:r w:rsidRPr="00601FB6">
              <w:rPr>
                <w:rFonts w:ascii="Trebuchet MS" w:hAnsi="Trebuchet MS"/>
                <w:noProof/>
                <w:webHidden/>
                <w:sz w:val="22"/>
                <w:szCs w:val="22"/>
              </w:rPr>
              <w:fldChar w:fldCharType="separate"/>
            </w:r>
            <w:r w:rsidRPr="00601FB6">
              <w:rPr>
                <w:rFonts w:ascii="Trebuchet MS" w:hAnsi="Trebuchet MS"/>
                <w:noProof/>
                <w:webHidden/>
                <w:sz w:val="22"/>
                <w:szCs w:val="22"/>
              </w:rPr>
              <w:t>1</w:t>
            </w:r>
            <w:r w:rsidRPr="00601FB6">
              <w:rPr>
                <w:rFonts w:ascii="Trebuchet MS" w:hAnsi="Trebuchet MS"/>
                <w:noProof/>
                <w:webHidden/>
                <w:sz w:val="22"/>
                <w:szCs w:val="22"/>
              </w:rPr>
              <w:fldChar w:fldCharType="end"/>
            </w:r>
          </w:hyperlink>
        </w:p>
        <w:p w14:paraId="3FF85799" w14:textId="11AB0B3E" w:rsidR="00117821" w:rsidRPr="00601FB6" w:rsidRDefault="00117821">
          <w:pPr>
            <w:pStyle w:val="TOC2"/>
            <w:tabs>
              <w:tab w:val="left" w:pos="720"/>
              <w:tab w:val="right" w:leader="dot" w:pos="9926"/>
            </w:tabs>
            <w:rPr>
              <w:rFonts w:ascii="Trebuchet MS" w:eastAsiaTheme="minorEastAsia" w:hAnsi="Trebuchet MS" w:cstheme="minorBidi"/>
              <w:noProof/>
              <w:kern w:val="2"/>
              <w:sz w:val="22"/>
              <w:szCs w:val="22"/>
              <w14:ligatures w14:val="standardContextual"/>
            </w:rPr>
          </w:pPr>
          <w:hyperlink w:anchor="_Toc206766211" w:history="1">
            <w:r w:rsidRPr="00601FB6">
              <w:rPr>
                <w:rStyle w:val="Hyperlink"/>
                <w:rFonts w:ascii="Trebuchet MS" w:eastAsia="Helvetica Neue" w:hAnsi="Trebuchet MS" w:cs="Arial"/>
                <w:noProof/>
                <w:sz w:val="22"/>
                <w:szCs w:val="22"/>
              </w:rPr>
              <w:t>3.</w:t>
            </w:r>
            <w:r w:rsidRPr="00601FB6">
              <w:rPr>
                <w:rFonts w:ascii="Trebuchet MS" w:eastAsiaTheme="minorEastAsia" w:hAnsi="Trebuchet MS" w:cstheme="minorBidi"/>
                <w:noProof/>
                <w:kern w:val="2"/>
                <w:sz w:val="22"/>
                <w:szCs w:val="22"/>
                <w14:ligatures w14:val="standardContextual"/>
              </w:rPr>
              <w:tab/>
            </w:r>
            <w:r w:rsidRPr="00601FB6">
              <w:rPr>
                <w:rStyle w:val="Hyperlink"/>
                <w:rFonts w:ascii="Trebuchet MS" w:eastAsia="Helvetica Neue" w:hAnsi="Trebuchet MS" w:cs="Arial"/>
                <w:noProof/>
                <w:sz w:val="22"/>
                <w:szCs w:val="22"/>
              </w:rPr>
              <w:t>Rent</w:t>
            </w:r>
            <w:r w:rsidRPr="00601FB6">
              <w:rPr>
                <w:rFonts w:ascii="Trebuchet MS" w:hAnsi="Trebuchet MS"/>
                <w:noProof/>
                <w:webHidden/>
                <w:sz w:val="22"/>
                <w:szCs w:val="22"/>
              </w:rPr>
              <w:tab/>
            </w:r>
            <w:r w:rsidRPr="00601FB6">
              <w:rPr>
                <w:rFonts w:ascii="Trebuchet MS" w:hAnsi="Trebuchet MS"/>
                <w:noProof/>
                <w:webHidden/>
                <w:sz w:val="22"/>
                <w:szCs w:val="22"/>
              </w:rPr>
              <w:fldChar w:fldCharType="begin"/>
            </w:r>
            <w:r w:rsidRPr="00601FB6">
              <w:rPr>
                <w:rFonts w:ascii="Trebuchet MS" w:hAnsi="Trebuchet MS"/>
                <w:noProof/>
                <w:webHidden/>
                <w:sz w:val="22"/>
                <w:szCs w:val="22"/>
              </w:rPr>
              <w:instrText xml:space="preserve"> PAGEREF _Toc206766211 \h </w:instrText>
            </w:r>
            <w:r w:rsidRPr="00601FB6">
              <w:rPr>
                <w:rFonts w:ascii="Trebuchet MS" w:hAnsi="Trebuchet MS"/>
                <w:noProof/>
                <w:webHidden/>
                <w:sz w:val="22"/>
                <w:szCs w:val="22"/>
              </w:rPr>
            </w:r>
            <w:r w:rsidRPr="00601FB6">
              <w:rPr>
                <w:rFonts w:ascii="Trebuchet MS" w:hAnsi="Trebuchet MS"/>
                <w:noProof/>
                <w:webHidden/>
                <w:sz w:val="22"/>
                <w:szCs w:val="22"/>
              </w:rPr>
              <w:fldChar w:fldCharType="separate"/>
            </w:r>
            <w:r w:rsidRPr="00601FB6">
              <w:rPr>
                <w:rFonts w:ascii="Trebuchet MS" w:hAnsi="Trebuchet MS"/>
                <w:noProof/>
                <w:webHidden/>
                <w:sz w:val="22"/>
                <w:szCs w:val="22"/>
              </w:rPr>
              <w:t>1</w:t>
            </w:r>
            <w:r w:rsidRPr="00601FB6">
              <w:rPr>
                <w:rFonts w:ascii="Trebuchet MS" w:hAnsi="Trebuchet MS"/>
                <w:noProof/>
                <w:webHidden/>
                <w:sz w:val="22"/>
                <w:szCs w:val="22"/>
              </w:rPr>
              <w:fldChar w:fldCharType="end"/>
            </w:r>
          </w:hyperlink>
        </w:p>
        <w:p w14:paraId="354565DE" w14:textId="1373204B" w:rsidR="00117821" w:rsidRPr="00601FB6" w:rsidRDefault="00117821">
          <w:pPr>
            <w:pStyle w:val="TOC2"/>
            <w:tabs>
              <w:tab w:val="left" w:pos="720"/>
              <w:tab w:val="right" w:leader="dot" w:pos="9926"/>
            </w:tabs>
            <w:rPr>
              <w:rFonts w:ascii="Trebuchet MS" w:eastAsiaTheme="minorEastAsia" w:hAnsi="Trebuchet MS" w:cstheme="minorBidi"/>
              <w:noProof/>
              <w:kern w:val="2"/>
              <w:sz w:val="22"/>
              <w:szCs w:val="22"/>
              <w14:ligatures w14:val="standardContextual"/>
            </w:rPr>
          </w:pPr>
          <w:hyperlink w:anchor="_Toc206766212" w:history="1">
            <w:r w:rsidRPr="00601FB6">
              <w:rPr>
                <w:rStyle w:val="Hyperlink"/>
                <w:rFonts w:ascii="Trebuchet MS" w:eastAsia="Helvetica Neue" w:hAnsi="Trebuchet MS" w:cs="Arial"/>
                <w:noProof/>
                <w:sz w:val="22"/>
                <w:szCs w:val="22"/>
              </w:rPr>
              <w:t>4.</w:t>
            </w:r>
            <w:r w:rsidRPr="00601FB6">
              <w:rPr>
                <w:rFonts w:ascii="Trebuchet MS" w:eastAsiaTheme="minorEastAsia" w:hAnsi="Trebuchet MS" w:cstheme="minorBidi"/>
                <w:noProof/>
                <w:kern w:val="2"/>
                <w:sz w:val="22"/>
                <w:szCs w:val="22"/>
                <w14:ligatures w14:val="standardContextual"/>
              </w:rPr>
              <w:tab/>
            </w:r>
            <w:r w:rsidRPr="00601FB6">
              <w:rPr>
                <w:rStyle w:val="Hyperlink"/>
                <w:rFonts w:ascii="Trebuchet MS" w:eastAsia="Helvetica Neue" w:hAnsi="Trebuchet MS" w:cs="Arial"/>
                <w:noProof/>
                <w:sz w:val="22"/>
                <w:szCs w:val="22"/>
              </w:rPr>
              <w:t>Payment Of Rent</w:t>
            </w:r>
            <w:r w:rsidRPr="00601FB6">
              <w:rPr>
                <w:rFonts w:ascii="Trebuchet MS" w:hAnsi="Trebuchet MS"/>
                <w:noProof/>
                <w:webHidden/>
                <w:sz w:val="22"/>
                <w:szCs w:val="22"/>
              </w:rPr>
              <w:tab/>
            </w:r>
            <w:r w:rsidRPr="00601FB6">
              <w:rPr>
                <w:rFonts w:ascii="Trebuchet MS" w:hAnsi="Trebuchet MS"/>
                <w:noProof/>
                <w:webHidden/>
                <w:sz w:val="22"/>
                <w:szCs w:val="22"/>
              </w:rPr>
              <w:fldChar w:fldCharType="begin"/>
            </w:r>
            <w:r w:rsidRPr="00601FB6">
              <w:rPr>
                <w:rFonts w:ascii="Trebuchet MS" w:hAnsi="Trebuchet MS"/>
                <w:noProof/>
                <w:webHidden/>
                <w:sz w:val="22"/>
                <w:szCs w:val="22"/>
              </w:rPr>
              <w:instrText xml:space="preserve"> PAGEREF _Toc206766212 \h </w:instrText>
            </w:r>
            <w:r w:rsidRPr="00601FB6">
              <w:rPr>
                <w:rFonts w:ascii="Trebuchet MS" w:hAnsi="Trebuchet MS"/>
                <w:noProof/>
                <w:webHidden/>
                <w:sz w:val="22"/>
                <w:szCs w:val="22"/>
              </w:rPr>
            </w:r>
            <w:r w:rsidRPr="00601FB6">
              <w:rPr>
                <w:rFonts w:ascii="Trebuchet MS" w:hAnsi="Trebuchet MS"/>
                <w:noProof/>
                <w:webHidden/>
                <w:sz w:val="22"/>
                <w:szCs w:val="22"/>
              </w:rPr>
              <w:fldChar w:fldCharType="separate"/>
            </w:r>
            <w:r w:rsidRPr="00601FB6">
              <w:rPr>
                <w:rFonts w:ascii="Trebuchet MS" w:hAnsi="Trebuchet MS"/>
                <w:noProof/>
                <w:webHidden/>
                <w:sz w:val="22"/>
                <w:szCs w:val="22"/>
              </w:rPr>
              <w:t>2</w:t>
            </w:r>
            <w:r w:rsidRPr="00601FB6">
              <w:rPr>
                <w:rFonts w:ascii="Trebuchet MS" w:hAnsi="Trebuchet MS"/>
                <w:noProof/>
                <w:webHidden/>
                <w:sz w:val="22"/>
                <w:szCs w:val="22"/>
              </w:rPr>
              <w:fldChar w:fldCharType="end"/>
            </w:r>
          </w:hyperlink>
        </w:p>
        <w:p w14:paraId="4261D4F5" w14:textId="24EC15F7" w:rsidR="00117821" w:rsidRPr="00601FB6" w:rsidRDefault="00117821">
          <w:pPr>
            <w:pStyle w:val="TOC2"/>
            <w:tabs>
              <w:tab w:val="left" w:pos="720"/>
              <w:tab w:val="right" w:leader="dot" w:pos="9926"/>
            </w:tabs>
            <w:rPr>
              <w:rFonts w:ascii="Trebuchet MS" w:eastAsiaTheme="minorEastAsia" w:hAnsi="Trebuchet MS" w:cstheme="minorBidi"/>
              <w:noProof/>
              <w:kern w:val="2"/>
              <w:sz w:val="22"/>
              <w:szCs w:val="22"/>
              <w14:ligatures w14:val="standardContextual"/>
            </w:rPr>
          </w:pPr>
          <w:hyperlink w:anchor="_Toc206766213" w:history="1">
            <w:r w:rsidRPr="00601FB6">
              <w:rPr>
                <w:rStyle w:val="Hyperlink"/>
                <w:rFonts w:ascii="Trebuchet MS" w:eastAsia="Helvetica Neue" w:hAnsi="Trebuchet MS" w:cs="Arial"/>
                <w:noProof/>
                <w:sz w:val="22"/>
                <w:szCs w:val="22"/>
              </w:rPr>
              <w:t>5.</w:t>
            </w:r>
            <w:r w:rsidRPr="00601FB6">
              <w:rPr>
                <w:rFonts w:ascii="Trebuchet MS" w:eastAsiaTheme="minorEastAsia" w:hAnsi="Trebuchet MS" w:cstheme="minorBidi"/>
                <w:noProof/>
                <w:kern w:val="2"/>
                <w:sz w:val="22"/>
                <w:szCs w:val="22"/>
                <w14:ligatures w14:val="standardContextual"/>
              </w:rPr>
              <w:tab/>
            </w:r>
            <w:r w:rsidRPr="00601FB6">
              <w:rPr>
                <w:rStyle w:val="Hyperlink"/>
                <w:rFonts w:ascii="Trebuchet MS" w:eastAsia="Helvetica Neue" w:hAnsi="Trebuchet MS" w:cs="Arial"/>
                <w:noProof/>
                <w:sz w:val="22"/>
                <w:szCs w:val="22"/>
              </w:rPr>
              <w:t>Security Deposit</w:t>
            </w:r>
            <w:r w:rsidRPr="00601FB6">
              <w:rPr>
                <w:rFonts w:ascii="Trebuchet MS" w:hAnsi="Trebuchet MS"/>
                <w:noProof/>
                <w:webHidden/>
                <w:sz w:val="22"/>
                <w:szCs w:val="22"/>
              </w:rPr>
              <w:tab/>
            </w:r>
            <w:r w:rsidRPr="00601FB6">
              <w:rPr>
                <w:rFonts w:ascii="Trebuchet MS" w:hAnsi="Trebuchet MS"/>
                <w:noProof/>
                <w:webHidden/>
                <w:sz w:val="22"/>
                <w:szCs w:val="22"/>
              </w:rPr>
              <w:fldChar w:fldCharType="begin"/>
            </w:r>
            <w:r w:rsidRPr="00601FB6">
              <w:rPr>
                <w:rFonts w:ascii="Trebuchet MS" w:hAnsi="Trebuchet MS"/>
                <w:noProof/>
                <w:webHidden/>
                <w:sz w:val="22"/>
                <w:szCs w:val="22"/>
              </w:rPr>
              <w:instrText xml:space="preserve"> PAGEREF _Toc206766213 \h </w:instrText>
            </w:r>
            <w:r w:rsidRPr="00601FB6">
              <w:rPr>
                <w:rFonts w:ascii="Trebuchet MS" w:hAnsi="Trebuchet MS"/>
                <w:noProof/>
                <w:webHidden/>
                <w:sz w:val="22"/>
                <w:szCs w:val="22"/>
              </w:rPr>
            </w:r>
            <w:r w:rsidRPr="00601FB6">
              <w:rPr>
                <w:rFonts w:ascii="Trebuchet MS" w:hAnsi="Trebuchet MS"/>
                <w:noProof/>
                <w:webHidden/>
                <w:sz w:val="22"/>
                <w:szCs w:val="22"/>
              </w:rPr>
              <w:fldChar w:fldCharType="separate"/>
            </w:r>
            <w:r w:rsidRPr="00601FB6">
              <w:rPr>
                <w:rFonts w:ascii="Trebuchet MS" w:hAnsi="Trebuchet MS"/>
                <w:noProof/>
                <w:webHidden/>
                <w:sz w:val="22"/>
                <w:szCs w:val="22"/>
              </w:rPr>
              <w:t>2</w:t>
            </w:r>
            <w:r w:rsidRPr="00601FB6">
              <w:rPr>
                <w:rFonts w:ascii="Trebuchet MS" w:hAnsi="Trebuchet MS"/>
                <w:noProof/>
                <w:webHidden/>
                <w:sz w:val="22"/>
                <w:szCs w:val="22"/>
              </w:rPr>
              <w:fldChar w:fldCharType="end"/>
            </w:r>
          </w:hyperlink>
        </w:p>
        <w:p w14:paraId="3E3396A4" w14:textId="56617EEB" w:rsidR="00117821" w:rsidRPr="00601FB6" w:rsidRDefault="00117821">
          <w:pPr>
            <w:pStyle w:val="TOC2"/>
            <w:tabs>
              <w:tab w:val="left" w:pos="720"/>
              <w:tab w:val="right" w:leader="dot" w:pos="9926"/>
            </w:tabs>
            <w:rPr>
              <w:rFonts w:ascii="Trebuchet MS" w:eastAsiaTheme="minorEastAsia" w:hAnsi="Trebuchet MS" w:cstheme="minorBidi"/>
              <w:noProof/>
              <w:kern w:val="2"/>
              <w:sz w:val="22"/>
              <w:szCs w:val="22"/>
              <w14:ligatures w14:val="standardContextual"/>
            </w:rPr>
          </w:pPr>
          <w:hyperlink w:anchor="_Toc206766214" w:history="1">
            <w:r w:rsidRPr="00601FB6">
              <w:rPr>
                <w:rStyle w:val="Hyperlink"/>
                <w:rFonts w:ascii="Trebuchet MS" w:eastAsia="Helvetica Neue" w:hAnsi="Trebuchet MS" w:cs="Arial"/>
                <w:noProof/>
                <w:sz w:val="22"/>
                <w:szCs w:val="22"/>
              </w:rPr>
              <w:t>6.</w:t>
            </w:r>
            <w:r w:rsidRPr="00601FB6">
              <w:rPr>
                <w:rFonts w:ascii="Trebuchet MS" w:eastAsiaTheme="minorEastAsia" w:hAnsi="Trebuchet MS" w:cstheme="minorBidi"/>
                <w:noProof/>
                <w:kern w:val="2"/>
                <w:sz w:val="22"/>
                <w:szCs w:val="22"/>
                <w14:ligatures w14:val="standardContextual"/>
              </w:rPr>
              <w:tab/>
            </w:r>
            <w:r w:rsidRPr="00601FB6">
              <w:rPr>
                <w:rStyle w:val="Hyperlink"/>
                <w:rFonts w:ascii="Trebuchet MS" w:eastAsia="Helvetica Neue" w:hAnsi="Trebuchet MS" w:cs="Arial"/>
                <w:noProof/>
                <w:sz w:val="22"/>
                <w:szCs w:val="22"/>
              </w:rPr>
              <w:t>Use of Premises</w:t>
            </w:r>
            <w:r w:rsidRPr="00601FB6">
              <w:rPr>
                <w:rFonts w:ascii="Trebuchet MS" w:hAnsi="Trebuchet MS"/>
                <w:noProof/>
                <w:webHidden/>
                <w:sz w:val="22"/>
                <w:szCs w:val="22"/>
              </w:rPr>
              <w:tab/>
            </w:r>
            <w:r w:rsidRPr="00601FB6">
              <w:rPr>
                <w:rFonts w:ascii="Trebuchet MS" w:hAnsi="Trebuchet MS"/>
                <w:noProof/>
                <w:webHidden/>
                <w:sz w:val="22"/>
                <w:szCs w:val="22"/>
              </w:rPr>
              <w:fldChar w:fldCharType="begin"/>
            </w:r>
            <w:r w:rsidRPr="00601FB6">
              <w:rPr>
                <w:rFonts w:ascii="Trebuchet MS" w:hAnsi="Trebuchet MS"/>
                <w:noProof/>
                <w:webHidden/>
                <w:sz w:val="22"/>
                <w:szCs w:val="22"/>
              </w:rPr>
              <w:instrText xml:space="preserve"> PAGEREF _Toc206766214 \h </w:instrText>
            </w:r>
            <w:r w:rsidRPr="00601FB6">
              <w:rPr>
                <w:rFonts w:ascii="Trebuchet MS" w:hAnsi="Trebuchet MS"/>
                <w:noProof/>
                <w:webHidden/>
                <w:sz w:val="22"/>
                <w:szCs w:val="22"/>
              </w:rPr>
            </w:r>
            <w:r w:rsidRPr="00601FB6">
              <w:rPr>
                <w:rFonts w:ascii="Trebuchet MS" w:hAnsi="Trebuchet MS"/>
                <w:noProof/>
                <w:webHidden/>
                <w:sz w:val="22"/>
                <w:szCs w:val="22"/>
              </w:rPr>
              <w:fldChar w:fldCharType="separate"/>
            </w:r>
            <w:r w:rsidRPr="00601FB6">
              <w:rPr>
                <w:rFonts w:ascii="Trebuchet MS" w:hAnsi="Trebuchet MS"/>
                <w:noProof/>
                <w:webHidden/>
                <w:sz w:val="22"/>
                <w:szCs w:val="22"/>
              </w:rPr>
              <w:t>3</w:t>
            </w:r>
            <w:r w:rsidRPr="00601FB6">
              <w:rPr>
                <w:rFonts w:ascii="Trebuchet MS" w:hAnsi="Trebuchet MS"/>
                <w:noProof/>
                <w:webHidden/>
                <w:sz w:val="22"/>
                <w:szCs w:val="22"/>
              </w:rPr>
              <w:fldChar w:fldCharType="end"/>
            </w:r>
          </w:hyperlink>
        </w:p>
        <w:p w14:paraId="5C26F109" w14:textId="6D77BAB7" w:rsidR="00117821" w:rsidRPr="00601FB6" w:rsidRDefault="00117821">
          <w:pPr>
            <w:pStyle w:val="TOC2"/>
            <w:tabs>
              <w:tab w:val="left" w:pos="720"/>
              <w:tab w:val="right" w:leader="dot" w:pos="9926"/>
            </w:tabs>
            <w:rPr>
              <w:rFonts w:ascii="Trebuchet MS" w:eastAsiaTheme="minorEastAsia" w:hAnsi="Trebuchet MS" w:cstheme="minorBidi"/>
              <w:noProof/>
              <w:kern w:val="2"/>
              <w:sz w:val="22"/>
              <w:szCs w:val="22"/>
              <w14:ligatures w14:val="standardContextual"/>
            </w:rPr>
          </w:pPr>
          <w:hyperlink w:anchor="_Toc206766215" w:history="1">
            <w:r w:rsidRPr="00601FB6">
              <w:rPr>
                <w:rStyle w:val="Hyperlink"/>
                <w:rFonts w:ascii="Trebuchet MS" w:eastAsia="Helvetica Neue" w:hAnsi="Trebuchet MS" w:cs="Arial"/>
                <w:noProof/>
                <w:sz w:val="22"/>
                <w:szCs w:val="22"/>
              </w:rPr>
              <w:t>7.</w:t>
            </w:r>
            <w:r w:rsidRPr="00601FB6">
              <w:rPr>
                <w:rFonts w:ascii="Trebuchet MS" w:eastAsiaTheme="minorEastAsia" w:hAnsi="Trebuchet MS" w:cstheme="minorBidi"/>
                <w:noProof/>
                <w:kern w:val="2"/>
                <w:sz w:val="22"/>
                <w:szCs w:val="22"/>
                <w14:ligatures w14:val="standardContextual"/>
              </w:rPr>
              <w:tab/>
            </w:r>
            <w:r w:rsidRPr="00601FB6">
              <w:rPr>
                <w:rStyle w:val="Hyperlink"/>
                <w:rFonts w:ascii="Trebuchet MS" w:eastAsia="Helvetica Neue" w:hAnsi="Trebuchet MS" w:cs="Arial"/>
                <w:noProof/>
                <w:sz w:val="22"/>
                <w:szCs w:val="22"/>
              </w:rPr>
              <w:t>Services And Governmental Charges</w:t>
            </w:r>
            <w:r w:rsidRPr="00601FB6">
              <w:rPr>
                <w:rFonts w:ascii="Trebuchet MS" w:hAnsi="Trebuchet MS"/>
                <w:noProof/>
                <w:webHidden/>
                <w:sz w:val="22"/>
                <w:szCs w:val="22"/>
              </w:rPr>
              <w:tab/>
            </w:r>
            <w:r w:rsidRPr="00601FB6">
              <w:rPr>
                <w:rFonts w:ascii="Trebuchet MS" w:hAnsi="Trebuchet MS"/>
                <w:noProof/>
                <w:webHidden/>
                <w:sz w:val="22"/>
                <w:szCs w:val="22"/>
              </w:rPr>
              <w:fldChar w:fldCharType="begin"/>
            </w:r>
            <w:r w:rsidRPr="00601FB6">
              <w:rPr>
                <w:rFonts w:ascii="Trebuchet MS" w:hAnsi="Trebuchet MS"/>
                <w:noProof/>
                <w:webHidden/>
                <w:sz w:val="22"/>
                <w:szCs w:val="22"/>
              </w:rPr>
              <w:instrText xml:space="preserve"> PAGEREF _Toc206766215 \h </w:instrText>
            </w:r>
            <w:r w:rsidRPr="00601FB6">
              <w:rPr>
                <w:rFonts w:ascii="Trebuchet MS" w:hAnsi="Trebuchet MS"/>
                <w:noProof/>
                <w:webHidden/>
                <w:sz w:val="22"/>
                <w:szCs w:val="22"/>
              </w:rPr>
            </w:r>
            <w:r w:rsidRPr="00601FB6">
              <w:rPr>
                <w:rFonts w:ascii="Trebuchet MS" w:hAnsi="Trebuchet MS"/>
                <w:noProof/>
                <w:webHidden/>
                <w:sz w:val="22"/>
                <w:szCs w:val="22"/>
              </w:rPr>
              <w:fldChar w:fldCharType="separate"/>
            </w:r>
            <w:r w:rsidRPr="00601FB6">
              <w:rPr>
                <w:rFonts w:ascii="Trebuchet MS" w:hAnsi="Trebuchet MS"/>
                <w:noProof/>
                <w:webHidden/>
                <w:sz w:val="22"/>
                <w:szCs w:val="22"/>
              </w:rPr>
              <w:t>3</w:t>
            </w:r>
            <w:r w:rsidRPr="00601FB6">
              <w:rPr>
                <w:rFonts w:ascii="Trebuchet MS" w:hAnsi="Trebuchet MS"/>
                <w:noProof/>
                <w:webHidden/>
                <w:sz w:val="22"/>
                <w:szCs w:val="22"/>
              </w:rPr>
              <w:fldChar w:fldCharType="end"/>
            </w:r>
          </w:hyperlink>
        </w:p>
        <w:p w14:paraId="5CF9CFD8" w14:textId="166ACEBD" w:rsidR="00117821" w:rsidRPr="00601FB6" w:rsidRDefault="00117821">
          <w:pPr>
            <w:pStyle w:val="TOC2"/>
            <w:tabs>
              <w:tab w:val="left" w:pos="720"/>
              <w:tab w:val="right" w:leader="dot" w:pos="9926"/>
            </w:tabs>
            <w:rPr>
              <w:rFonts w:ascii="Trebuchet MS" w:eastAsiaTheme="minorEastAsia" w:hAnsi="Trebuchet MS" w:cstheme="minorBidi"/>
              <w:noProof/>
              <w:kern w:val="2"/>
              <w:sz w:val="22"/>
              <w:szCs w:val="22"/>
              <w14:ligatures w14:val="standardContextual"/>
            </w:rPr>
          </w:pPr>
          <w:hyperlink w:anchor="_Toc206766216" w:history="1">
            <w:r w:rsidRPr="00601FB6">
              <w:rPr>
                <w:rStyle w:val="Hyperlink"/>
                <w:rFonts w:ascii="Trebuchet MS" w:eastAsia="Helvetica Neue" w:hAnsi="Trebuchet MS" w:cs="Arial"/>
                <w:noProof/>
                <w:sz w:val="22"/>
                <w:szCs w:val="22"/>
              </w:rPr>
              <w:t>8.</w:t>
            </w:r>
            <w:r w:rsidRPr="00601FB6">
              <w:rPr>
                <w:rFonts w:ascii="Trebuchet MS" w:eastAsiaTheme="minorEastAsia" w:hAnsi="Trebuchet MS" w:cstheme="minorBidi"/>
                <w:noProof/>
                <w:kern w:val="2"/>
                <w:sz w:val="22"/>
                <w:szCs w:val="22"/>
                <w14:ligatures w14:val="standardContextual"/>
              </w:rPr>
              <w:tab/>
            </w:r>
            <w:r w:rsidRPr="00601FB6">
              <w:rPr>
                <w:rStyle w:val="Hyperlink"/>
                <w:rFonts w:ascii="Trebuchet MS" w:eastAsia="Helvetica Neue" w:hAnsi="Trebuchet MS" w:cs="Arial"/>
                <w:noProof/>
                <w:sz w:val="22"/>
                <w:szCs w:val="22"/>
              </w:rPr>
              <w:t>Parking</w:t>
            </w:r>
            <w:r w:rsidRPr="00601FB6">
              <w:rPr>
                <w:rFonts w:ascii="Trebuchet MS" w:hAnsi="Trebuchet MS"/>
                <w:noProof/>
                <w:webHidden/>
                <w:sz w:val="22"/>
                <w:szCs w:val="22"/>
              </w:rPr>
              <w:tab/>
            </w:r>
            <w:r w:rsidRPr="00601FB6">
              <w:rPr>
                <w:rFonts w:ascii="Trebuchet MS" w:hAnsi="Trebuchet MS"/>
                <w:noProof/>
                <w:webHidden/>
                <w:sz w:val="22"/>
                <w:szCs w:val="22"/>
              </w:rPr>
              <w:fldChar w:fldCharType="begin"/>
            </w:r>
            <w:r w:rsidRPr="00601FB6">
              <w:rPr>
                <w:rFonts w:ascii="Trebuchet MS" w:hAnsi="Trebuchet MS"/>
                <w:noProof/>
                <w:webHidden/>
                <w:sz w:val="22"/>
                <w:szCs w:val="22"/>
              </w:rPr>
              <w:instrText xml:space="preserve"> PAGEREF _Toc206766216 \h </w:instrText>
            </w:r>
            <w:r w:rsidRPr="00601FB6">
              <w:rPr>
                <w:rFonts w:ascii="Trebuchet MS" w:hAnsi="Trebuchet MS"/>
                <w:noProof/>
                <w:webHidden/>
                <w:sz w:val="22"/>
                <w:szCs w:val="22"/>
              </w:rPr>
            </w:r>
            <w:r w:rsidRPr="00601FB6">
              <w:rPr>
                <w:rFonts w:ascii="Trebuchet MS" w:hAnsi="Trebuchet MS"/>
                <w:noProof/>
                <w:webHidden/>
                <w:sz w:val="22"/>
                <w:szCs w:val="22"/>
              </w:rPr>
              <w:fldChar w:fldCharType="separate"/>
            </w:r>
            <w:r w:rsidRPr="00601FB6">
              <w:rPr>
                <w:rFonts w:ascii="Trebuchet MS" w:hAnsi="Trebuchet MS"/>
                <w:noProof/>
                <w:webHidden/>
                <w:sz w:val="22"/>
                <w:szCs w:val="22"/>
              </w:rPr>
              <w:t>0</w:t>
            </w:r>
            <w:r w:rsidRPr="00601FB6">
              <w:rPr>
                <w:rFonts w:ascii="Trebuchet MS" w:hAnsi="Trebuchet MS"/>
                <w:noProof/>
                <w:webHidden/>
                <w:sz w:val="22"/>
                <w:szCs w:val="22"/>
              </w:rPr>
              <w:fldChar w:fldCharType="end"/>
            </w:r>
          </w:hyperlink>
        </w:p>
        <w:p w14:paraId="76A768AF" w14:textId="35EE9AF7" w:rsidR="00117821" w:rsidRPr="00601FB6" w:rsidRDefault="00117821">
          <w:pPr>
            <w:pStyle w:val="TOC2"/>
            <w:tabs>
              <w:tab w:val="left" w:pos="720"/>
              <w:tab w:val="right" w:leader="dot" w:pos="9926"/>
            </w:tabs>
            <w:rPr>
              <w:rFonts w:ascii="Trebuchet MS" w:eastAsiaTheme="minorEastAsia" w:hAnsi="Trebuchet MS" w:cstheme="minorBidi"/>
              <w:noProof/>
              <w:kern w:val="2"/>
              <w:sz w:val="22"/>
              <w:szCs w:val="22"/>
              <w14:ligatures w14:val="standardContextual"/>
            </w:rPr>
          </w:pPr>
          <w:hyperlink w:anchor="_Toc206766217" w:history="1">
            <w:r w:rsidRPr="00601FB6">
              <w:rPr>
                <w:rStyle w:val="Hyperlink"/>
                <w:rFonts w:ascii="Trebuchet MS" w:eastAsia="Helvetica Neue" w:hAnsi="Trebuchet MS" w:cs="Arial"/>
                <w:noProof/>
                <w:sz w:val="22"/>
                <w:szCs w:val="22"/>
              </w:rPr>
              <w:t>9.</w:t>
            </w:r>
            <w:r w:rsidRPr="00601FB6">
              <w:rPr>
                <w:rFonts w:ascii="Trebuchet MS" w:eastAsiaTheme="minorEastAsia" w:hAnsi="Trebuchet MS" w:cstheme="minorBidi"/>
                <w:noProof/>
                <w:kern w:val="2"/>
                <w:sz w:val="22"/>
                <w:szCs w:val="22"/>
                <w14:ligatures w14:val="standardContextual"/>
              </w:rPr>
              <w:tab/>
            </w:r>
            <w:r w:rsidRPr="00601FB6">
              <w:rPr>
                <w:rStyle w:val="Hyperlink"/>
                <w:rFonts w:ascii="Trebuchet MS" w:eastAsia="Helvetica Neue" w:hAnsi="Trebuchet MS" w:cs="Arial"/>
                <w:noProof/>
                <w:sz w:val="22"/>
                <w:szCs w:val="22"/>
              </w:rPr>
              <w:t>Work Requirements</w:t>
            </w:r>
            <w:r w:rsidRPr="00601FB6">
              <w:rPr>
                <w:rFonts w:ascii="Trebuchet MS" w:hAnsi="Trebuchet MS"/>
                <w:noProof/>
                <w:webHidden/>
                <w:sz w:val="22"/>
                <w:szCs w:val="22"/>
              </w:rPr>
              <w:tab/>
            </w:r>
            <w:r w:rsidRPr="00601FB6">
              <w:rPr>
                <w:rFonts w:ascii="Trebuchet MS" w:hAnsi="Trebuchet MS"/>
                <w:noProof/>
                <w:webHidden/>
                <w:sz w:val="22"/>
                <w:szCs w:val="22"/>
              </w:rPr>
              <w:fldChar w:fldCharType="begin"/>
            </w:r>
            <w:r w:rsidRPr="00601FB6">
              <w:rPr>
                <w:rFonts w:ascii="Trebuchet MS" w:hAnsi="Trebuchet MS"/>
                <w:noProof/>
                <w:webHidden/>
                <w:sz w:val="22"/>
                <w:szCs w:val="22"/>
              </w:rPr>
              <w:instrText xml:space="preserve"> PAGEREF _Toc206766217 \h </w:instrText>
            </w:r>
            <w:r w:rsidRPr="00601FB6">
              <w:rPr>
                <w:rFonts w:ascii="Trebuchet MS" w:hAnsi="Trebuchet MS"/>
                <w:noProof/>
                <w:webHidden/>
                <w:sz w:val="22"/>
                <w:szCs w:val="22"/>
              </w:rPr>
            </w:r>
            <w:r w:rsidRPr="00601FB6">
              <w:rPr>
                <w:rFonts w:ascii="Trebuchet MS" w:hAnsi="Trebuchet MS"/>
                <w:noProof/>
                <w:webHidden/>
                <w:sz w:val="22"/>
                <w:szCs w:val="22"/>
              </w:rPr>
              <w:fldChar w:fldCharType="separate"/>
            </w:r>
            <w:r w:rsidRPr="00601FB6">
              <w:rPr>
                <w:rFonts w:ascii="Trebuchet MS" w:hAnsi="Trebuchet MS"/>
                <w:noProof/>
                <w:webHidden/>
                <w:sz w:val="22"/>
                <w:szCs w:val="22"/>
              </w:rPr>
              <w:t>1</w:t>
            </w:r>
            <w:r w:rsidRPr="00601FB6">
              <w:rPr>
                <w:rFonts w:ascii="Trebuchet MS" w:hAnsi="Trebuchet MS"/>
                <w:noProof/>
                <w:webHidden/>
                <w:sz w:val="22"/>
                <w:szCs w:val="22"/>
              </w:rPr>
              <w:fldChar w:fldCharType="end"/>
            </w:r>
          </w:hyperlink>
        </w:p>
        <w:p w14:paraId="0F67EBE7" w14:textId="47FA5284" w:rsidR="00117821" w:rsidRPr="00601FB6" w:rsidRDefault="00117821">
          <w:pPr>
            <w:pStyle w:val="TOC2"/>
            <w:tabs>
              <w:tab w:val="left" w:pos="960"/>
              <w:tab w:val="right" w:leader="dot" w:pos="9926"/>
            </w:tabs>
            <w:rPr>
              <w:rFonts w:ascii="Trebuchet MS" w:eastAsiaTheme="minorEastAsia" w:hAnsi="Trebuchet MS" w:cstheme="minorBidi"/>
              <w:noProof/>
              <w:kern w:val="2"/>
              <w:sz w:val="22"/>
              <w:szCs w:val="22"/>
              <w14:ligatures w14:val="standardContextual"/>
            </w:rPr>
          </w:pPr>
          <w:hyperlink w:anchor="_Toc206766218" w:history="1">
            <w:r w:rsidRPr="00601FB6">
              <w:rPr>
                <w:rStyle w:val="Hyperlink"/>
                <w:rFonts w:ascii="Trebuchet MS" w:eastAsia="Helvetica Neue" w:hAnsi="Trebuchet MS" w:cs="Arial"/>
                <w:noProof/>
                <w:sz w:val="22"/>
                <w:szCs w:val="22"/>
              </w:rPr>
              <w:t>10.</w:t>
            </w:r>
            <w:r w:rsidRPr="00601FB6">
              <w:rPr>
                <w:rFonts w:ascii="Trebuchet MS" w:eastAsiaTheme="minorEastAsia" w:hAnsi="Trebuchet MS" w:cstheme="minorBidi"/>
                <w:noProof/>
                <w:kern w:val="2"/>
                <w:sz w:val="22"/>
                <w:szCs w:val="22"/>
                <w14:ligatures w14:val="standardContextual"/>
              </w:rPr>
              <w:tab/>
            </w:r>
            <w:r w:rsidRPr="00601FB6">
              <w:rPr>
                <w:rStyle w:val="Hyperlink"/>
                <w:rFonts w:ascii="Trebuchet MS" w:eastAsia="Helvetica Neue" w:hAnsi="Trebuchet MS" w:cs="Arial"/>
                <w:noProof/>
                <w:sz w:val="22"/>
                <w:szCs w:val="22"/>
              </w:rPr>
              <w:t>Maintenance And Repairs</w:t>
            </w:r>
            <w:r w:rsidRPr="00601FB6">
              <w:rPr>
                <w:rFonts w:ascii="Trebuchet MS" w:hAnsi="Trebuchet MS"/>
                <w:noProof/>
                <w:webHidden/>
                <w:sz w:val="22"/>
                <w:szCs w:val="22"/>
              </w:rPr>
              <w:tab/>
            </w:r>
            <w:r w:rsidRPr="00601FB6">
              <w:rPr>
                <w:rFonts w:ascii="Trebuchet MS" w:hAnsi="Trebuchet MS"/>
                <w:noProof/>
                <w:webHidden/>
                <w:sz w:val="22"/>
                <w:szCs w:val="22"/>
              </w:rPr>
              <w:fldChar w:fldCharType="begin"/>
            </w:r>
            <w:r w:rsidRPr="00601FB6">
              <w:rPr>
                <w:rFonts w:ascii="Trebuchet MS" w:hAnsi="Trebuchet MS"/>
                <w:noProof/>
                <w:webHidden/>
                <w:sz w:val="22"/>
                <w:szCs w:val="22"/>
              </w:rPr>
              <w:instrText xml:space="preserve"> PAGEREF _Toc206766218 \h </w:instrText>
            </w:r>
            <w:r w:rsidRPr="00601FB6">
              <w:rPr>
                <w:rFonts w:ascii="Trebuchet MS" w:hAnsi="Trebuchet MS"/>
                <w:noProof/>
                <w:webHidden/>
                <w:sz w:val="22"/>
                <w:szCs w:val="22"/>
              </w:rPr>
            </w:r>
            <w:r w:rsidRPr="00601FB6">
              <w:rPr>
                <w:rFonts w:ascii="Trebuchet MS" w:hAnsi="Trebuchet MS"/>
                <w:noProof/>
                <w:webHidden/>
                <w:sz w:val="22"/>
                <w:szCs w:val="22"/>
              </w:rPr>
              <w:fldChar w:fldCharType="separate"/>
            </w:r>
            <w:r w:rsidRPr="00601FB6">
              <w:rPr>
                <w:rFonts w:ascii="Trebuchet MS" w:hAnsi="Trebuchet MS"/>
                <w:noProof/>
                <w:webHidden/>
                <w:sz w:val="22"/>
                <w:szCs w:val="22"/>
              </w:rPr>
              <w:t>1</w:t>
            </w:r>
            <w:r w:rsidRPr="00601FB6">
              <w:rPr>
                <w:rFonts w:ascii="Trebuchet MS" w:hAnsi="Trebuchet MS"/>
                <w:noProof/>
                <w:webHidden/>
                <w:sz w:val="22"/>
                <w:szCs w:val="22"/>
              </w:rPr>
              <w:fldChar w:fldCharType="end"/>
            </w:r>
          </w:hyperlink>
        </w:p>
        <w:p w14:paraId="20D1A6CE" w14:textId="4BD55561" w:rsidR="00117821" w:rsidRPr="00601FB6" w:rsidRDefault="00117821">
          <w:pPr>
            <w:pStyle w:val="TOC2"/>
            <w:tabs>
              <w:tab w:val="left" w:pos="960"/>
              <w:tab w:val="right" w:leader="dot" w:pos="9926"/>
            </w:tabs>
            <w:rPr>
              <w:rFonts w:ascii="Trebuchet MS" w:eastAsiaTheme="minorEastAsia" w:hAnsi="Trebuchet MS" w:cstheme="minorBidi"/>
              <w:noProof/>
              <w:kern w:val="2"/>
              <w:sz w:val="22"/>
              <w:szCs w:val="22"/>
              <w14:ligatures w14:val="standardContextual"/>
            </w:rPr>
          </w:pPr>
          <w:hyperlink w:anchor="_Toc206766219" w:history="1">
            <w:r w:rsidRPr="00601FB6">
              <w:rPr>
                <w:rStyle w:val="Hyperlink"/>
                <w:rFonts w:ascii="Trebuchet MS" w:eastAsia="Helvetica Neue" w:hAnsi="Trebuchet MS" w:cs="Arial"/>
                <w:noProof/>
                <w:sz w:val="22"/>
                <w:szCs w:val="22"/>
              </w:rPr>
              <w:t>11.</w:t>
            </w:r>
            <w:r w:rsidRPr="00601FB6">
              <w:rPr>
                <w:rFonts w:ascii="Trebuchet MS" w:eastAsiaTheme="minorEastAsia" w:hAnsi="Trebuchet MS" w:cstheme="minorBidi"/>
                <w:noProof/>
                <w:kern w:val="2"/>
                <w:sz w:val="22"/>
                <w:szCs w:val="22"/>
                <w14:ligatures w14:val="standardContextual"/>
              </w:rPr>
              <w:tab/>
            </w:r>
            <w:r w:rsidRPr="00601FB6">
              <w:rPr>
                <w:rStyle w:val="Hyperlink"/>
                <w:rFonts w:ascii="Trebuchet MS" w:eastAsia="Helvetica Neue" w:hAnsi="Trebuchet MS" w:cs="Arial"/>
                <w:noProof/>
                <w:sz w:val="22"/>
                <w:szCs w:val="22"/>
              </w:rPr>
              <w:t>Landlord’s Ownership</w:t>
            </w:r>
            <w:r w:rsidRPr="00601FB6">
              <w:rPr>
                <w:rFonts w:ascii="Trebuchet MS" w:hAnsi="Trebuchet MS"/>
                <w:noProof/>
                <w:webHidden/>
                <w:sz w:val="22"/>
                <w:szCs w:val="22"/>
              </w:rPr>
              <w:tab/>
            </w:r>
            <w:r w:rsidRPr="00601FB6">
              <w:rPr>
                <w:rFonts w:ascii="Trebuchet MS" w:hAnsi="Trebuchet MS"/>
                <w:noProof/>
                <w:webHidden/>
                <w:sz w:val="22"/>
                <w:szCs w:val="22"/>
              </w:rPr>
              <w:fldChar w:fldCharType="begin"/>
            </w:r>
            <w:r w:rsidRPr="00601FB6">
              <w:rPr>
                <w:rFonts w:ascii="Trebuchet MS" w:hAnsi="Trebuchet MS"/>
                <w:noProof/>
                <w:webHidden/>
                <w:sz w:val="22"/>
                <w:szCs w:val="22"/>
              </w:rPr>
              <w:instrText xml:space="preserve"> PAGEREF _Toc206766219 \h </w:instrText>
            </w:r>
            <w:r w:rsidRPr="00601FB6">
              <w:rPr>
                <w:rFonts w:ascii="Trebuchet MS" w:hAnsi="Trebuchet MS"/>
                <w:noProof/>
                <w:webHidden/>
                <w:sz w:val="22"/>
                <w:szCs w:val="22"/>
              </w:rPr>
            </w:r>
            <w:r w:rsidRPr="00601FB6">
              <w:rPr>
                <w:rFonts w:ascii="Trebuchet MS" w:hAnsi="Trebuchet MS"/>
                <w:noProof/>
                <w:webHidden/>
                <w:sz w:val="22"/>
                <w:szCs w:val="22"/>
              </w:rPr>
              <w:fldChar w:fldCharType="separate"/>
            </w:r>
            <w:r w:rsidRPr="00601FB6">
              <w:rPr>
                <w:rFonts w:ascii="Trebuchet MS" w:hAnsi="Trebuchet MS"/>
                <w:noProof/>
                <w:webHidden/>
                <w:sz w:val="22"/>
                <w:szCs w:val="22"/>
              </w:rPr>
              <w:t>1</w:t>
            </w:r>
            <w:r w:rsidRPr="00601FB6">
              <w:rPr>
                <w:rFonts w:ascii="Trebuchet MS" w:hAnsi="Trebuchet MS"/>
                <w:noProof/>
                <w:webHidden/>
                <w:sz w:val="22"/>
                <w:szCs w:val="22"/>
              </w:rPr>
              <w:fldChar w:fldCharType="end"/>
            </w:r>
          </w:hyperlink>
        </w:p>
        <w:p w14:paraId="25F8F4EB" w14:textId="785A776E" w:rsidR="00117821" w:rsidRPr="00601FB6" w:rsidRDefault="00117821">
          <w:pPr>
            <w:pStyle w:val="TOC2"/>
            <w:tabs>
              <w:tab w:val="left" w:pos="960"/>
              <w:tab w:val="right" w:leader="dot" w:pos="9926"/>
            </w:tabs>
            <w:rPr>
              <w:rFonts w:ascii="Trebuchet MS" w:eastAsiaTheme="minorEastAsia" w:hAnsi="Trebuchet MS" w:cstheme="minorBidi"/>
              <w:noProof/>
              <w:kern w:val="2"/>
              <w:sz w:val="22"/>
              <w:szCs w:val="22"/>
              <w14:ligatures w14:val="standardContextual"/>
            </w:rPr>
          </w:pPr>
          <w:hyperlink w:anchor="_Toc206766220" w:history="1">
            <w:r w:rsidRPr="00601FB6">
              <w:rPr>
                <w:rStyle w:val="Hyperlink"/>
                <w:rFonts w:ascii="Trebuchet MS" w:hAnsi="Trebuchet MS" w:cs="Arial"/>
                <w:noProof/>
                <w:sz w:val="22"/>
                <w:szCs w:val="22"/>
              </w:rPr>
              <w:t>12.</w:t>
            </w:r>
            <w:r w:rsidRPr="00601FB6">
              <w:rPr>
                <w:rFonts w:ascii="Trebuchet MS" w:eastAsiaTheme="minorEastAsia" w:hAnsi="Trebuchet MS" w:cstheme="minorBidi"/>
                <w:noProof/>
                <w:kern w:val="2"/>
                <w:sz w:val="22"/>
                <w:szCs w:val="22"/>
                <w14:ligatures w14:val="standardContextual"/>
              </w:rPr>
              <w:tab/>
            </w:r>
            <w:r w:rsidRPr="00601FB6">
              <w:rPr>
                <w:rStyle w:val="Hyperlink"/>
                <w:rFonts w:ascii="Trebuchet MS" w:eastAsia="Helvetica Neue" w:hAnsi="Trebuchet MS" w:cs="Arial"/>
                <w:noProof/>
                <w:sz w:val="22"/>
                <w:szCs w:val="22"/>
              </w:rPr>
              <w:t>Termination – Holding Over After Termination</w:t>
            </w:r>
            <w:r w:rsidRPr="00601FB6">
              <w:rPr>
                <w:rFonts w:ascii="Trebuchet MS" w:hAnsi="Trebuchet MS"/>
                <w:noProof/>
                <w:webHidden/>
                <w:sz w:val="22"/>
                <w:szCs w:val="22"/>
              </w:rPr>
              <w:tab/>
            </w:r>
            <w:r w:rsidRPr="00601FB6">
              <w:rPr>
                <w:rFonts w:ascii="Trebuchet MS" w:hAnsi="Trebuchet MS"/>
                <w:noProof/>
                <w:webHidden/>
                <w:sz w:val="22"/>
                <w:szCs w:val="22"/>
              </w:rPr>
              <w:fldChar w:fldCharType="begin"/>
            </w:r>
            <w:r w:rsidRPr="00601FB6">
              <w:rPr>
                <w:rFonts w:ascii="Trebuchet MS" w:hAnsi="Trebuchet MS"/>
                <w:noProof/>
                <w:webHidden/>
                <w:sz w:val="22"/>
                <w:szCs w:val="22"/>
              </w:rPr>
              <w:instrText xml:space="preserve"> PAGEREF _Toc206766220 \h </w:instrText>
            </w:r>
            <w:r w:rsidRPr="00601FB6">
              <w:rPr>
                <w:rFonts w:ascii="Trebuchet MS" w:hAnsi="Trebuchet MS"/>
                <w:noProof/>
                <w:webHidden/>
                <w:sz w:val="22"/>
                <w:szCs w:val="22"/>
              </w:rPr>
            </w:r>
            <w:r w:rsidRPr="00601FB6">
              <w:rPr>
                <w:rFonts w:ascii="Trebuchet MS" w:hAnsi="Trebuchet MS"/>
                <w:noProof/>
                <w:webHidden/>
                <w:sz w:val="22"/>
                <w:szCs w:val="22"/>
              </w:rPr>
              <w:fldChar w:fldCharType="separate"/>
            </w:r>
            <w:r w:rsidRPr="00601FB6">
              <w:rPr>
                <w:rFonts w:ascii="Trebuchet MS" w:hAnsi="Trebuchet MS"/>
                <w:noProof/>
                <w:webHidden/>
                <w:sz w:val="22"/>
                <w:szCs w:val="22"/>
              </w:rPr>
              <w:t>2</w:t>
            </w:r>
            <w:r w:rsidRPr="00601FB6">
              <w:rPr>
                <w:rFonts w:ascii="Trebuchet MS" w:hAnsi="Trebuchet MS"/>
                <w:noProof/>
                <w:webHidden/>
                <w:sz w:val="22"/>
                <w:szCs w:val="22"/>
              </w:rPr>
              <w:fldChar w:fldCharType="end"/>
            </w:r>
          </w:hyperlink>
        </w:p>
        <w:p w14:paraId="5AD8AB2B" w14:textId="63566325" w:rsidR="00117821" w:rsidRPr="00601FB6" w:rsidRDefault="00117821">
          <w:pPr>
            <w:pStyle w:val="TOC2"/>
            <w:tabs>
              <w:tab w:val="left" w:pos="960"/>
              <w:tab w:val="right" w:leader="dot" w:pos="9926"/>
            </w:tabs>
            <w:rPr>
              <w:rFonts w:ascii="Trebuchet MS" w:eastAsiaTheme="minorEastAsia" w:hAnsi="Trebuchet MS" w:cstheme="minorBidi"/>
              <w:noProof/>
              <w:kern w:val="2"/>
              <w:sz w:val="22"/>
              <w:szCs w:val="22"/>
              <w14:ligatures w14:val="standardContextual"/>
            </w:rPr>
          </w:pPr>
          <w:hyperlink w:anchor="_Toc206766221" w:history="1">
            <w:r w:rsidRPr="00601FB6">
              <w:rPr>
                <w:rStyle w:val="Hyperlink"/>
                <w:rFonts w:ascii="Trebuchet MS" w:eastAsia="Helvetica Neue" w:hAnsi="Trebuchet MS" w:cs="Arial"/>
                <w:noProof/>
                <w:sz w:val="22"/>
                <w:szCs w:val="22"/>
              </w:rPr>
              <w:t>13.</w:t>
            </w:r>
            <w:r w:rsidRPr="00601FB6">
              <w:rPr>
                <w:rFonts w:ascii="Trebuchet MS" w:eastAsiaTheme="minorEastAsia" w:hAnsi="Trebuchet MS" w:cstheme="minorBidi"/>
                <w:noProof/>
                <w:kern w:val="2"/>
                <w:sz w:val="22"/>
                <w:szCs w:val="22"/>
                <w14:ligatures w14:val="standardContextual"/>
              </w:rPr>
              <w:tab/>
            </w:r>
            <w:r w:rsidRPr="00601FB6">
              <w:rPr>
                <w:rStyle w:val="Hyperlink"/>
                <w:rFonts w:ascii="Trebuchet MS" w:eastAsia="Helvetica Neue" w:hAnsi="Trebuchet MS" w:cs="Arial"/>
                <w:noProof/>
                <w:sz w:val="22"/>
                <w:szCs w:val="22"/>
              </w:rPr>
              <w:t>Alterations To Premises</w:t>
            </w:r>
            <w:r w:rsidRPr="00601FB6">
              <w:rPr>
                <w:rFonts w:ascii="Trebuchet MS" w:hAnsi="Trebuchet MS"/>
                <w:noProof/>
                <w:webHidden/>
                <w:sz w:val="22"/>
                <w:szCs w:val="22"/>
              </w:rPr>
              <w:tab/>
            </w:r>
            <w:r w:rsidRPr="00601FB6">
              <w:rPr>
                <w:rFonts w:ascii="Trebuchet MS" w:hAnsi="Trebuchet MS"/>
                <w:noProof/>
                <w:webHidden/>
                <w:sz w:val="22"/>
                <w:szCs w:val="22"/>
              </w:rPr>
              <w:fldChar w:fldCharType="begin"/>
            </w:r>
            <w:r w:rsidRPr="00601FB6">
              <w:rPr>
                <w:rFonts w:ascii="Trebuchet MS" w:hAnsi="Trebuchet MS"/>
                <w:noProof/>
                <w:webHidden/>
                <w:sz w:val="22"/>
                <w:szCs w:val="22"/>
              </w:rPr>
              <w:instrText xml:space="preserve"> PAGEREF _Toc206766221 \h </w:instrText>
            </w:r>
            <w:r w:rsidRPr="00601FB6">
              <w:rPr>
                <w:rFonts w:ascii="Trebuchet MS" w:hAnsi="Trebuchet MS"/>
                <w:noProof/>
                <w:webHidden/>
                <w:sz w:val="22"/>
                <w:szCs w:val="22"/>
              </w:rPr>
            </w:r>
            <w:r w:rsidRPr="00601FB6">
              <w:rPr>
                <w:rFonts w:ascii="Trebuchet MS" w:hAnsi="Trebuchet MS"/>
                <w:noProof/>
                <w:webHidden/>
                <w:sz w:val="22"/>
                <w:szCs w:val="22"/>
              </w:rPr>
              <w:fldChar w:fldCharType="separate"/>
            </w:r>
            <w:r w:rsidRPr="00601FB6">
              <w:rPr>
                <w:rFonts w:ascii="Trebuchet MS" w:hAnsi="Trebuchet MS"/>
                <w:noProof/>
                <w:webHidden/>
                <w:sz w:val="22"/>
                <w:szCs w:val="22"/>
              </w:rPr>
              <w:t>2</w:t>
            </w:r>
            <w:r w:rsidRPr="00601FB6">
              <w:rPr>
                <w:rFonts w:ascii="Trebuchet MS" w:hAnsi="Trebuchet MS"/>
                <w:noProof/>
                <w:webHidden/>
                <w:sz w:val="22"/>
                <w:szCs w:val="22"/>
              </w:rPr>
              <w:fldChar w:fldCharType="end"/>
            </w:r>
          </w:hyperlink>
        </w:p>
        <w:p w14:paraId="452B7B9E" w14:textId="4F641FAE" w:rsidR="00117821" w:rsidRPr="00601FB6" w:rsidRDefault="00117821">
          <w:pPr>
            <w:pStyle w:val="TOC2"/>
            <w:tabs>
              <w:tab w:val="left" w:pos="960"/>
              <w:tab w:val="right" w:leader="dot" w:pos="9926"/>
            </w:tabs>
            <w:rPr>
              <w:rFonts w:ascii="Trebuchet MS" w:eastAsiaTheme="minorEastAsia" w:hAnsi="Trebuchet MS" w:cstheme="minorBidi"/>
              <w:noProof/>
              <w:kern w:val="2"/>
              <w:sz w:val="22"/>
              <w:szCs w:val="22"/>
              <w14:ligatures w14:val="standardContextual"/>
            </w:rPr>
          </w:pPr>
          <w:hyperlink w:anchor="_Toc206766222" w:history="1">
            <w:r w:rsidRPr="00601FB6">
              <w:rPr>
                <w:rStyle w:val="Hyperlink"/>
                <w:rFonts w:ascii="Trebuchet MS" w:eastAsia="Helvetica Neue" w:hAnsi="Trebuchet MS" w:cs="Arial"/>
                <w:noProof/>
                <w:sz w:val="22"/>
                <w:szCs w:val="22"/>
              </w:rPr>
              <w:t>14.</w:t>
            </w:r>
            <w:r w:rsidRPr="00601FB6">
              <w:rPr>
                <w:rFonts w:ascii="Trebuchet MS" w:eastAsiaTheme="minorEastAsia" w:hAnsi="Trebuchet MS" w:cstheme="minorBidi"/>
                <w:noProof/>
                <w:kern w:val="2"/>
                <w:sz w:val="22"/>
                <w:szCs w:val="22"/>
                <w14:ligatures w14:val="standardContextual"/>
              </w:rPr>
              <w:tab/>
            </w:r>
            <w:r w:rsidRPr="00601FB6">
              <w:rPr>
                <w:rStyle w:val="Hyperlink"/>
                <w:rFonts w:ascii="Trebuchet MS" w:eastAsia="Helvetica Neue" w:hAnsi="Trebuchet MS" w:cs="Arial"/>
                <w:noProof/>
                <w:sz w:val="22"/>
                <w:szCs w:val="22"/>
              </w:rPr>
              <w:t>Assignment And Subletting</w:t>
            </w:r>
            <w:r w:rsidRPr="00601FB6">
              <w:rPr>
                <w:rFonts w:ascii="Trebuchet MS" w:hAnsi="Trebuchet MS"/>
                <w:noProof/>
                <w:webHidden/>
                <w:sz w:val="22"/>
                <w:szCs w:val="22"/>
              </w:rPr>
              <w:tab/>
            </w:r>
            <w:r w:rsidRPr="00601FB6">
              <w:rPr>
                <w:rFonts w:ascii="Trebuchet MS" w:hAnsi="Trebuchet MS"/>
                <w:noProof/>
                <w:webHidden/>
                <w:sz w:val="22"/>
                <w:szCs w:val="22"/>
              </w:rPr>
              <w:fldChar w:fldCharType="begin"/>
            </w:r>
            <w:r w:rsidRPr="00601FB6">
              <w:rPr>
                <w:rFonts w:ascii="Trebuchet MS" w:hAnsi="Trebuchet MS"/>
                <w:noProof/>
                <w:webHidden/>
                <w:sz w:val="22"/>
                <w:szCs w:val="22"/>
              </w:rPr>
              <w:instrText xml:space="preserve"> PAGEREF _Toc206766222 \h </w:instrText>
            </w:r>
            <w:r w:rsidRPr="00601FB6">
              <w:rPr>
                <w:rFonts w:ascii="Trebuchet MS" w:hAnsi="Trebuchet MS"/>
                <w:noProof/>
                <w:webHidden/>
                <w:sz w:val="22"/>
                <w:szCs w:val="22"/>
              </w:rPr>
            </w:r>
            <w:r w:rsidRPr="00601FB6">
              <w:rPr>
                <w:rFonts w:ascii="Trebuchet MS" w:hAnsi="Trebuchet MS"/>
                <w:noProof/>
                <w:webHidden/>
                <w:sz w:val="22"/>
                <w:szCs w:val="22"/>
              </w:rPr>
              <w:fldChar w:fldCharType="separate"/>
            </w:r>
            <w:r w:rsidRPr="00601FB6">
              <w:rPr>
                <w:rFonts w:ascii="Trebuchet MS" w:hAnsi="Trebuchet MS"/>
                <w:noProof/>
                <w:webHidden/>
                <w:sz w:val="22"/>
                <w:szCs w:val="22"/>
              </w:rPr>
              <w:t>3</w:t>
            </w:r>
            <w:r w:rsidRPr="00601FB6">
              <w:rPr>
                <w:rFonts w:ascii="Trebuchet MS" w:hAnsi="Trebuchet MS"/>
                <w:noProof/>
                <w:webHidden/>
                <w:sz w:val="22"/>
                <w:szCs w:val="22"/>
              </w:rPr>
              <w:fldChar w:fldCharType="end"/>
            </w:r>
          </w:hyperlink>
        </w:p>
        <w:p w14:paraId="303244ED" w14:textId="222505C8" w:rsidR="00117821" w:rsidRPr="00601FB6" w:rsidRDefault="00117821">
          <w:pPr>
            <w:pStyle w:val="TOC2"/>
            <w:tabs>
              <w:tab w:val="left" w:pos="960"/>
              <w:tab w:val="right" w:leader="dot" w:pos="9926"/>
            </w:tabs>
            <w:rPr>
              <w:rFonts w:ascii="Trebuchet MS" w:eastAsiaTheme="minorEastAsia" w:hAnsi="Trebuchet MS" w:cstheme="minorBidi"/>
              <w:noProof/>
              <w:kern w:val="2"/>
              <w:sz w:val="22"/>
              <w:szCs w:val="22"/>
              <w14:ligatures w14:val="standardContextual"/>
            </w:rPr>
          </w:pPr>
          <w:hyperlink w:anchor="_Toc206766223" w:history="1">
            <w:r w:rsidRPr="00601FB6">
              <w:rPr>
                <w:rStyle w:val="Hyperlink"/>
                <w:rFonts w:ascii="Trebuchet MS" w:eastAsia="Helvetica Neue" w:hAnsi="Trebuchet MS" w:cs="Arial"/>
                <w:noProof/>
                <w:sz w:val="22"/>
                <w:szCs w:val="22"/>
              </w:rPr>
              <w:t>15.</w:t>
            </w:r>
            <w:r w:rsidRPr="00601FB6">
              <w:rPr>
                <w:rFonts w:ascii="Trebuchet MS" w:eastAsiaTheme="minorEastAsia" w:hAnsi="Trebuchet MS" w:cstheme="minorBidi"/>
                <w:noProof/>
                <w:kern w:val="2"/>
                <w:sz w:val="22"/>
                <w:szCs w:val="22"/>
                <w14:ligatures w14:val="standardContextual"/>
              </w:rPr>
              <w:tab/>
            </w:r>
            <w:r w:rsidRPr="00601FB6">
              <w:rPr>
                <w:rStyle w:val="Hyperlink"/>
                <w:rFonts w:ascii="Trebuchet MS" w:eastAsia="Helvetica Neue" w:hAnsi="Trebuchet MS" w:cs="Arial"/>
                <w:noProof/>
                <w:sz w:val="22"/>
                <w:szCs w:val="22"/>
              </w:rPr>
              <w:t>Insurance</w:t>
            </w:r>
            <w:r w:rsidRPr="00601FB6">
              <w:rPr>
                <w:rFonts w:ascii="Trebuchet MS" w:hAnsi="Trebuchet MS"/>
                <w:noProof/>
                <w:webHidden/>
                <w:sz w:val="22"/>
                <w:szCs w:val="22"/>
              </w:rPr>
              <w:tab/>
            </w:r>
            <w:r w:rsidRPr="00601FB6">
              <w:rPr>
                <w:rFonts w:ascii="Trebuchet MS" w:hAnsi="Trebuchet MS"/>
                <w:noProof/>
                <w:webHidden/>
                <w:sz w:val="22"/>
                <w:szCs w:val="22"/>
              </w:rPr>
              <w:fldChar w:fldCharType="begin"/>
            </w:r>
            <w:r w:rsidRPr="00601FB6">
              <w:rPr>
                <w:rFonts w:ascii="Trebuchet MS" w:hAnsi="Trebuchet MS"/>
                <w:noProof/>
                <w:webHidden/>
                <w:sz w:val="22"/>
                <w:szCs w:val="22"/>
              </w:rPr>
              <w:instrText xml:space="preserve"> PAGEREF _Toc206766223 \h </w:instrText>
            </w:r>
            <w:r w:rsidRPr="00601FB6">
              <w:rPr>
                <w:rFonts w:ascii="Trebuchet MS" w:hAnsi="Trebuchet MS"/>
                <w:noProof/>
                <w:webHidden/>
                <w:sz w:val="22"/>
                <w:szCs w:val="22"/>
              </w:rPr>
            </w:r>
            <w:r w:rsidRPr="00601FB6">
              <w:rPr>
                <w:rFonts w:ascii="Trebuchet MS" w:hAnsi="Trebuchet MS"/>
                <w:noProof/>
                <w:webHidden/>
                <w:sz w:val="22"/>
                <w:szCs w:val="22"/>
              </w:rPr>
              <w:fldChar w:fldCharType="separate"/>
            </w:r>
            <w:r w:rsidRPr="00601FB6">
              <w:rPr>
                <w:rFonts w:ascii="Trebuchet MS" w:hAnsi="Trebuchet MS"/>
                <w:noProof/>
                <w:webHidden/>
                <w:sz w:val="22"/>
                <w:szCs w:val="22"/>
              </w:rPr>
              <w:t>4</w:t>
            </w:r>
            <w:r w:rsidRPr="00601FB6">
              <w:rPr>
                <w:rFonts w:ascii="Trebuchet MS" w:hAnsi="Trebuchet MS"/>
                <w:noProof/>
                <w:webHidden/>
                <w:sz w:val="22"/>
                <w:szCs w:val="22"/>
              </w:rPr>
              <w:fldChar w:fldCharType="end"/>
            </w:r>
          </w:hyperlink>
        </w:p>
        <w:p w14:paraId="138AFA7D" w14:textId="32BEBAC5" w:rsidR="00117821" w:rsidRPr="00601FB6" w:rsidRDefault="00117821">
          <w:pPr>
            <w:pStyle w:val="TOC2"/>
            <w:tabs>
              <w:tab w:val="left" w:pos="960"/>
              <w:tab w:val="right" w:leader="dot" w:pos="9926"/>
            </w:tabs>
            <w:rPr>
              <w:rFonts w:ascii="Trebuchet MS" w:eastAsiaTheme="minorEastAsia" w:hAnsi="Trebuchet MS" w:cstheme="minorBidi"/>
              <w:noProof/>
              <w:kern w:val="2"/>
              <w:sz w:val="22"/>
              <w:szCs w:val="22"/>
              <w14:ligatures w14:val="standardContextual"/>
            </w:rPr>
          </w:pPr>
          <w:hyperlink w:anchor="_Toc206766224" w:history="1">
            <w:r w:rsidRPr="00601FB6">
              <w:rPr>
                <w:rStyle w:val="Hyperlink"/>
                <w:rFonts w:ascii="Trebuchet MS" w:eastAsia="Helvetica Neue" w:hAnsi="Trebuchet MS" w:cs="Arial"/>
                <w:noProof/>
                <w:sz w:val="22"/>
                <w:szCs w:val="22"/>
              </w:rPr>
              <w:t>16.</w:t>
            </w:r>
            <w:r w:rsidRPr="00601FB6">
              <w:rPr>
                <w:rFonts w:ascii="Trebuchet MS" w:eastAsiaTheme="minorEastAsia" w:hAnsi="Trebuchet MS" w:cstheme="minorBidi"/>
                <w:noProof/>
                <w:kern w:val="2"/>
                <w:sz w:val="22"/>
                <w:szCs w:val="22"/>
                <w14:ligatures w14:val="standardContextual"/>
              </w:rPr>
              <w:tab/>
            </w:r>
            <w:r w:rsidRPr="00601FB6">
              <w:rPr>
                <w:rStyle w:val="Hyperlink"/>
                <w:rFonts w:ascii="Trebuchet MS" w:eastAsia="Helvetica Neue" w:hAnsi="Trebuchet MS" w:cs="Arial"/>
                <w:noProof/>
                <w:sz w:val="22"/>
                <w:szCs w:val="22"/>
              </w:rPr>
              <w:t>Tenant’s Personal Property</w:t>
            </w:r>
            <w:r w:rsidRPr="00601FB6">
              <w:rPr>
                <w:rFonts w:ascii="Trebuchet MS" w:hAnsi="Trebuchet MS"/>
                <w:noProof/>
                <w:webHidden/>
                <w:sz w:val="22"/>
                <w:szCs w:val="22"/>
              </w:rPr>
              <w:tab/>
            </w:r>
            <w:r w:rsidRPr="00601FB6">
              <w:rPr>
                <w:rFonts w:ascii="Trebuchet MS" w:hAnsi="Trebuchet MS"/>
                <w:noProof/>
                <w:webHidden/>
                <w:sz w:val="22"/>
                <w:szCs w:val="22"/>
              </w:rPr>
              <w:fldChar w:fldCharType="begin"/>
            </w:r>
            <w:r w:rsidRPr="00601FB6">
              <w:rPr>
                <w:rFonts w:ascii="Trebuchet MS" w:hAnsi="Trebuchet MS"/>
                <w:noProof/>
                <w:webHidden/>
                <w:sz w:val="22"/>
                <w:szCs w:val="22"/>
              </w:rPr>
              <w:instrText xml:space="preserve"> PAGEREF _Toc206766224 \h </w:instrText>
            </w:r>
            <w:r w:rsidRPr="00601FB6">
              <w:rPr>
                <w:rFonts w:ascii="Trebuchet MS" w:hAnsi="Trebuchet MS"/>
                <w:noProof/>
                <w:webHidden/>
                <w:sz w:val="22"/>
                <w:szCs w:val="22"/>
              </w:rPr>
            </w:r>
            <w:r w:rsidRPr="00601FB6">
              <w:rPr>
                <w:rFonts w:ascii="Trebuchet MS" w:hAnsi="Trebuchet MS"/>
                <w:noProof/>
                <w:webHidden/>
                <w:sz w:val="22"/>
                <w:szCs w:val="22"/>
              </w:rPr>
              <w:fldChar w:fldCharType="separate"/>
            </w:r>
            <w:r w:rsidRPr="00601FB6">
              <w:rPr>
                <w:rFonts w:ascii="Trebuchet MS" w:hAnsi="Trebuchet MS"/>
                <w:noProof/>
                <w:webHidden/>
                <w:sz w:val="22"/>
                <w:szCs w:val="22"/>
              </w:rPr>
              <w:t>4</w:t>
            </w:r>
            <w:r w:rsidRPr="00601FB6">
              <w:rPr>
                <w:rFonts w:ascii="Trebuchet MS" w:hAnsi="Trebuchet MS"/>
                <w:noProof/>
                <w:webHidden/>
                <w:sz w:val="22"/>
                <w:szCs w:val="22"/>
              </w:rPr>
              <w:fldChar w:fldCharType="end"/>
            </w:r>
          </w:hyperlink>
        </w:p>
        <w:p w14:paraId="55B83E56" w14:textId="2C6B90F8" w:rsidR="00117821" w:rsidRPr="00601FB6" w:rsidRDefault="00117821">
          <w:pPr>
            <w:pStyle w:val="TOC2"/>
            <w:tabs>
              <w:tab w:val="left" w:pos="960"/>
              <w:tab w:val="right" w:leader="dot" w:pos="9926"/>
            </w:tabs>
            <w:rPr>
              <w:rFonts w:ascii="Trebuchet MS" w:eastAsiaTheme="minorEastAsia" w:hAnsi="Trebuchet MS" w:cstheme="minorBidi"/>
              <w:noProof/>
              <w:kern w:val="2"/>
              <w:sz w:val="22"/>
              <w:szCs w:val="22"/>
              <w14:ligatures w14:val="standardContextual"/>
            </w:rPr>
          </w:pPr>
          <w:hyperlink w:anchor="_Toc206766225" w:history="1">
            <w:r w:rsidRPr="00601FB6">
              <w:rPr>
                <w:rStyle w:val="Hyperlink"/>
                <w:rFonts w:ascii="Trebuchet MS" w:eastAsia="Helvetica Neue" w:hAnsi="Trebuchet MS" w:cs="Arial"/>
                <w:noProof/>
                <w:sz w:val="22"/>
                <w:szCs w:val="22"/>
              </w:rPr>
              <w:t>17.</w:t>
            </w:r>
            <w:r w:rsidRPr="00601FB6">
              <w:rPr>
                <w:rFonts w:ascii="Trebuchet MS" w:eastAsiaTheme="minorEastAsia" w:hAnsi="Trebuchet MS" w:cstheme="minorBidi"/>
                <w:noProof/>
                <w:kern w:val="2"/>
                <w:sz w:val="22"/>
                <w:szCs w:val="22"/>
                <w14:ligatures w14:val="standardContextual"/>
              </w:rPr>
              <w:tab/>
            </w:r>
            <w:r w:rsidRPr="00601FB6">
              <w:rPr>
                <w:rStyle w:val="Hyperlink"/>
                <w:rFonts w:ascii="Trebuchet MS" w:eastAsia="Helvetica Neue" w:hAnsi="Trebuchet MS" w:cs="Arial"/>
                <w:noProof/>
                <w:sz w:val="22"/>
                <w:szCs w:val="22"/>
              </w:rPr>
              <w:t>Eminent Domain</w:t>
            </w:r>
            <w:r w:rsidRPr="00601FB6">
              <w:rPr>
                <w:rFonts w:ascii="Trebuchet MS" w:hAnsi="Trebuchet MS"/>
                <w:noProof/>
                <w:webHidden/>
                <w:sz w:val="22"/>
                <w:szCs w:val="22"/>
              </w:rPr>
              <w:tab/>
            </w:r>
            <w:r w:rsidRPr="00601FB6">
              <w:rPr>
                <w:rFonts w:ascii="Trebuchet MS" w:hAnsi="Trebuchet MS"/>
                <w:noProof/>
                <w:webHidden/>
                <w:sz w:val="22"/>
                <w:szCs w:val="22"/>
              </w:rPr>
              <w:fldChar w:fldCharType="begin"/>
            </w:r>
            <w:r w:rsidRPr="00601FB6">
              <w:rPr>
                <w:rFonts w:ascii="Trebuchet MS" w:hAnsi="Trebuchet MS"/>
                <w:noProof/>
                <w:webHidden/>
                <w:sz w:val="22"/>
                <w:szCs w:val="22"/>
              </w:rPr>
              <w:instrText xml:space="preserve"> PAGEREF _Toc206766225 \h </w:instrText>
            </w:r>
            <w:r w:rsidRPr="00601FB6">
              <w:rPr>
                <w:rFonts w:ascii="Trebuchet MS" w:hAnsi="Trebuchet MS"/>
                <w:noProof/>
                <w:webHidden/>
                <w:sz w:val="22"/>
                <w:szCs w:val="22"/>
              </w:rPr>
            </w:r>
            <w:r w:rsidRPr="00601FB6">
              <w:rPr>
                <w:rFonts w:ascii="Trebuchet MS" w:hAnsi="Trebuchet MS"/>
                <w:noProof/>
                <w:webHidden/>
                <w:sz w:val="22"/>
                <w:szCs w:val="22"/>
              </w:rPr>
              <w:fldChar w:fldCharType="separate"/>
            </w:r>
            <w:r w:rsidRPr="00601FB6">
              <w:rPr>
                <w:rFonts w:ascii="Trebuchet MS" w:hAnsi="Trebuchet MS"/>
                <w:noProof/>
                <w:webHidden/>
                <w:sz w:val="22"/>
                <w:szCs w:val="22"/>
              </w:rPr>
              <w:t>5</w:t>
            </w:r>
            <w:r w:rsidRPr="00601FB6">
              <w:rPr>
                <w:rFonts w:ascii="Trebuchet MS" w:hAnsi="Trebuchet MS"/>
                <w:noProof/>
                <w:webHidden/>
                <w:sz w:val="22"/>
                <w:szCs w:val="22"/>
              </w:rPr>
              <w:fldChar w:fldCharType="end"/>
            </w:r>
          </w:hyperlink>
        </w:p>
        <w:p w14:paraId="183C5A89" w14:textId="230D63F0" w:rsidR="00117821" w:rsidRPr="00601FB6" w:rsidRDefault="00117821">
          <w:pPr>
            <w:pStyle w:val="TOC2"/>
            <w:tabs>
              <w:tab w:val="left" w:pos="960"/>
              <w:tab w:val="right" w:leader="dot" w:pos="9926"/>
            </w:tabs>
            <w:rPr>
              <w:rFonts w:ascii="Trebuchet MS" w:eastAsiaTheme="minorEastAsia" w:hAnsi="Trebuchet MS" w:cstheme="minorBidi"/>
              <w:noProof/>
              <w:kern w:val="2"/>
              <w:sz w:val="22"/>
              <w:szCs w:val="22"/>
              <w14:ligatures w14:val="standardContextual"/>
            </w:rPr>
          </w:pPr>
          <w:hyperlink w:anchor="_Toc206766226" w:history="1">
            <w:r w:rsidRPr="00601FB6">
              <w:rPr>
                <w:rStyle w:val="Hyperlink"/>
                <w:rFonts w:ascii="Trebuchet MS" w:eastAsia="Helvetica Neue" w:hAnsi="Trebuchet MS" w:cs="Arial"/>
                <w:noProof/>
                <w:sz w:val="22"/>
                <w:szCs w:val="22"/>
              </w:rPr>
              <w:t>18.</w:t>
            </w:r>
            <w:r w:rsidRPr="00601FB6">
              <w:rPr>
                <w:rFonts w:ascii="Trebuchet MS" w:eastAsiaTheme="minorEastAsia" w:hAnsi="Trebuchet MS" w:cstheme="minorBidi"/>
                <w:noProof/>
                <w:kern w:val="2"/>
                <w:sz w:val="22"/>
                <w:szCs w:val="22"/>
                <w14:ligatures w14:val="standardContextual"/>
              </w:rPr>
              <w:tab/>
            </w:r>
            <w:r w:rsidRPr="00601FB6">
              <w:rPr>
                <w:rStyle w:val="Hyperlink"/>
                <w:rFonts w:ascii="Trebuchet MS" w:eastAsia="Helvetica Neue" w:hAnsi="Trebuchet MS" w:cs="Arial"/>
                <w:noProof/>
                <w:sz w:val="22"/>
                <w:szCs w:val="22"/>
              </w:rPr>
              <w:t>Casualty</w:t>
            </w:r>
            <w:r w:rsidRPr="00601FB6">
              <w:rPr>
                <w:rFonts w:ascii="Trebuchet MS" w:hAnsi="Trebuchet MS"/>
                <w:noProof/>
                <w:webHidden/>
                <w:sz w:val="22"/>
                <w:szCs w:val="22"/>
              </w:rPr>
              <w:tab/>
            </w:r>
            <w:r w:rsidRPr="00601FB6">
              <w:rPr>
                <w:rFonts w:ascii="Trebuchet MS" w:hAnsi="Trebuchet MS"/>
                <w:noProof/>
                <w:webHidden/>
                <w:sz w:val="22"/>
                <w:szCs w:val="22"/>
              </w:rPr>
              <w:fldChar w:fldCharType="begin"/>
            </w:r>
            <w:r w:rsidRPr="00601FB6">
              <w:rPr>
                <w:rFonts w:ascii="Trebuchet MS" w:hAnsi="Trebuchet MS"/>
                <w:noProof/>
                <w:webHidden/>
                <w:sz w:val="22"/>
                <w:szCs w:val="22"/>
              </w:rPr>
              <w:instrText xml:space="preserve"> PAGEREF _Toc206766226 \h </w:instrText>
            </w:r>
            <w:r w:rsidRPr="00601FB6">
              <w:rPr>
                <w:rFonts w:ascii="Trebuchet MS" w:hAnsi="Trebuchet MS"/>
                <w:noProof/>
                <w:webHidden/>
                <w:sz w:val="22"/>
                <w:szCs w:val="22"/>
              </w:rPr>
            </w:r>
            <w:r w:rsidRPr="00601FB6">
              <w:rPr>
                <w:rFonts w:ascii="Trebuchet MS" w:hAnsi="Trebuchet MS"/>
                <w:noProof/>
                <w:webHidden/>
                <w:sz w:val="22"/>
                <w:szCs w:val="22"/>
              </w:rPr>
              <w:fldChar w:fldCharType="separate"/>
            </w:r>
            <w:r w:rsidRPr="00601FB6">
              <w:rPr>
                <w:rFonts w:ascii="Trebuchet MS" w:hAnsi="Trebuchet MS"/>
                <w:noProof/>
                <w:webHidden/>
                <w:sz w:val="22"/>
                <w:szCs w:val="22"/>
              </w:rPr>
              <w:t>5</w:t>
            </w:r>
            <w:r w:rsidRPr="00601FB6">
              <w:rPr>
                <w:rFonts w:ascii="Trebuchet MS" w:hAnsi="Trebuchet MS"/>
                <w:noProof/>
                <w:webHidden/>
                <w:sz w:val="22"/>
                <w:szCs w:val="22"/>
              </w:rPr>
              <w:fldChar w:fldCharType="end"/>
            </w:r>
          </w:hyperlink>
        </w:p>
        <w:p w14:paraId="5E6A05D2" w14:textId="7BC90FFC" w:rsidR="00117821" w:rsidRPr="00601FB6" w:rsidRDefault="00117821">
          <w:pPr>
            <w:pStyle w:val="TOC2"/>
            <w:tabs>
              <w:tab w:val="left" w:pos="960"/>
              <w:tab w:val="right" w:leader="dot" w:pos="9926"/>
            </w:tabs>
            <w:rPr>
              <w:rFonts w:ascii="Trebuchet MS" w:eastAsiaTheme="minorEastAsia" w:hAnsi="Trebuchet MS" w:cstheme="minorBidi"/>
              <w:noProof/>
              <w:kern w:val="2"/>
              <w:sz w:val="22"/>
              <w:szCs w:val="22"/>
              <w14:ligatures w14:val="standardContextual"/>
            </w:rPr>
          </w:pPr>
          <w:hyperlink w:anchor="_Toc206766227" w:history="1">
            <w:r w:rsidRPr="00601FB6">
              <w:rPr>
                <w:rStyle w:val="Hyperlink"/>
                <w:rFonts w:ascii="Trebuchet MS" w:eastAsia="Helvetica Neue" w:hAnsi="Trebuchet MS" w:cs="Arial"/>
                <w:noProof/>
                <w:sz w:val="22"/>
                <w:szCs w:val="22"/>
              </w:rPr>
              <w:t>19.</w:t>
            </w:r>
            <w:r w:rsidRPr="00601FB6">
              <w:rPr>
                <w:rFonts w:ascii="Trebuchet MS" w:eastAsiaTheme="minorEastAsia" w:hAnsi="Trebuchet MS" w:cstheme="minorBidi"/>
                <w:noProof/>
                <w:kern w:val="2"/>
                <w:sz w:val="22"/>
                <w:szCs w:val="22"/>
                <w14:ligatures w14:val="standardContextual"/>
              </w:rPr>
              <w:tab/>
            </w:r>
            <w:r w:rsidRPr="00601FB6">
              <w:rPr>
                <w:rStyle w:val="Hyperlink"/>
                <w:rFonts w:ascii="Trebuchet MS" w:eastAsia="Helvetica Neue" w:hAnsi="Trebuchet MS" w:cs="Arial"/>
                <w:noProof/>
                <w:sz w:val="22"/>
                <w:szCs w:val="22"/>
              </w:rPr>
              <w:t>Environmental Matters</w:t>
            </w:r>
            <w:r w:rsidRPr="00601FB6">
              <w:rPr>
                <w:rFonts w:ascii="Trebuchet MS" w:hAnsi="Trebuchet MS"/>
                <w:noProof/>
                <w:webHidden/>
                <w:sz w:val="22"/>
                <w:szCs w:val="22"/>
              </w:rPr>
              <w:tab/>
            </w:r>
            <w:r w:rsidRPr="00601FB6">
              <w:rPr>
                <w:rFonts w:ascii="Trebuchet MS" w:hAnsi="Trebuchet MS"/>
                <w:noProof/>
                <w:webHidden/>
                <w:sz w:val="22"/>
                <w:szCs w:val="22"/>
              </w:rPr>
              <w:fldChar w:fldCharType="begin"/>
            </w:r>
            <w:r w:rsidRPr="00601FB6">
              <w:rPr>
                <w:rFonts w:ascii="Trebuchet MS" w:hAnsi="Trebuchet MS"/>
                <w:noProof/>
                <w:webHidden/>
                <w:sz w:val="22"/>
                <w:szCs w:val="22"/>
              </w:rPr>
              <w:instrText xml:space="preserve"> PAGEREF _Toc206766227 \h </w:instrText>
            </w:r>
            <w:r w:rsidRPr="00601FB6">
              <w:rPr>
                <w:rFonts w:ascii="Trebuchet MS" w:hAnsi="Trebuchet MS"/>
                <w:noProof/>
                <w:webHidden/>
                <w:sz w:val="22"/>
                <w:szCs w:val="22"/>
              </w:rPr>
            </w:r>
            <w:r w:rsidRPr="00601FB6">
              <w:rPr>
                <w:rFonts w:ascii="Trebuchet MS" w:hAnsi="Trebuchet MS"/>
                <w:noProof/>
                <w:webHidden/>
                <w:sz w:val="22"/>
                <w:szCs w:val="22"/>
              </w:rPr>
              <w:fldChar w:fldCharType="separate"/>
            </w:r>
            <w:r w:rsidRPr="00601FB6">
              <w:rPr>
                <w:rFonts w:ascii="Trebuchet MS" w:hAnsi="Trebuchet MS"/>
                <w:noProof/>
                <w:webHidden/>
                <w:sz w:val="22"/>
                <w:szCs w:val="22"/>
              </w:rPr>
              <w:t>6</w:t>
            </w:r>
            <w:r w:rsidRPr="00601FB6">
              <w:rPr>
                <w:rFonts w:ascii="Trebuchet MS" w:hAnsi="Trebuchet MS"/>
                <w:noProof/>
                <w:webHidden/>
                <w:sz w:val="22"/>
                <w:szCs w:val="22"/>
              </w:rPr>
              <w:fldChar w:fldCharType="end"/>
            </w:r>
          </w:hyperlink>
        </w:p>
        <w:p w14:paraId="246E3124" w14:textId="55AD6A64" w:rsidR="00117821" w:rsidRPr="00601FB6" w:rsidRDefault="00117821">
          <w:pPr>
            <w:pStyle w:val="TOC2"/>
            <w:tabs>
              <w:tab w:val="left" w:pos="960"/>
              <w:tab w:val="right" w:leader="dot" w:pos="9926"/>
            </w:tabs>
            <w:rPr>
              <w:rFonts w:ascii="Trebuchet MS" w:eastAsiaTheme="minorEastAsia" w:hAnsi="Trebuchet MS" w:cstheme="minorBidi"/>
              <w:noProof/>
              <w:kern w:val="2"/>
              <w:sz w:val="22"/>
              <w:szCs w:val="22"/>
              <w14:ligatures w14:val="standardContextual"/>
            </w:rPr>
          </w:pPr>
          <w:hyperlink w:anchor="_Toc206766228" w:history="1">
            <w:r w:rsidRPr="00601FB6">
              <w:rPr>
                <w:rStyle w:val="Hyperlink"/>
                <w:rFonts w:ascii="Trebuchet MS" w:eastAsia="Helvetica Neue" w:hAnsi="Trebuchet MS" w:cs="Arial"/>
                <w:noProof/>
                <w:sz w:val="22"/>
                <w:szCs w:val="22"/>
              </w:rPr>
              <w:t>20.</w:t>
            </w:r>
            <w:r w:rsidRPr="00601FB6">
              <w:rPr>
                <w:rFonts w:ascii="Trebuchet MS" w:eastAsiaTheme="minorEastAsia" w:hAnsi="Trebuchet MS" w:cstheme="minorBidi"/>
                <w:noProof/>
                <w:kern w:val="2"/>
                <w:sz w:val="22"/>
                <w:szCs w:val="22"/>
                <w14:ligatures w14:val="standardContextual"/>
              </w:rPr>
              <w:tab/>
            </w:r>
            <w:r w:rsidRPr="00601FB6">
              <w:rPr>
                <w:rStyle w:val="Hyperlink"/>
                <w:rFonts w:ascii="Trebuchet MS" w:eastAsia="Helvetica Neue" w:hAnsi="Trebuchet MS" w:cs="Arial"/>
                <w:noProof/>
                <w:sz w:val="22"/>
                <w:szCs w:val="22"/>
              </w:rPr>
              <w:t>Default Provisions</w:t>
            </w:r>
            <w:r w:rsidRPr="00601FB6">
              <w:rPr>
                <w:rFonts w:ascii="Trebuchet MS" w:hAnsi="Trebuchet MS"/>
                <w:noProof/>
                <w:webHidden/>
                <w:sz w:val="22"/>
                <w:szCs w:val="22"/>
              </w:rPr>
              <w:tab/>
            </w:r>
            <w:r w:rsidRPr="00601FB6">
              <w:rPr>
                <w:rFonts w:ascii="Trebuchet MS" w:hAnsi="Trebuchet MS"/>
                <w:noProof/>
                <w:webHidden/>
                <w:sz w:val="22"/>
                <w:szCs w:val="22"/>
              </w:rPr>
              <w:fldChar w:fldCharType="begin"/>
            </w:r>
            <w:r w:rsidRPr="00601FB6">
              <w:rPr>
                <w:rFonts w:ascii="Trebuchet MS" w:hAnsi="Trebuchet MS"/>
                <w:noProof/>
                <w:webHidden/>
                <w:sz w:val="22"/>
                <w:szCs w:val="22"/>
              </w:rPr>
              <w:instrText xml:space="preserve"> PAGEREF _Toc206766228 \h </w:instrText>
            </w:r>
            <w:r w:rsidRPr="00601FB6">
              <w:rPr>
                <w:rFonts w:ascii="Trebuchet MS" w:hAnsi="Trebuchet MS"/>
                <w:noProof/>
                <w:webHidden/>
                <w:sz w:val="22"/>
                <w:szCs w:val="22"/>
              </w:rPr>
            </w:r>
            <w:r w:rsidRPr="00601FB6">
              <w:rPr>
                <w:rFonts w:ascii="Trebuchet MS" w:hAnsi="Trebuchet MS"/>
                <w:noProof/>
                <w:webHidden/>
                <w:sz w:val="22"/>
                <w:szCs w:val="22"/>
              </w:rPr>
              <w:fldChar w:fldCharType="separate"/>
            </w:r>
            <w:r w:rsidRPr="00601FB6">
              <w:rPr>
                <w:rFonts w:ascii="Trebuchet MS" w:hAnsi="Trebuchet MS"/>
                <w:noProof/>
                <w:webHidden/>
                <w:sz w:val="22"/>
                <w:szCs w:val="22"/>
              </w:rPr>
              <w:t>7</w:t>
            </w:r>
            <w:r w:rsidRPr="00601FB6">
              <w:rPr>
                <w:rFonts w:ascii="Trebuchet MS" w:hAnsi="Trebuchet MS"/>
                <w:noProof/>
                <w:webHidden/>
                <w:sz w:val="22"/>
                <w:szCs w:val="22"/>
              </w:rPr>
              <w:fldChar w:fldCharType="end"/>
            </w:r>
          </w:hyperlink>
        </w:p>
        <w:p w14:paraId="3260027A" w14:textId="7C18905A" w:rsidR="00117821" w:rsidRPr="00601FB6" w:rsidRDefault="00117821">
          <w:pPr>
            <w:pStyle w:val="TOC2"/>
            <w:tabs>
              <w:tab w:val="left" w:pos="960"/>
              <w:tab w:val="right" w:leader="dot" w:pos="9926"/>
            </w:tabs>
            <w:rPr>
              <w:rFonts w:ascii="Trebuchet MS" w:eastAsiaTheme="minorEastAsia" w:hAnsi="Trebuchet MS" w:cstheme="minorBidi"/>
              <w:noProof/>
              <w:kern w:val="2"/>
              <w:sz w:val="22"/>
              <w:szCs w:val="22"/>
              <w14:ligatures w14:val="standardContextual"/>
            </w:rPr>
          </w:pPr>
          <w:hyperlink w:anchor="_Toc206766229" w:history="1">
            <w:r w:rsidRPr="00601FB6">
              <w:rPr>
                <w:rStyle w:val="Hyperlink"/>
                <w:rFonts w:ascii="Trebuchet MS" w:eastAsia="Helvetica Neue" w:hAnsi="Trebuchet MS" w:cs="Arial"/>
                <w:noProof/>
                <w:sz w:val="22"/>
                <w:szCs w:val="22"/>
              </w:rPr>
              <w:t>21.</w:t>
            </w:r>
            <w:r w:rsidRPr="00601FB6">
              <w:rPr>
                <w:rFonts w:ascii="Trebuchet MS" w:eastAsiaTheme="minorEastAsia" w:hAnsi="Trebuchet MS" w:cstheme="minorBidi"/>
                <w:noProof/>
                <w:kern w:val="2"/>
                <w:sz w:val="22"/>
                <w:szCs w:val="22"/>
                <w14:ligatures w14:val="standardContextual"/>
              </w:rPr>
              <w:tab/>
            </w:r>
            <w:r w:rsidRPr="00601FB6">
              <w:rPr>
                <w:rStyle w:val="Hyperlink"/>
                <w:rFonts w:ascii="Trebuchet MS" w:eastAsia="Helvetica Neue" w:hAnsi="Trebuchet MS" w:cs="Arial"/>
                <w:noProof/>
                <w:sz w:val="22"/>
                <w:szCs w:val="22"/>
              </w:rPr>
              <w:t>Remedies</w:t>
            </w:r>
            <w:r w:rsidRPr="00601FB6">
              <w:rPr>
                <w:rFonts w:ascii="Trebuchet MS" w:hAnsi="Trebuchet MS"/>
                <w:noProof/>
                <w:webHidden/>
                <w:sz w:val="22"/>
                <w:szCs w:val="22"/>
              </w:rPr>
              <w:tab/>
            </w:r>
            <w:r w:rsidRPr="00601FB6">
              <w:rPr>
                <w:rFonts w:ascii="Trebuchet MS" w:hAnsi="Trebuchet MS"/>
                <w:noProof/>
                <w:webHidden/>
                <w:sz w:val="22"/>
                <w:szCs w:val="22"/>
              </w:rPr>
              <w:fldChar w:fldCharType="begin"/>
            </w:r>
            <w:r w:rsidRPr="00601FB6">
              <w:rPr>
                <w:rFonts w:ascii="Trebuchet MS" w:hAnsi="Trebuchet MS"/>
                <w:noProof/>
                <w:webHidden/>
                <w:sz w:val="22"/>
                <w:szCs w:val="22"/>
              </w:rPr>
              <w:instrText xml:space="preserve"> PAGEREF _Toc206766229 \h </w:instrText>
            </w:r>
            <w:r w:rsidRPr="00601FB6">
              <w:rPr>
                <w:rFonts w:ascii="Trebuchet MS" w:hAnsi="Trebuchet MS"/>
                <w:noProof/>
                <w:webHidden/>
                <w:sz w:val="22"/>
                <w:szCs w:val="22"/>
              </w:rPr>
            </w:r>
            <w:r w:rsidRPr="00601FB6">
              <w:rPr>
                <w:rFonts w:ascii="Trebuchet MS" w:hAnsi="Trebuchet MS"/>
                <w:noProof/>
                <w:webHidden/>
                <w:sz w:val="22"/>
                <w:szCs w:val="22"/>
              </w:rPr>
              <w:fldChar w:fldCharType="separate"/>
            </w:r>
            <w:r w:rsidRPr="00601FB6">
              <w:rPr>
                <w:rFonts w:ascii="Trebuchet MS" w:hAnsi="Trebuchet MS"/>
                <w:noProof/>
                <w:webHidden/>
                <w:sz w:val="22"/>
                <w:szCs w:val="22"/>
              </w:rPr>
              <w:t>8</w:t>
            </w:r>
            <w:r w:rsidRPr="00601FB6">
              <w:rPr>
                <w:rFonts w:ascii="Trebuchet MS" w:hAnsi="Trebuchet MS"/>
                <w:noProof/>
                <w:webHidden/>
                <w:sz w:val="22"/>
                <w:szCs w:val="22"/>
              </w:rPr>
              <w:fldChar w:fldCharType="end"/>
            </w:r>
          </w:hyperlink>
        </w:p>
        <w:p w14:paraId="284BD857" w14:textId="65B24F93" w:rsidR="00117821" w:rsidRPr="00601FB6" w:rsidRDefault="00117821">
          <w:pPr>
            <w:pStyle w:val="TOC2"/>
            <w:tabs>
              <w:tab w:val="left" w:pos="960"/>
              <w:tab w:val="right" w:leader="dot" w:pos="9926"/>
            </w:tabs>
            <w:rPr>
              <w:rFonts w:ascii="Trebuchet MS" w:eastAsiaTheme="minorEastAsia" w:hAnsi="Trebuchet MS" w:cstheme="minorBidi"/>
              <w:noProof/>
              <w:kern w:val="2"/>
              <w:sz w:val="22"/>
              <w:szCs w:val="22"/>
              <w14:ligatures w14:val="standardContextual"/>
            </w:rPr>
          </w:pPr>
          <w:hyperlink w:anchor="_Toc206766230" w:history="1">
            <w:r w:rsidRPr="00601FB6">
              <w:rPr>
                <w:rStyle w:val="Hyperlink"/>
                <w:rFonts w:ascii="Trebuchet MS" w:eastAsia="Helvetica Neue" w:hAnsi="Trebuchet MS" w:cs="Arial"/>
                <w:noProof/>
                <w:sz w:val="22"/>
                <w:szCs w:val="22"/>
              </w:rPr>
              <w:t>22.</w:t>
            </w:r>
            <w:r w:rsidRPr="00601FB6">
              <w:rPr>
                <w:rFonts w:ascii="Trebuchet MS" w:eastAsiaTheme="minorEastAsia" w:hAnsi="Trebuchet MS" w:cstheme="minorBidi"/>
                <w:noProof/>
                <w:kern w:val="2"/>
                <w:sz w:val="22"/>
                <w:szCs w:val="22"/>
                <w14:ligatures w14:val="standardContextual"/>
              </w:rPr>
              <w:tab/>
            </w:r>
            <w:r w:rsidRPr="00601FB6">
              <w:rPr>
                <w:rStyle w:val="Hyperlink"/>
                <w:rFonts w:ascii="Trebuchet MS" w:eastAsia="Helvetica Neue" w:hAnsi="Trebuchet MS" w:cs="Arial"/>
                <w:noProof/>
                <w:sz w:val="22"/>
                <w:szCs w:val="22"/>
              </w:rPr>
              <w:t>Notice</w:t>
            </w:r>
            <w:r w:rsidRPr="00601FB6">
              <w:rPr>
                <w:rFonts w:ascii="Trebuchet MS" w:hAnsi="Trebuchet MS"/>
                <w:noProof/>
                <w:webHidden/>
                <w:sz w:val="22"/>
                <w:szCs w:val="22"/>
              </w:rPr>
              <w:tab/>
            </w:r>
            <w:r w:rsidRPr="00601FB6">
              <w:rPr>
                <w:rFonts w:ascii="Trebuchet MS" w:hAnsi="Trebuchet MS"/>
                <w:noProof/>
                <w:webHidden/>
                <w:sz w:val="22"/>
                <w:szCs w:val="22"/>
              </w:rPr>
              <w:fldChar w:fldCharType="begin"/>
            </w:r>
            <w:r w:rsidRPr="00601FB6">
              <w:rPr>
                <w:rFonts w:ascii="Trebuchet MS" w:hAnsi="Trebuchet MS"/>
                <w:noProof/>
                <w:webHidden/>
                <w:sz w:val="22"/>
                <w:szCs w:val="22"/>
              </w:rPr>
              <w:instrText xml:space="preserve"> PAGEREF _Toc206766230 \h </w:instrText>
            </w:r>
            <w:r w:rsidRPr="00601FB6">
              <w:rPr>
                <w:rFonts w:ascii="Trebuchet MS" w:hAnsi="Trebuchet MS"/>
                <w:noProof/>
                <w:webHidden/>
                <w:sz w:val="22"/>
                <w:szCs w:val="22"/>
              </w:rPr>
            </w:r>
            <w:r w:rsidRPr="00601FB6">
              <w:rPr>
                <w:rFonts w:ascii="Trebuchet MS" w:hAnsi="Trebuchet MS"/>
                <w:noProof/>
                <w:webHidden/>
                <w:sz w:val="22"/>
                <w:szCs w:val="22"/>
              </w:rPr>
              <w:fldChar w:fldCharType="separate"/>
            </w:r>
            <w:r w:rsidRPr="00601FB6">
              <w:rPr>
                <w:rFonts w:ascii="Trebuchet MS" w:hAnsi="Trebuchet MS"/>
                <w:noProof/>
                <w:webHidden/>
                <w:sz w:val="22"/>
                <w:szCs w:val="22"/>
              </w:rPr>
              <w:t>9</w:t>
            </w:r>
            <w:r w:rsidRPr="00601FB6">
              <w:rPr>
                <w:rFonts w:ascii="Trebuchet MS" w:hAnsi="Trebuchet MS"/>
                <w:noProof/>
                <w:webHidden/>
                <w:sz w:val="22"/>
                <w:szCs w:val="22"/>
              </w:rPr>
              <w:fldChar w:fldCharType="end"/>
            </w:r>
          </w:hyperlink>
        </w:p>
        <w:p w14:paraId="00B7492B" w14:textId="132FF80D" w:rsidR="00117821" w:rsidRPr="00601FB6" w:rsidRDefault="00117821">
          <w:pPr>
            <w:pStyle w:val="TOC2"/>
            <w:tabs>
              <w:tab w:val="left" w:pos="960"/>
              <w:tab w:val="right" w:leader="dot" w:pos="9926"/>
            </w:tabs>
            <w:rPr>
              <w:rFonts w:ascii="Trebuchet MS" w:eastAsiaTheme="minorEastAsia" w:hAnsi="Trebuchet MS" w:cstheme="minorBidi"/>
              <w:noProof/>
              <w:kern w:val="2"/>
              <w:sz w:val="22"/>
              <w:szCs w:val="22"/>
              <w14:ligatures w14:val="standardContextual"/>
            </w:rPr>
          </w:pPr>
          <w:hyperlink w:anchor="_Toc206766231" w:history="1">
            <w:r w:rsidRPr="00601FB6">
              <w:rPr>
                <w:rStyle w:val="Hyperlink"/>
                <w:rFonts w:ascii="Trebuchet MS" w:eastAsia="Helvetica Neue" w:hAnsi="Trebuchet MS" w:cs="Arial"/>
                <w:noProof/>
                <w:sz w:val="22"/>
                <w:szCs w:val="22"/>
              </w:rPr>
              <w:t>23.</w:t>
            </w:r>
            <w:r w:rsidRPr="00601FB6">
              <w:rPr>
                <w:rFonts w:ascii="Trebuchet MS" w:eastAsiaTheme="minorEastAsia" w:hAnsi="Trebuchet MS" w:cstheme="minorBidi"/>
                <w:noProof/>
                <w:kern w:val="2"/>
                <w:sz w:val="22"/>
                <w:szCs w:val="22"/>
                <w14:ligatures w14:val="standardContextual"/>
              </w:rPr>
              <w:tab/>
            </w:r>
            <w:r w:rsidRPr="00601FB6">
              <w:rPr>
                <w:rStyle w:val="Hyperlink"/>
                <w:rFonts w:ascii="Trebuchet MS" w:eastAsia="Helvetica Neue" w:hAnsi="Trebuchet MS" w:cs="Arial"/>
                <w:noProof/>
                <w:sz w:val="22"/>
                <w:szCs w:val="22"/>
              </w:rPr>
              <w:t>Applicable Law</w:t>
            </w:r>
            <w:r w:rsidRPr="00601FB6">
              <w:rPr>
                <w:rFonts w:ascii="Trebuchet MS" w:hAnsi="Trebuchet MS"/>
                <w:noProof/>
                <w:webHidden/>
                <w:sz w:val="22"/>
                <w:szCs w:val="22"/>
              </w:rPr>
              <w:tab/>
            </w:r>
            <w:r w:rsidRPr="00601FB6">
              <w:rPr>
                <w:rFonts w:ascii="Trebuchet MS" w:hAnsi="Trebuchet MS"/>
                <w:noProof/>
                <w:webHidden/>
                <w:sz w:val="22"/>
                <w:szCs w:val="22"/>
              </w:rPr>
              <w:fldChar w:fldCharType="begin"/>
            </w:r>
            <w:r w:rsidRPr="00601FB6">
              <w:rPr>
                <w:rFonts w:ascii="Trebuchet MS" w:hAnsi="Trebuchet MS"/>
                <w:noProof/>
                <w:webHidden/>
                <w:sz w:val="22"/>
                <w:szCs w:val="22"/>
              </w:rPr>
              <w:instrText xml:space="preserve"> PAGEREF _Toc206766231 \h </w:instrText>
            </w:r>
            <w:r w:rsidRPr="00601FB6">
              <w:rPr>
                <w:rFonts w:ascii="Trebuchet MS" w:hAnsi="Trebuchet MS"/>
                <w:noProof/>
                <w:webHidden/>
                <w:sz w:val="22"/>
                <w:szCs w:val="22"/>
              </w:rPr>
            </w:r>
            <w:r w:rsidRPr="00601FB6">
              <w:rPr>
                <w:rFonts w:ascii="Trebuchet MS" w:hAnsi="Trebuchet MS"/>
                <w:noProof/>
                <w:webHidden/>
                <w:sz w:val="22"/>
                <w:szCs w:val="22"/>
              </w:rPr>
              <w:fldChar w:fldCharType="separate"/>
            </w:r>
            <w:r w:rsidRPr="00601FB6">
              <w:rPr>
                <w:rFonts w:ascii="Trebuchet MS" w:hAnsi="Trebuchet MS"/>
                <w:noProof/>
                <w:webHidden/>
                <w:sz w:val="22"/>
                <w:szCs w:val="22"/>
              </w:rPr>
              <w:t>10</w:t>
            </w:r>
            <w:r w:rsidRPr="00601FB6">
              <w:rPr>
                <w:rFonts w:ascii="Trebuchet MS" w:hAnsi="Trebuchet MS"/>
                <w:noProof/>
                <w:webHidden/>
                <w:sz w:val="22"/>
                <w:szCs w:val="22"/>
              </w:rPr>
              <w:fldChar w:fldCharType="end"/>
            </w:r>
          </w:hyperlink>
        </w:p>
        <w:p w14:paraId="127E95A5" w14:textId="20114D96" w:rsidR="00117821" w:rsidRPr="00601FB6" w:rsidRDefault="00117821">
          <w:pPr>
            <w:pStyle w:val="TOC2"/>
            <w:tabs>
              <w:tab w:val="left" w:pos="960"/>
              <w:tab w:val="right" w:leader="dot" w:pos="9926"/>
            </w:tabs>
            <w:rPr>
              <w:rFonts w:ascii="Trebuchet MS" w:eastAsiaTheme="minorEastAsia" w:hAnsi="Trebuchet MS" w:cstheme="minorBidi"/>
              <w:noProof/>
              <w:kern w:val="2"/>
              <w:sz w:val="22"/>
              <w:szCs w:val="22"/>
              <w14:ligatures w14:val="standardContextual"/>
            </w:rPr>
          </w:pPr>
          <w:hyperlink w:anchor="_Toc206766232" w:history="1">
            <w:r w:rsidRPr="00601FB6">
              <w:rPr>
                <w:rStyle w:val="Hyperlink"/>
                <w:rFonts w:ascii="Trebuchet MS" w:eastAsia="Helvetica Neue" w:hAnsi="Trebuchet MS" w:cs="Arial"/>
                <w:noProof/>
                <w:sz w:val="22"/>
                <w:szCs w:val="22"/>
              </w:rPr>
              <w:t>24.</w:t>
            </w:r>
            <w:r w:rsidRPr="00601FB6">
              <w:rPr>
                <w:rFonts w:ascii="Trebuchet MS" w:eastAsiaTheme="minorEastAsia" w:hAnsi="Trebuchet MS" w:cstheme="minorBidi"/>
                <w:noProof/>
                <w:kern w:val="2"/>
                <w:sz w:val="22"/>
                <w:szCs w:val="22"/>
                <w14:ligatures w14:val="standardContextual"/>
              </w:rPr>
              <w:tab/>
            </w:r>
            <w:r w:rsidRPr="00601FB6">
              <w:rPr>
                <w:rStyle w:val="Hyperlink"/>
                <w:rFonts w:ascii="Trebuchet MS" w:eastAsia="Helvetica Neue" w:hAnsi="Trebuchet MS" w:cs="Arial"/>
                <w:noProof/>
                <w:sz w:val="22"/>
                <w:szCs w:val="22"/>
              </w:rPr>
              <w:t>Time For Performance</w:t>
            </w:r>
            <w:r w:rsidRPr="00601FB6">
              <w:rPr>
                <w:rFonts w:ascii="Trebuchet MS" w:hAnsi="Trebuchet MS"/>
                <w:noProof/>
                <w:webHidden/>
                <w:sz w:val="22"/>
                <w:szCs w:val="22"/>
              </w:rPr>
              <w:tab/>
            </w:r>
            <w:r w:rsidRPr="00601FB6">
              <w:rPr>
                <w:rFonts w:ascii="Trebuchet MS" w:hAnsi="Trebuchet MS"/>
                <w:noProof/>
                <w:webHidden/>
                <w:sz w:val="22"/>
                <w:szCs w:val="22"/>
              </w:rPr>
              <w:fldChar w:fldCharType="begin"/>
            </w:r>
            <w:r w:rsidRPr="00601FB6">
              <w:rPr>
                <w:rFonts w:ascii="Trebuchet MS" w:hAnsi="Trebuchet MS"/>
                <w:noProof/>
                <w:webHidden/>
                <w:sz w:val="22"/>
                <w:szCs w:val="22"/>
              </w:rPr>
              <w:instrText xml:space="preserve"> PAGEREF _Toc206766232 \h </w:instrText>
            </w:r>
            <w:r w:rsidRPr="00601FB6">
              <w:rPr>
                <w:rFonts w:ascii="Trebuchet MS" w:hAnsi="Trebuchet MS"/>
                <w:noProof/>
                <w:webHidden/>
                <w:sz w:val="22"/>
                <w:szCs w:val="22"/>
              </w:rPr>
            </w:r>
            <w:r w:rsidRPr="00601FB6">
              <w:rPr>
                <w:rFonts w:ascii="Trebuchet MS" w:hAnsi="Trebuchet MS"/>
                <w:noProof/>
                <w:webHidden/>
                <w:sz w:val="22"/>
                <w:szCs w:val="22"/>
              </w:rPr>
              <w:fldChar w:fldCharType="separate"/>
            </w:r>
            <w:r w:rsidRPr="00601FB6">
              <w:rPr>
                <w:rFonts w:ascii="Trebuchet MS" w:hAnsi="Trebuchet MS"/>
                <w:noProof/>
                <w:webHidden/>
                <w:sz w:val="22"/>
                <w:szCs w:val="22"/>
              </w:rPr>
              <w:t>10</w:t>
            </w:r>
            <w:r w:rsidRPr="00601FB6">
              <w:rPr>
                <w:rFonts w:ascii="Trebuchet MS" w:hAnsi="Trebuchet MS"/>
                <w:noProof/>
                <w:webHidden/>
                <w:sz w:val="22"/>
                <w:szCs w:val="22"/>
              </w:rPr>
              <w:fldChar w:fldCharType="end"/>
            </w:r>
          </w:hyperlink>
        </w:p>
        <w:p w14:paraId="1D3F9610" w14:textId="1AF83183" w:rsidR="00117821" w:rsidRPr="00601FB6" w:rsidRDefault="00117821">
          <w:pPr>
            <w:pStyle w:val="TOC2"/>
            <w:tabs>
              <w:tab w:val="left" w:pos="960"/>
              <w:tab w:val="right" w:leader="dot" w:pos="9926"/>
            </w:tabs>
            <w:rPr>
              <w:rFonts w:ascii="Trebuchet MS" w:eastAsiaTheme="minorEastAsia" w:hAnsi="Trebuchet MS" w:cstheme="minorBidi"/>
              <w:noProof/>
              <w:kern w:val="2"/>
              <w:sz w:val="22"/>
              <w:szCs w:val="22"/>
              <w14:ligatures w14:val="standardContextual"/>
            </w:rPr>
          </w:pPr>
          <w:hyperlink w:anchor="_Toc206766233" w:history="1">
            <w:r w:rsidRPr="00601FB6">
              <w:rPr>
                <w:rStyle w:val="Hyperlink"/>
                <w:rFonts w:ascii="Trebuchet MS" w:eastAsia="Helvetica Neue" w:hAnsi="Trebuchet MS" w:cs="Arial"/>
                <w:noProof/>
                <w:sz w:val="22"/>
                <w:szCs w:val="22"/>
              </w:rPr>
              <w:t>25.</w:t>
            </w:r>
            <w:r w:rsidRPr="00601FB6">
              <w:rPr>
                <w:rFonts w:ascii="Trebuchet MS" w:eastAsiaTheme="minorEastAsia" w:hAnsi="Trebuchet MS" w:cstheme="minorBidi"/>
                <w:noProof/>
                <w:kern w:val="2"/>
                <w:sz w:val="22"/>
                <w:szCs w:val="22"/>
                <w14:ligatures w14:val="standardContextual"/>
              </w:rPr>
              <w:tab/>
            </w:r>
            <w:r w:rsidRPr="00601FB6">
              <w:rPr>
                <w:rStyle w:val="Hyperlink"/>
                <w:rFonts w:ascii="Trebuchet MS" w:eastAsia="Helvetica Neue" w:hAnsi="Trebuchet MS" w:cs="Arial"/>
                <w:noProof/>
                <w:sz w:val="22"/>
                <w:szCs w:val="22"/>
              </w:rPr>
              <w:t>General Provisions</w:t>
            </w:r>
            <w:r w:rsidRPr="00601FB6">
              <w:rPr>
                <w:rFonts w:ascii="Trebuchet MS" w:hAnsi="Trebuchet MS"/>
                <w:noProof/>
                <w:webHidden/>
                <w:sz w:val="22"/>
                <w:szCs w:val="22"/>
              </w:rPr>
              <w:tab/>
            </w:r>
            <w:r w:rsidRPr="00601FB6">
              <w:rPr>
                <w:rFonts w:ascii="Trebuchet MS" w:hAnsi="Trebuchet MS"/>
                <w:noProof/>
                <w:webHidden/>
                <w:sz w:val="22"/>
                <w:szCs w:val="22"/>
              </w:rPr>
              <w:fldChar w:fldCharType="begin"/>
            </w:r>
            <w:r w:rsidRPr="00601FB6">
              <w:rPr>
                <w:rFonts w:ascii="Trebuchet MS" w:hAnsi="Trebuchet MS"/>
                <w:noProof/>
                <w:webHidden/>
                <w:sz w:val="22"/>
                <w:szCs w:val="22"/>
              </w:rPr>
              <w:instrText xml:space="preserve"> PAGEREF _Toc206766233 \h </w:instrText>
            </w:r>
            <w:r w:rsidRPr="00601FB6">
              <w:rPr>
                <w:rFonts w:ascii="Trebuchet MS" w:hAnsi="Trebuchet MS"/>
                <w:noProof/>
                <w:webHidden/>
                <w:sz w:val="22"/>
                <w:szCs w:val="22"/>
              </w:rPr>
            </w:r>
            <w:r w:rsidRPr="00601FB6">
              <w:rPr>
                <w:rFonts w:ascii="Trebuchet MS" w:hAnsi="Trebuchet MS"/>
                <w:noProof/>
                <w:webHidden/>
                <w:sz w:val="22"/>
                <w:szCs w:val="22"/>
              </w:rPr>
              <w:fldChar w:fldCharType="separate"/>
            </w:r>
            <w:r w:rsidRPr="00601FB6">
              <w:rPr>
                <w:rFonts w:ascii="Trebuchet MS" w:hAnsi="Trebuchet MS"/>
                <w:noProof/>
                <w:webHidden/>
                <w:sz w:val="22"/>
                <w:szCs w:val="22"/>
              </w:rPr>
              <w:t>10</w:t>
            </w:r>
            <w:r w:rsidRPr="00601FB6">
              <w:rPr>
                <w:rFonts w:ascii="Trebuchet MS" w:hAnsi="Trebuchet MS"/>
                <w:noProof/>
                <w:webHidden/>
                <w:sz w:val="22"/>
                <w:szCs w:val="22"/>
              </w:rPr>
              <w:fldChar w:fldCharType="end"/>
            </w:r>
          </w:hyperlink>
        </w:p>
        <w:p w14:paraId="2B6CAEDB" w14:textId="3BF606A6" w:rsidR="00117821" w:rsidRPr="00601FB6" w:rsidRDefault="00117821">
          <w:pPr>
            <w:pStyle w:val="TOC2"/>
            <w:tabs>
              <w:tab w:val="left" w:pos="960"/>
              <w:tab w:val="right" w:leader="dot" w:pos="9926"/>
            </w:tabs>
            <w:rPr>
              <w:rFonts w:ascii="Trebuchet MS" w:eastAsiaTheme="minorEastAsia" w:hAnsi="Trebuchet MS" w:cstheme="minorBidi"/>
              <w:noProof/>
              <w:kern w:val="2"/>
              <w:sz w:val="22"/>
              <w:szCs w:val="22"/>
              <w14:ligatures w14:val="standardContextual"/>
            </w:rPr>
          </w:pPr>
          <w:hyperlink w:anchor="_Toc206766234" w:history="1">
            <w:r w:rsidRPr="00601FB6">
              <w:rPr>
                <w:rStyle w:val="Hyperlink"/>
                <w:rFonts w:ascii="Trebuchet MS" w:eastAsia="Helvetica Neue" w:hAnsi="Trebuchet MS" w:cs="Arial"/>
                <w:noProof/>
                <w:sz w:val="22"/>
                <w:szCs w:val="22"/>
              </w:rPr>
              <w:t>26.</w:t>
            </w:r>
            <w:r w:rsidRPr="00601FB6">
              <w:rPr>
                <w:rFonts w:ascii="Trebuchet MS" w:eastAsiaTheme="minorEastAsia" w:hAnsi="Trebuchet MS" w:cstheme="minorBidi"/>
                <w:noProof/>
                <w:kern w:val="2"/>
                <w:sz w:val="22"/>
                <w:szCs w:val="22"/>
                <w14:ligatures w14:val="standardContextual"/>
              </w:rPr>
              <w:tab/>
            </w:r>
            <w:r w:rsidRPr="00601FB6">
              <w:rPr>
                <w:rStyle w:val="Hyperlink"/>
                <w:rFonts w:ascii="Trebuchet MS" w:eastAsia="Helvetica Neue" w:hAnsi="Trebuchet MS" w:cs="Arial"/>
                <w:noProof/>
                <w:sz w:val="22"/>
                <w:szCs w:val="22"/>
              </w:rPr>
              <w:t>Landlord Liability Exposure</w:t>
            </w:r>
            <w:r w:rsidRPr="00601FB6">
              <w:rPr>
                <w:rFonts w:ascii="Trebuchet MS" w:hAnsi="Trebuchet MS"/>
                <w:noProof/>
                <w:webHidden/>
                <w:sz w:val="22"/>
                <w:szCs w:val="22"/>
              </w:rPr>
              <w:tab/>
            </w:r>
            <w:r w:rsidRPr="00601FB6">
              <w:rPr>
                <w:rFonts w:ascii="Trebuchet MS" w:hAnsi="Trebuchet MS"/>
                <w:noProof/>
                <w:webHidden/>
                <w:sz w:val="22"/>
                <w:szCs w:val="22"/>
              </w:rPr>
              <w:fldChar w:fldCharType="begin"/>
            </w:r>
            <w:r w:rsidRPr="00601FB6">
              <w:rPr>
                <w:rFonts w:ascii="Trebuchet MS" w:hAnsi="Trebuchet MS"/>
                <w:noProof/>
                <w:webHidden/>
                <w:sz w:val="22"/>
                <w:szCs w:val="22"/>
              </w:rPr>
              <w:instrText xml:space="preserve"> PAGEREF _Toc206766234 \h </w:instrText>
            </w:r>
            <w:r w:rsidRPr="00601FB6">
              <w:rPr>
                <w:rFonts w:ascii="Trebuchet MS" w:hAnsi="Trebuchet MS"/>
                <w:noProof/>
                <w:webHidden/>
                <w:sz w:val="22"/>
                <w:szCs w:val="22"/>
              </w:rPr>
            </w:r>
            <w:r w:rsidRPr="00601FB6">
              <w:rPr>
                <w:rFonts w:ascii="Trebuchet MS" w:hAnsi="Trebuchet MS"/>
                <w:noProof/>
                <w:webHidden/>
                <w:sz w:val="22"/>
                <w:szCs w:val="22"/>
              </w:rPr>
              <w:fldChar w:fldCharType="separate"/>
            </w:r>
            <w:r w:rsidRPr="00601FB6">
              <w:rPr>
                <w:rFonts w:ascii="Trebuchet MS" w:hAnsi="Trebuchet MS"/>
                <w:noProof/>
                <w:webHidden/>
                <w:sz w:val="22"/>
                <w:szCs w:val="22"/>
              </w:rPr>
              <w:t>11</w:t>
            </w:r>
            <w:r w:rsidRPr="00601FB6">
              <w:rPr>
                <w:rFonts w:ascii="Trebuchet MS" w:hAnsi="Trebuchet MS"/>
                <w:noProof/>
                <w:webHidden/>
                <w:sz w:val="22"/>
                <w:szCs w:val="22"/>
              </w:rPr>
              <w:fldChar w:fldCharType="end"/>
            </w:r>
          </w:hyperlink>
        </w:p>
        <w:p w14:paraId="037CCAE3" w14:textId="4043D8E7" w:rsidR="00117821" w:rsidRPr="00601FB6" w:rsidRDefault="00117821">
          <w:pPr>
            <w:pStyle w:val="TOC2"/>
            <w:tabs>
              <w:tab w:val="left" w:pos="960"/>
              <w:tab w:val="right" w:leader="dot" w:pos="9926"/>
            </w:tabs>
            <w:rPr>
              <w:rFonts w:ascii="Trebuchet MS" w:eastAsiaTheme="minorEastAsia" w:hAnsi="Trebuchet MS" w:cstheme="minorBidi"/>
              <w:noProof/>
              <w:kern w:val="2"/>
              <w:sz w:val="22"/>
              <w:szCs w:val="22"/>
              <w14:ligatures w14:val="standardContextual"/>
            </w:rPr>
          </w:pPr>
          <w:hyperlink w:anchor="_Toc206766235" w:history="1">
            <w:r w:rsidRPr="00601FB6">
              <w:rPr>
                <w:rStyle w:val="Hyperlink"/>
                <w:rFonts w:ascii="Trebuchet MS" w:eastAsia="Helvetica Neue" w:hAnsi="Trebuchet MS" w:cs="Arial"/>
                <w:noProof/>
                <w:sz w:val="22"/>
                <w:szCs w:val="22"/>
              </w:rPr>
              <w:t>27.</w:t>
            </w:r>
            <w:r w:rsidRPr="00601FB6">
              <w:rPr>
                <w:rFonts w:ascii="Trebuchet MS" w:eastAsiaTheme="minorEastAsia" w:hAnsi="Trebuchet MS" w:cstheme="minorBidi"/>
                <w:noProof/>
                <w:kern w:val="2"/>
                <w:sz w:val="22"/>
                <w:szCs w:val="22"/>
                <w14:ligatures w14:val="standardContextual"/>
              </w:rPr>
              <w:tab/>
            </w:r>
            <w:r w:rsidRPr="00601FB6">
              <w:rPr>
                <w:rStyle w:val="Hyperlink"/>
                <w:rFonts w:ascii="Trebuchet MS" w:eastAsia="Helvetica Neue" w:hAnsi="Trebuchet MS" w:cs="Arial"/>
                <w:noProof/>
                <w:sz w:val="22"/>
                <w:szCs w:val="22"/>
              </w:rPr>
              <w:t>Tenant’s Indemnification</w:t>
            </w:r>
            <w:r w:rsidRPr="00601FB6">
              <w:rPr>
                <w:rFonts w:ascii="Trebuchet MS" w:hAnsi="Trebuchet MS"/>
                <w:noProof/>
                <w:webHidden/>
                <w:sz w:val="22"/>
                <w:szCs w:val="22"/>
              </w:rPr>
              <w:tab/>
            </w:r>
            <w:r w:rsidRPr="00601FB6">
              <w:rPr>
                <w:rFonts w:ascii="Trebuchet MS" w:hAnsi="Trebuchet MS"/>
                <w:noProof/>
                <w:webHidden/>
                <w:sz w:val="22"/>
                <w:szCs w:val="22"/>
              </w:rPr>
              <w:fldChar w:fldCharType="begin"/>
            </w:r>
            <w:r w:rsidRPr="00601FB6">
              <w:rPr>
                <w:rFonts w:ascii="Trebuchet MS" w:hAnsi="Trebuchet MS"/>
                <w:noProof/>
                <w:webHidden/>
                <w:sz w:val="22"/>
                <w:szCs w:val="22"/>
              </w:rPr>
              <w:instrText xml:space="preserve"> PAGEREF _Toc206766235 \h </w:instrText>
            </w:r>
            <w:r w:rsidRPr="00601FB6">
              <w:rPr>
                <w:rFonts w:ascii="Trebuchet MS" w:hAnsi="Trebuchet MS"/>
                <w:noProof/>
                <w:webHidden/>
                <w:sz w:val="22"/>
                <w:szCs w:val="22"/>
              </w:rPr>
            </w:r>
            <w:r w:rsidRPr="00601FB6">
              <w:rPr>
                <w:rFonts w:ascii="Trebuchet MS" w:hAnsi="Trebuchet MS"/>
                <w:noProof/>
                <w:webHidden/>
                <w:sz w:val="22"/>
                <w:szCs w:val="22"/>
              </w:rPr>
              <w:fldChar w:fldCharType="separate"/>
            </w:r>
            <w:r w:rsidRPr="00601FB6">
              <w:rPr>
                <w:rFonts w:ascii="Trebuchet MS" w:hAnsi="Trebuchet MS"/>
                <w:noProof/>
                <w:webHidden/>
                <w:sz w:val="22"/>
                <w:szCs w:val="22"/>
              </w:rPr>
              <w:t>11</w:t>
            </w:r>
            <w:r w:rsidRPr="00601FB6">
              <w:rPr>
                <w:rFonts w:ascii="Trebuchet MS" w:hAnsi="Trebuchet MS"/>
                <w:noProof/>
                <w:webHidden/>
                <w:sz w:val="22"/>
                <w:szCs w:val="22"/>
              </w:rPr>
              <w:fldChar w:fldCharType="end"/>
            </w:r>
          </w:hyperlink>
        </w:p>
        <w:p w14:paraId="65800E96" w14:textId="377EBD4D" w:rsidR="00117821" w:rsidRPr="00601FB6" w:rsidRDefault="00117821">
          <w:pPr>
            <w:pStyle w:val="TOC2"/>
            <w:tabs>
              <w:tab w:val="left" w:pos="960"/>
              <w:tab w:val="right" w:leader="dot" w:pos="9926"/>
            </w:tabs>
            <w:rPr>
              <w:rFonts w:ascii="Trebuchet MS" w:eastAsiaTheme="minorEastAsia" w:hAnsi="Trebuchet MS" w:cstheme="minorBidi"/>
              <w:noProof/>
              <w:kern w:val="2"/>
              <w:sz w:val="22"/>
              <w:szCs w:val="22"/>
              <w14:ligatures w14:val="standardContextual"/>
            </w:rPr>
          </w:pPr>
          <w:hyperlink w:anchor="_Toc206766236" w:history="1">
            <w:r w:rsidRPr="00601FB6">
              <w:rPr>
                <w:rStyle w:val="Hyperlink"/>
                <w:rFonts w:ascii="Trebuchet MS" w:eastAsia="Helvetica Neue" w:hAnsi="Trebuchet MS" w:cs="Arial"/>
                <w:noProof/>
                <w:sz w:val="22"/>
                <w:szCs w:val="22"/>
              </w:rPr>
              <w:t>28.</w:t>
            </w:r>
            <w:r w:rsidRPr="00601FB6">
              <w:rPr>
                <w:rFonts w:ascii="Trebuchet MS" w:eastAsiaTheme="minorEastAsia" w:hAnsi="Trebuchet MS" w:cstheme="minorBidi"/>
                <w:noProof/>
                <w:kern w:val="2"/>
                <w:sz w:val="22"/>
                <w:szCs w:val="22"/>
                <w14:ligatures w14:val="standardContextual"/>
              </w:rPr>
              <w:tab/>
            </w:r>
            <w:r w:rsidRPr="00601FB6">
              <w:rPr>
                <w:rStyle w:val="Hyperlink"/>
                <w:rFonts w:ascii="Trebuchet MS" w:eastAsia="Helvetica Neue" w:hAnsi="Trebuchet MS" w:cs="Arial"/>
                <w:noProof/>
                <w:sz w:val="22"/>
                <w:szCs w:val="22"/>
              </w:rPr>
              <w:t>Additional Provisions</w:t>
            </w:r>
            <w:r w:rsidRPr="00601FB6">
              <w:rPr>
                <w:rFonts w:ascii="Trebuchet MS" w:hAnsi="Trebuchet MS"/>
                <w:noProof/>
                <w:webHidden/>
                <w:sz w:val="22"/>
                <w:szCs w:val="22"/>
              </w:rPr>
              <w:tab/>
            </w:r>
            <w:r w:rsidRPr="00601FB6">
              <w:rPr>
                <w:rFonts w:ascii="Trebuchet MS" w:hAnsi="Trebuchet MS"/>
                <w:noProof/>
                <w:webHidden/>
                <w:sz w:val="22"/>
                <w:szCs w:val="22"/>
              </w:rPr>
              <w:fldChar w:fldCharType="begin"/>
            </w:r>
            <w:r w:rsidRPr="00601FB6">
              <w:rPr>
                <w:rFonts w:ascii="Trebuchet MS" w:hAnsi="Trebuchet MS"/>
                <w:noProof/>
                <w:webHidden/>
                <w:sz w:val="22"/>
                <w:szCs w:val="22"/>
              </w:rPr>
              <w:instrText xml:space="preserve"> PAGEREF _Toc206766236 \h </w:instrText>
            </w:r>
            <w:r w:rsidRPr="00601FB6">
              <w:rPr>
                <w:rFonts w:ascii="Trebuchet MS" w:hAnsi="Trebuchet MS"/>
                <w:noProof/>
                <w:webHidden/>
                <w:sz w:val="22"/>
                <w:szCs w:val="22"/>
              </w:rPr>
            </w:r>
            <w:r w:rsidRPr="00601FB6">
              <w:rPr>
                <w:rFonts w:ascii="Trebuchet MS" w:hAnsi="Trebuchet MS"/>
                <w:noProof/>
                <w:webHidden/>
                <w:sz w:val="22"/>
                <w:szCs w:val="22"/>
              </w:rPr>
              <w:fldChar w:fldCharType="separate"/>
            </w:r>
            <w:r w:rsidRPr="00601FB6">
              <w:rPr>
                <w:rFonts w:ascii="Trebuchet MS" w:hAnsi="Trebuchet MS"/>
                <w:noProof/>
                <w:webHidden/>
                <w:sz w:val="22"/>
                <w:szCs w:val="22"/>
              </w:rPr>
              <w:t>11</w:t>
            </w:r>
            <w:r w:rsidRPr="00601FB6">
              <w:rPr>
                <w:rFonts w:ascii="Trebuchet MS" w:hAnsi="Trebuchet MS"/>
                <w:noProof/>
                <w:webHidden/>
                <w:sz w:val="22"/>
                <w:szCs w:val="22"/>
              </w:rPr>
              <w:fldChar w:fldCharType="end"/>
            </w:r>
          </w:hyperlink>
        </w:p>
        <w:p w14:paraId="7CBC87D0" w14:textId="36EB0E93" w:rsidR="00117821" w:rsidRPr="00601FB6" w:rsidRDefault="00117821" w:rsidP="00B67358">
          <w:pPr>
            <w:pStyle w:val="TOC1"/>
            <w:tabs>
              <w:tab w:val="right" w:leader="dot" w:pos="9926"/>
            </w:tabs>
            <w:ind w:left="180"/>
            <w:rPr>
              <w:rFonts w:ascii="Trebuchet MS" w:eastAsiaTheme="minorEastAsia" w:hAnsi="Trebuchet MS" w:cstheme="minorBidi"/>
              <w:noProof/>
              <w:kern w:val="2"/>
              <w:sz w:val="22"/>
              <w:szCs w:val="22"/>
              <w14:ligatures w14:val="standardContextual"/>
            </w:rPr>
          </w:pPr>
          <w:hyperlink w:anchor="_Toc206766237" w:history="1">
            <w:r w:rsidRPr="00601FB6">
              <w:rPr>
                <w:rStyle w:val="Hyperlink"/>
                <w:rFonts w:ascii="Trebuchet MS" w:hAnsi="Trebuchet MS"/>
                <w:noProof/>
                <w:sz w:val="22"/>
                <w:szCs w:val="22"/>
              </w:rPr>
              <w:t>Exhibit A Premises</w:t>
            </w:r>
            <w:r w:rsidRPr="00601FB6">
              <w:rPr>
                <w:rFonts w:ascii="Trebuchet MS" w:hAnsi="Trebuchet MS"/>
                <w:noProof/>
                <w:webHidden/>
                <w:sz w:val="22"/>
                <w:szCs w:val="22"/>
              </w:rPr>
              <w:tab/>
            </w:r>
            <w:r w:rsidRPr="00601FB6">
              <w:rPr>
                <w:rFonts w:ascii="Trebuchet MS" w:hAnsi="Trebuchet MS"/>
                <w:noProof/>
                <w:webHidden/>
                <w:sz w:val="22"/>
                <w:szCs w:val="22"/>
              </w:rPr>
              <w:fldChar w:fldCharType="begin"/>
            </w:r>
            <w:r w:rsidRPr="00601FB6">
              <w:rPr>
                <w:rFonts w:ascii="Trebuchet MS" w:hAnsi="Trebuchet MS"/>
                <w:noProof/>
                <w:webHidden/>
                <w:sz w:val="22"/>
                <w:szCs w:val="22"/>
              </w:rPr>
              <w:instrText xml:space="preserve"> PAGEREF _Toc206766237 \h </w:instrText>
            </w:r>
            <w:r w:rsidRPr="00601FB6">
              <w:rPr>
                <w:rFonts w:ascii="Trebuchet MS" w:hAnsi="Trebuchet MS"/>
                <w:noProof/>
                <w:webHidden/>
                <w:sz w:val="22"/>
                <w:szCs w:val="22"/>
              </w:rPr>
            </w:r>
            <w:r w:rsidRPr="00601FB6">
              <w:rPr>
                <w:rFonts w:ascii="Trebuchet MS" w:hAnsi="Trebuchet MS"/>
                <w:noProof/>
                <w:webHidden/>
                <w:sz w:val="22"/>
                <w:szCs w:val="22"/>
              </w:rPr>
              <w:fldChar w:fldCharType="separate"/>
            </w:r>
            <w:r w:rsidRPr="00601FB6">
              <w:rPr>
                <w:rFonts w:ascii="Trebuchet MS" w:hAnsi="Trebuchet MS"/>
                <w:noProof/>
                <w:webHidden/>
                <w:sz w:val="22"/>
                <w:szCs w:val="22"/>
              </w:rPr>
              <w:t>12</w:t>
            </w:r>
            <w:r w:rsidRPr="00601FB6">
              <w:rPr>
                <w:rFonts w:ascii="Trebuchet MS" w:hAnsi="Trebuchet MS"/>
                <w:noProof/>
                <w:webHidden/>
                <w:sz w:val="22"/>
                <w:szCs w:val="22"/>
              </w:rPr>
              <w:fldChar w:fldCharType="end"/>
            </w:r>
          </w:hyperlink>
        </w:p>
        <w:p w14:paraId="67B32DB2" w14:textId="3C654A35" w:rsidR="00117821" w:rsidRPr="00601FB6" w:rsidRDefault="00117821" w:rsidP="00B67358">
          <w:pPr>
            <w:pStyle w:val="TOC1"/>
            <w:tabs>
              <w:tab w:val="right" w:leader="dot" w:pos="9926"/>
            </w:tabs>
            <w:ind w:left="180"/>
            <w:rPr>
              <w:rFonts w:ascii="Trebuchet MS" w:eastAsiaTheme="minorEastAsia" w:hAnsi="Trebuchet MS" w:cstheme="minorBidi"/>
              <w:noProof/>
              <w:kern w:val="2"/>
              <w:sz w:val="22"/>
              <w:szCs w:val="22"/>
              <w14:ligatures w14:val="standardContextual"/>
            </w:rPr>
          </w:pPr>
          <w:hyperlink w:anchor="_Toc206766238" w:history="1">
            <w:r w:rsidRPr="00601FB6">
              <w:rPr>
                <w:rStyle w:val="Hyperlink"/>
                <w:rFonts w:ascii="Trebuchet MS" w:hAnsi="Trebuchet MS"/>
                <w:noProof/>
                <w:sz w:val="22"/>
                <w:szCs w:val="22"/>
              </w:rPr>
              <w:t>Exhibit B Tenant Improvement List</w:t>
            </w:r>
            <w:r w:rsidRPr="00601FB6">
              <w:rPr>
                <w:rFonts w:ascii="Trebuchet MS" w:hAnsi="Trebuchet MS"/>
                <w:noProof/>
                <w:webHidden/>
                <w:sz w:val="22"/>
                <w:szCs w:val="22"/>
              </w:rPr>
              <w:tab/>
            </w:r>
            <w:r w:rsidRPr="00601FB6">
              <w:rPr>
                <w:rFonts w:ascii="Trebuchet MS" w:hAnsi="Trebuchet MS"/>
                <w:noProof/>
                <w:webHidden/>
                <w:sz w:val="22"/>
                <w:szCs w:val="22"/>
              </w:rPr>
              <w:fldChar w:fldCharType="begin"/>
            </w:r>
            <w:r w:rsidRPr="00601FB6">
              <w:rPr>
                <w:rFonts w:ascii="Trebuchet MS" w:hAnsi="Trebuchet MS"/>
                <w:noProof/>
                <w:webHidden/>
                <w:sz w:val="22"/>
                <w:szCs w:val="22"/>
              </w:rPr>
              <w:instrText xml:space="preserve"> PAGEREF _Toc206766238 \h </w:instrText>
            </w:r>
            <w:r w:rsidRPr="00601FB6">
              <w:rPr>
                <w:rFonts w:ascii="Trebuchet MS" w:hAnsi="Trebuchet MS"/>
                <w:noProof/>
                <w:webHidden/>
                <w:sz w:val="22"/>
                <w:szCs w:val="22"/>
              </w:rPr>
            </w:r>
            <w:r w:rsidRPr="00601FB6">
              <w:rPr>
                <w:rFonts w:ascii="Trebuchet MS" w:hAnsi="Trebuchet MS"/>
                <w:noProof/>
                <w:webHidden/>
                <w:sz w:val="22"/>
                <w:szCs w:val="22"/>
              </w:rPr>
              <w:fldChar w:fldCharType="separate"/>
            </w:r>
            <w:r w:rsidRPr="00601FB6">
              <w:rPr>
                <w:rFonts w:ascii="Trebuchet MS" w:hAnsi="Trebuchet MS"/>
                <w:noProof/>
                <w:webHidden/>
                <w:sz w:val="22"/>
                <w:szCs w:val="22"/>
              </w:rPr>
              <w:t>13</w:t>
            </w:r>
            <w:r w:rsidRPr="00601FB6">
              <w:rPr>
                <w:rFonts w:ascii="Trebuchet MS" w:hAnsi="Trebuchet MS"/>
                <w:noProof/>
                <w:webHidden/>
                <w:sz w:val="22"/>
                <w:szCs w:val="22"/>
              </w:rPr>
              <w:fldChar w:fldCharType="end"/>
            </w:r>
          </w:hyperlink>
        </w:p>
        <w:p w14:paraId="1E2784E7" w14:textId="5FECFEAC" w:rsidR="00F17B66" w:rsidRPr="00601FB6" w:rsidRDefault="00F17B66" w:rsidP="005D01E0">
          <w:pPr>
            <w:tabs>
              <w:tab w:val="right" w:leader="dot" w:pos="9900"/>
            </w:tabs>
            <w:spacing w:before="120" w:after="120" w:line="276" w:lineRule="auto"/>
            <w:rPr>
              <w:rFonts w:ascii="Trebuchet MS" w:hAnsi="Trebuchet MS"/>
              <w:sz w:val="22"/>
              <w:szCs w:val="22"/>
            </w:rPr>
          </w:pPr>
          <w:r w:rsidRPr="00601FB6">
            <w:rPr>
              <w:rFonts w:ascii="Trebuchet MS" w:hAnsi="Trebuchet MS"/>
              <w:b/>
              <w:bCs/>
              <w:noProof/>
              <w:sz w:val="22"/>
              <w:szCs w:val="22"/>
            </w:rPr>
            <w:fldChar w:fldCharType="end"/>
          </w:r>
        </w:p>
      </w:sdtContent>
    </w:sdt>
    <w:p w14:paraId="0FA707A1" w14:textId="47E49C4A" w:rsidR="003969DF" w:rsidRPr="00601FB6" w:rsidRDefault="005D01E0" w:rsidP="00117821">
      <w:pPr>
        <w:jc w:val="center"/>
        <w:rPr>
          <w:rFonts w:ascii="Trebuchet MS" w:eastAsia="Arial" w:hAnsi="Trebuchet MS" w:cs="Arial"/>
          <w:b/>
          <w:sz w:val="22"/>
          <w:szCs w:val="22"/>
        </w:rPr>
      </w:pPr>
      <w:r w:rsidRPr="00601FB6">
        <w:rPr>
          <w:rFonts w:ascii="Trebuchet MS" w:eastAsia="Arial" w:hAnsi="Trebuchet MS" w:cs="Arial"/>
          <w:b/>
          <w:sz w:val="22"/>
          <w:szCs w:val="22"/>
        </w:rPr>
        <w:br w:type="page"/>
      </w:r>
      <w:r w:rsidR="006C4042" w:rsidRPr="00601FB6">
        <w:rPr>
          <w:rFonts w:ascii="Trebuchet MS" w:eastAsia="Arial" w:hAnsi="Trebuchet MS" w:cs="Arial"/>
          <w:b/>
          <w:sz w:val="22"/>
          <w:szCs w:val="22"/>
        </w:rPr>
        <w:lastRenderedPageBreak/>
        <w:t>Lease Agreement</w:t>
      </w:r>
    </w:p>
    <w:p w14:paraId="15DC5766" w14:textId="77777777" w:rsidR="003969DF" w:rsidRPr="00601FB6" w:rsidRDefault="003E47CA" w:rsidP="00462D5A">
      <w:pPr>
        <w:spacing w:before="120" w:after="120" w:line="360" w:lineRule="auto"/>
        <w:jc w:val="center"/>
        <w:rPr>
          <w:rFonts w:ascii="Trebuchet MS" w:eastAsia="Arial" w:hAnsi="Trebuchet MS" w:cs="Arial"/>
          <w:b/>
          <w:iCs/>
          <w:sz w:val="22"/>
          <w:szCs w:val="22"/>
        </w:rPr>
      </w:pPr>
      <w:r w:rsidRPr="00601FB6">
        <w:rPr>
          <w:rFonts w:ascii="Trebuchet MS" w:eastAsia="Arial" w:hAnsi="Trebuchet MS" w:cs="Arial"/>
          <w:b/>
          <w:iCs/>
          <w:sz w:val="22"/>
          <w:szCs w:val="22"/>
        </w:rPr>
        <w:t>State-Owned Real Estate</w:t>
      </w:r>
    </w:p>
    <w:p w14:paraId="5D78B0D9" w14:textId="23BBE7F7" w:rsidR="006C4042" w:rsidRPr="00601FB6" w:rsidRDefault="003969DF" w:rsidP="00F17B66">
      <w:pPr>
        <w:spacing w:before="120" w:after="120" w:line="360" w:lineRule="auto"/>
        <w:rPr>
          <w:rFonts w:ascii="Trebuchet MS" w:eastAsia="Arial" w:hAnsi="Trebuchet MS" w:cs="Arial"/>
          <w:sz w:val="22"/>
          <w:szCs w:val="22"/>
        </w:rPr>
      </w:pPr>
      <w:r w:rsidRPr="00601FB6">
        <w:rPr>
          <w:rFonts w:ascii="Trebuchet MS" w:hAnsi="Trebuchet MS" w:cs="Arial"/>
          <w:sz w:val="22"/>
          <w:szCs w:val="22"/>
        </w:rPr>
        <w:t>THIS LEASE AGREEMENT</w:t>
      </w:r>
      <w:r w:rsidR="006C4042" w:rsidRPr="00601FB6">
        <w:rPr>
          <w:rFonts w:ascii="Trebuchet MS" w:hAnsi="Trebuchet MS" w:cs="Arial"/>
          <w:sz w:val="22"/>
          <w:szCs w:val="22"/>
        </w:rPr>
        <w:t xml:space="preserve"> (“Lease</w:t>
      </w:r>
      <w:r w:rsidR="005D01E0" w:rsidRPr="00601FB6">
        <w:rPr>
          <w:rFonts w:ascii="Trebuchet MS" w:hAnsi="Trebuchet MS" w:cs="Arial"/>
          <w:sz w:val="22"/>
          <w:szCs w:val="22"/>
        </w:rPr>
        <w:t>” or “Agreement”</w:t>
      </w:r>
      <w:r w:rsidR="006C4042" w:rsidRPr="00601FB6">
        <w:rPr>
          <w:rFonts w:ascii="Trebuchet MS" w:hAnsi="Trebuchet MS" w:cs="Arial"/>
          <w:sz w:val="22"/>
          <w:szCs w:val="22"/>
        </w:rPr>
        <w:t>)</w:t>
      </w:r>
      <w:r w:rsidRPr="00601FB6">
        <w:rPr>
          <w:rFonts w:ascii="Trebuchet MS" w:hAnsi="Trebuchet MS" w:cs="Arial"/>
          <w:sz w:val="22"/>
          <w:szCs w:val="22"/>
        </w:rPr>
        <w:t xml:space="preserve">, </w:t>
      </w:r>
      <w:r w:rsidR="006C4042" w:rsidRPr="00601FB6">
        <w:rPr>
          <w:rFonts w:ascii="Trebuchet MS" w:eastAsia="Arial" w:hAnsi="Trebuchet MS" w:cs="Arial"/>
          <w:sz w:val="22"/>
          <w:szCs w:val="22"/>
        </w:rPr>
        <w:t xml:space="preserve">made and entered into this </w:t>
      </w:r>
      <w:r w:rsidR="006C4042" w:rsidRPr="00601FB6">
        <w:rPr>
          <w:rFonts w:ascii="Trebuchet MS" w:eastAsia="Arial" w:hAnsi="Trebuchet MS" w:cs="Arial"/>
          <w:b/>
          <w:sz w:val="22"/>
          <w:szCs w:val="22"/>
        </w:rPr>
        <w:t>[Insert Final Draft Date]</w:t>
      </w:r>
      <w:r w:rsidR="006C4042" w:rsidRPr="00601FB6">
        <w:rPr>
          <w:rFonts w:ascii="Trebuchet MS" w:eastAsia="Arial" w:hAnsi="Trebuchet MS" w:cs="Arial"/>
          <w:sz w:val="22"/>
          <w:szCs w:val="22"/>
        </w:rPr>
        <w:t>,</w:t>
      </w:r>
      <w:r w:rsidRPr="00601FB6">
        <w:rPr>
          <w:rFonts w:ascii="Trebuchet MS" w:hAnsi="Trebuchet MS" w:cs="Arial"/>
          <w:sz w:val="22"/>
          <w:szCs w:val="22"/>
        </w:rPr>
        <w:t xml:space="preserve"> by and between </w:t>
      </w:r>
      <w:r w:rsidR="006C4042" w:rsidRPr="00601FB6">
        <w:rPr>
          <w:rFonts w:ascii="Trebuchet MS" w:eastAsia="Arial" w:hAnsi="Trebuchet MS" w:cs="Arial"/>
          <w:sz w:val="22"/>
          <w:szCs w:val="22"/>
        </w:rPr>
        <w:t xml:space="preserve">THE STATE OF COLORADO (the “State”), acting by and through the Department of </w:t>
      </w:r>
      <w:r w:rsidR="006C4042" w:rsidRPr="00601FB6">
        <w:rPr>
          <w:rFonts w:ascii="Trebuchet MS" w:eastAsia="Arial" w:hAnsi="Trebuchet MS" w:cs="Arial"/>
          <w:b/>
          <w:sz w:val="22"/>
          <w:szCs w:val="22"/>
        </w:rPr>
        <w:t>[Insert Landlord Name]</w:t>
      </w:r>
      <w:r w:rsidR="006C4042" w:rsidRPr="00601FB6">
        <w:rPr>
          <w:rFonts w:ascii="Trebuchet MS" w:eastAsia="Arial" w:hAnsi="Trebuchet MS" w:cs="Arial"/>
          <w:sz w:val="22"/>
          <w:szCs w:val="22"/>
        </w:rPr>
        <w:t xml:space="preserve"> whose address is </w:t>
      </w:r>
      <w:r w:rsidR="006C4042" w:rsidRPr="00601FB6">
        <w:rPr>
          <w:rFonts w:ascii="Trebuchet MS" w:eastAsia="Arial" w:hAnsi="Trebuchet MS" w:cs="Arial"/>
          <w:b/>
          <w:sz w:val="22"/>
          <w:szCs w:val="22"/>
        </w:rPr>
        <w:t>[Insert Landlord Address]</w:t>
      </w:r>
      <w:r w:rsidR="006C4042" w:rsidRPr="00601FB6">
        <w:rPr>
          <w:rFonts w:ascii="Trebuchet MS" w:eastAsia="Arial" w:hAnsi="Trebuchet MS" w:cs="Arial"/>
          <w:sz w:val="22"/>
          <w:szCs w:val="22"/>
        </w:rPr>
        <w:t xml:space="preserve">, hereinafter referred to as </w:t>
      </w:r>
      <w:r w:rsidRPr="00601FB6">
        <w:rPr>
          <w:rFonts w:ascii="Trebuchet MS" w:hAnsi="Trebuchet MS" w:cs="Arial"/>
          <w:sz w:val="22"/>
          <w:szCs w:val="22"/>
        </w:rPr>
        <w:t>"L</w:t>
      </w:r>
      <w:r w:rsidR="006C4042" w:rsidRPr="00601FB6">
        <w:rPr>
          <w:rFonts w:ascii="Trebuchet MS" w:hAnsi="Trebuchet MS" w:cs="Arial"/>
          <w:sz w:val="22"/>
          <w:szCs w:val="22"/>
        </w:rPr>
        <w:t>andlord</w:t>
      </w:r>
      <w:r w:rsidRPr="00601FB6">
        <w:rPr>
          <w:rFonts w:ascii="Trebuchet MS" w:hAnsi="Trebuchet MS" w:cs="Arial"/>
          <w:sz w:val="22"/>
          <w:szCs w:val="22"/>
        </w:rPr>
        <w:t xml:space="preserve">", and </w:t>
      </w:r>
      <w:r w:rsidR="006C4042" w:rsidRPr="00601FB6">
        <w:rPr>
          <w:rFonts w:ascii="Trebuchet MS" w:eastAsia="Arial" w:hAnsi="Trebuchet MS" w:cs="Arial"/>
          <w:b/>
          <w:sz w:val="22"/>
          <w:szCs w:val="22"/>
        </w:rPr>
        <w:t>[Insert Tenant Name]</w:t>
      </w:r>
      <w:r w:rsidR="006C4042" w:rsidRPr="00601FB6">
        <w:rPr>
          <w:rFonts w:ascii="Trebuchet MS" w:eastAsia="Arial" w:hAnsi="Trebuchet MS" w:cs="Arial"/>
          <w:sz w:val="22"/>
          <w:szCs w:val="22"/>
        </w:rPr>
        <w:t xml:space="preserve"> whose address or principal place of business is </w:t>
      </w:r>
      <w:r w:rsidR="006C4042" w:rsidRPr="00601FB6">
        <w:rPr>
          <w:rFonts w:ascii="Trebuchet MS" w:eastAsia="Arial" w:hAnsi="Trebuchet MS" w:cs="Arial"/>
          <w:b/>
          <w:sz w:val="22"/>
          <w:szCs w:val="22"/>
        </w:rPr>
        <w:t>[Insert Tenant Address]</w:t>
      </w:r>
      <w:r w:rsidR="006C4042" w:rsidRPr="00601FB6">
        <w:rPr>
          <w:rFonts w:ascii="Trebuchet MS" w:eastAsia="Arial" w:hAnsi="Trebuchet MS" w:cs="Arial"/>
          <w:sz w:val="22"/>
          <w:szCs w:val="22"/>
        </w:rPr>
        <w:t>, hereinafter referred to as</w:t>
      </w:r>
      <w:r w:rsidRPr="00601FB6">
        <w:rPr>
          <w:rFonts w:ascii="Trebuchet MS" w:hAnsi="Trebuchet MS" w:cs="Arial"/>
          <w:sz w:val="22"/>
          <w:szCs w:val="22"/>
        </w:rPr>
        <w:t xml:space="preserve"> "</w:t>
      </w:r>
      <w:r w:rsidR="006C4042" w:rsidRPr="00601FB6">
        <w:rPr>
          <w:rFonts w:ascii="Trebuchet MS" w:hAnsi="Trebuchet MS" w:cs="Arial"/>
          <w:sz w:val="22"/>
          <w:szCs w:val="22"/>
        </w:rPr>
        <w:t>Tenant</w:t>
      </w:r>
      <w:r w:rsidRPr="00601FB6">
        <w:rPr>
          <w:rFonts w:ascii="Trebuchet MS" w:hAnsi="Trebuchet MS" w:cs="Arial"/>
          <w:sz w:val="22"/>
          <w:szCs w:val="22"/>
        </w:rPr>
        <w:t>".</w:t>
      </w:r>
      <w:r w:rsidR="006C4042" w:rsidRPr="00601FB6">
        <w:rPr>
          <w:rFonts w:ascii="Trebuchet MS" w:hAnsi="Trebuchet MS" w:cs="Arial"/>
          <w:sz w:val="22"/>
          <w:szCs w:val="22"/>
        </w:rPr>
        <w:t xml:space="preserve"> </w:t>
      </w:r>
      <w:r w:rsidR="006C4042" w:rsidRPr="00601FB6">
        <w:rPr>
          <w:rFonts w:ascii="Trebuchet MS" w:eastAsia="Arial" w:hAnsi="Trebuchet MS" w:cs="Arial"/>
          <w:sz w:val="22"/>
          <w:szCs w:val="22"/>
        </w:rPr>
        <w:t>Both Landlord and Tenant may be referred to individually as a “Party” and shall collectively hereinafter be referred to as “Parties” to this Lease.</w:t>
      </w:r>
    </w:p>
    <w:p w14:paraId="085E3F16" w14:textId="77777777" w:rsidR="003969DF" w:rsidRPr="00601FB6" w:rsidRDefault="003969DF" w:rsidP="00F17B66">
      <w:pPr>
        <w:spacing w:before="120" w:after="120" w:line="360" w:lineRule="auto"/>
        <w:rPr>
          <w:rFonts w:ascii="Trebuchet MS" w:hAnsi="Trebuchet MS" w:cs="Arial"/>
          <w:sz w:val="22"/>
          <w:szCs w:val="22"/>
        </w:rPr>
      </w:pPr>
      <w:r w:rsidRPr="00601FB6">
        <w:rPr>
          <w:rFonts w:ascii="Trebuchet MS" w:hAnsi="Trebuchet MS" w:cs="Arial"/>
          <w:sz w:val="22"/>
          <w:szCs w:val="22"/>
        </w:rPr>
        <w:t>WITNESSETH:</w:t>
      </w:r>
    </w:p>
    <w:p w14:paraId="76A9EE81" w14:textId="77777777" w:rsidR="003969DF" w:rsidRPr="00601FB6" w:rsidRDefault="003969DF" w:rsidP="00F17B66">
      <w:pPr>
        <w:spacing w:before="120" w:after="120" w:line="360" w:lineRule="auto"/>
        <w:rPr>
          <w:rFonts w:ascii="Trebuchet MS" w:hAnsi="Trebuchet MS" w:cs="Arial"/>
          <w:sz w:val="22"/>
          <w:szCs w:val="22"/>
        </w:rPr>
      </w:pPr>
      <w:r w:rsidRPr="00601FB6">
        <w:rPr>
          <w:rFonts w:ascii="Trebuchet MS" w:hAnsi="Trebuchet MS" w:cs="Arial"/>
          <w:sz w:val="22"/>
          <w:szCs w:val="22"/>
        </w:rPr>
        <w:t xml:space="preserve">WHEREAS, the </w:t>
      </w:r>
      <w:r w:rsidR="006C4042" w:rsidRPr="00601FB6">
        <w:rPr>
          <w:rFonts w:ascii="Trebuchet MS" w:hAnsi="Trebuchet MS" w:cs="Arial"/>
          <w:sz w:val="22"/>
          <w:szCs w:val="22"/>
        </w:rPr>
        <w:t>Landlord</w:t>
      </w:r>
      <w:r w:rsidRPr="00601FB6">
        <w:rPr>
          <w:rFonts w:ascii="Trebuchet MS" w:hAnsi="Trebuchet MS" w:cs="Arial"/>
          <w:sz w:val="22"/>
          <w:szCs w:val="22"/>
        </w:rPr>
        <w:t xml:space="preserve"> owns certain property herein identified, which </w:t>
      </w:r>
      <w:r w:rsidR="006C4042" w:rsidRPr="00601FB6">
        <w:rPr>
          <w:rFonts w:ascii="Trebuchet MS" w:hAnsi="Trebuchet MS" w:cs="Arial"/>
          <w:sz w:val="22"/>
          <w:szCs w:val="22"/>
        </w:rPr>
        <w:t>Tenant</w:t>
      </w:r>
      <w:r w:rsidRPr="00601FB6">
        <w:rPr>
          <w:rFonts w:ascii="Trebuchet MS" w:hAnsi="Trebuchet MS" w:cs="Arial"/>
          <w:sz w:val="22"/>
          <w:szCs w:val="22"/>
        </w:rPr>
        <w:t xml:space="preserve"> desires to lease according to the terms of the Lease;</w:t>
      </w:r>
    </w:p>
    <w:p w14:paraId="0319679B" w14:textId="77777777" w:rsidR="00614141" w:rsidRPr="00601FB6" w:rsidRDefault="00614141" w:rsidP="00F17B66">
      <w:pPr>
        <w:spacing w:before="120" w:after="120" w:line="360" w:lineRule="auto"/>
        <w:rPr>
          <w:rFonts w:ascii="Trebuchet MS" w:hAnsi="Trebuchet MS" w:cs="Arial"/>
          <w:sz w:val="22"/>
          <w:szCs w:val="22"/>
        </w:rPr>
      </w:pPr>
      <w:r w:rsidRPr="00601FB6">
        <w:rPr>
          <w:rFonts w:ascii="Trebuchet MS" w:hAnsi="Trebuchet MS" w:cs="Arial"/>
          <w:sz w:val="22"/>
          <w:szCs w:val="22"/>
        </w:rPr>
        <w:t>WHEREAS, Authority exists under Colorado Revised Statute (C.R.S.) § 24-1-136.5(7) and required approvals, clearance and coordination have been accomplished from and with appropriate agencies.</w:t>
      </w:r>
    </w:p>
    <w:p w14:paraId="7DA6652C" w14:textId="00A84622" w:rsidR="003969DF" w:rsidRPr="00601FB6" w:rsidRDefault="003969DF" w:rsidP="00F17B66">
      <w:pPr>
        <w:spacing w:before="120" w:after="120" w:line="360" w:lineRule="auto"/>
        <w:rPr>
          <w:rFonts w:ascii="Trebuchet MS" w:hAnsi="Trebuchet MS" w:cs="Arial"/>
          <w:sz w:val="22"/>
          <w:szCs w:val="22"/>
        </w:rPr>
      </w:pPr>
      <w:r w:rsidRPr="00601FB6">
        <w:rPr>
          <w:rFonts w:ascii="Trebuchet MS" w:hAnsi="Trebuchet MS" w:cs="Arial"/>
          <w:sz w:val="22"/>
          <w:szCs w:val="22"/>
        </w:rPr>
        <w:t>NOW, THEREFORE, in consideration of the mutual promises contained herein</w:t>
      </w:r>
      <w:r w:rsidR="00614141" w:rsidRPr="00601FB6">
        <w:rPr>
          <w:rFonts w:ascii="Trebuchet MS" w:hAnsi="Trebuchet MS" w:cs="Arial"/>
          <w:sz w:val="22"/>
          <w:szCs w:val="22"/>
        </w:rPr>
        <w:t>,</w:t>
      </w:r>
      <w:r w:rsidRPr="00601FB6">
        <w:rPr>
          <w:rFonts w:ascii="Trebuchet MS" w:hAnsi="Trebuchet MS" w:cs="Arial"/>
          <w:sz w:val="22"/>
          <w:szCs w:val="22"/>
        </w:rPr>
        <w:t xml:space="preserve"> and other good and valuable consideration, the receipt and sufficiency of which is hereby acknowledged, the parties agree as follows:</w:t>
      </w:r>
    </w:p>
    <w:p w14:paraId="73843747" w14:textId="77777777" w:rsidR="00523A9D" w:rsidRPr="00601FB6" w:rsidRDefault="000C7110" w:rsidP="00F17B66">
      <w:pPr>
        <w:pStyle w:val="Heading2"/>
        <w:numPr>
          <w:ilvl w:val="0"/>
          <w:numId w:val="2"/>
        </w:numPr>
        <w:spacing w:after="120" w:line="360" w:lineRule="auto"/>
        <w:contextualSpacing/>
        <w:rPr>
          <w:rFonts w:ascii="Trebuchet MS" w:eastAsia="Helvetica Neue" w:hAnsi="Trebuchet MS" w:cs="Arial"/>
          <w:b w:val="0"/>
          <w:sz w:val="22"/>
          <w:szCs w:val="22"/>
        </w:rPr>
      </w:pPr>
      <w:bookmarkStart w:id="8" w:name="_Toc206766209"/>
      <w:r w:rsidRPr="00601FB6">
        <w:rPr>
          <w:rFonts w:ascii="Trebuchet MS" w:eastAsia="Helvetica Neue" w:hAnsi="Trebuchet MS" w:cs="Arial"/>
          <w:b w:val="0"/>
          <w:sz w:val="22"/>
          <w:szCs w:val="22"/>
        </w:rPr>
        <w:t>Premises</w:t>
      </w:r>
      <w:bookmarkEnd w:id="8"/>
    </w:p>
    <w:p w14:paraId="32498705" w14:textId="77777777" w:rsidR="000C7110" w:rsidRPr="00601FB6" w:rsidRDefault="000C7110" w:rsidP="00614141">
      <w:pPr>
        <w:spacing w:before="120" w:after="120" w:line="360" w:lineRule="auto"/>
        <w:ind w:left="360"/>
        <w:rPr>
          <w:rFonts w:ascii="Trebuchet MS" w:hAnsi="Trebuchet MS" w:cs="Arial"/>
          <w:sz w:val="22"/>
          <w:szCs w:val="22"/>
        </w:rPr>
      </w:pPr>
      <w:r w:rsidRPr="00601FB6">
        <w:rPr>
          <w:rFonts w:ascii="Trebuchet MS" w:hAnsi="Trebuchet MS" w:cs="Arial"/>
          <w:sz w:val="22"/>
          <w:szCs w:val="22"/>
        </w:rPr>
        <w:t xml:space="preserve">Landlord hereby leases and demises unto Tenant the Premises, hereinafter referred to as "Premises" within the building located at </w:t>
      </w:r>
      <w:r w:rsidRPr="00601FB6">
        <w:rPr>
          <w:rFonts w:ascii="Trebuchet MS" w:hAnsi="Trebuchet MS" w:cs="Arial"/>
          <w:b/>
          <w:sz w:val="22"/>
          <w:szCs w:val="22"/>
        </w:rPr>
        <w:t>[Insert Leased Address],</w:t>
      </w:r>
      <w:r w:rsidRPr="00601FB6">
        <w:rPr>
          <w:rFonts w:ascii="Trebuchet MS" w:hAnsi="Trebuchet MS" w:cs="Arial"/>
          <w:sz w:val="22"/>
          <w:szCs w:val="22"/>
        </w:rPr>
        <w:t xml:space="preserve"> hereinafter referred to as "Building" (including land, improvements and other rights appurtenant thereto). The Premises, known and described as </w:t>
      </w:r>
      <w:r w:rsidRPr="00601FB6">
        <w:rPr>
          <w:rFonts w:ascii="Trebuchet MS" w:hAnsi="Trebuchet MS" w:cs="Arial"/>
          <w:b/>
          <w:sz w:val="22"/>
          <w:szCs w:val="22"/>
        </w:rPr>
        <w:t>[Insert Leased Description]</w:t>
      </w:r>
      <w:r w:rsidRPr="00601FB6">
        <w:rPr>
          <w:rFonts w:ascii="Trebuchet MS" w:hAnsi="Trebuchet MS" w:cs="Arial"/>
          <w:sz w:val="22"/>
          <w:szCs w:val="22"/>
        </w:rPr>
        <w:t xml:space="preserve">, includes approximately </w:t>
      </w:r>
      <w:r w:rsidRPr="00601FB6">
        <w:rPr>
          <w:rFonts w:ascii="Trebuchet MS" w:hAnsi="Trebuchet MS" w:cs="Arial"/>
          <w:b/>
          <w:sz w:val="22"/>
          <w:szCs w:val="22"/>
        </w:rPr>
        <w:t>[Insert Rented Square Feet in Text and Number Format]</w:t>
      </w:r>
      <w:r w:rsidRPr="00601FB6">
        <w:rPr>
          <w:rFonts w:ascii="Trebuchet MS" w:hAnsi="Trebuchet MS" w:cs="Arial"/>
          <w:sz w:val="22"/>
          <w:szCs w:val="22"/>
        </w:rPr>
        <w:t xml:space="preserve"> rentable square feet; the Premises as attached hereto and incorporated by reference herein as "Exhibit A".</w:t>
      </w:r>
    </w:p>
    <w:p w14:paraId="2F40C592" w14:textId="77777777" w:rsidR="00614141" w:rsidRPr="00601FB6" w:rsidRDefault="00614141" w:rsidP="00614141">
      <w:pPr>
        <w:pStyle w:val="Heading2"/>
        <w:numPr>
          <w:ilvl w:val="0"/>
          <w:numId w:val="2"/>
        </w:numPr>
        <w:spacing w:after="120" w:line="360" w:lineRule="auto"/>
        <w:contextualSpacing/>
        <w:rPr>
          <w:rFonts w:ascii="Trebuchet MS" w:eastAsia="Helvetica Neue" w:hAnsi="Trebuchet MS" w:cs="Arial"/>
          <w:b w:val="0"/>
          <w:sz w:val="22"/>
          <w:szCs w:val="22"/>
        </w:rPr>
      </w:pPr>
      <w:bookmarkStart w:id="9" w:name="_Toc206766210"/>
      <w:r w:rsidRPr="00601FB6">
        <w:rPr>
          <w:rFonts w:ascii="Trebuchet MS" w:eastAsia="Helvetica Neue" w:hAnsi="Trebuchet MS" w:cs="Arial"/>
          <w:b w:val="0"/>
          <w:sz w:val="22"/>
          <w:szCs w:val="22"/>
        </w:rPr>
        <w:t>Term</w:t>
      </w:r>
      <w:bookmarkEnd w:id="9"/>
      <w:r w:rsidRPr="00601FB6">
        <w:rPr>
          <w:rFonts w:ascii="Trebuchet MS" w:eastAsia="Helvetica Neue" w:hAnsi="Trebuchet MS" w:cs="Arial"/>
          <w:b w:val="0"/>
          <w:sz w:val="22"/>
          <w:szCs w:val="22"/>
        </w:rPr>
        <w:t xml:space="preserve">  </w:t>
      </w:r>
    </w:p>
    <w:p w14:paraId="62E840F0" w14:textId="77777777" w:rsidR="00614141" w:rsidRPr="00601FB6" w:rsidRDefault="00614141" w:rsidP="00614141">
      <w:pPr>
        <w:spacing w:before="120" w:after="120" w:line="360" w:lineRule="auto"/>
        <w:ind w:left="360"/>
        <w:rPr>
          <w:rFonts w:ascii="Trebuchet MS" w:hAnsi="Trebuchet MS" w:cs="Arial"/>
          <w:sz w:val="22"/>
          <w:szCs w:val="22"/>
        </w:rPr>
      </w:pPr>
      <w:r w:rsidRPr="00601FB6">
        <w:rPr>
          <w:rFonts w:ascii="Trebuchet MS" w:hAnsi="Trebuchet MS" w:cs="Arial"/>
          <w:sz w:val="22"/>
          <w:szCs w:val="22"/>
        </w:rPr>
        <w:t xml:space="preserve">The term of this Lease shall commence on the </w:t>
      </w:r>
      <w:r w:rsidRPr="00601FB6">
        <w:rPr>
          <w:rFonts w:ascii="Trebuchet MS" w:eastAsia="Arial" w:hAnsi="Trebuchet MS" w:cs="Arial"/>
          <w:b/>
          <w:color w:val="000000"/>
          <w:sz w:val="22"/>
          <w:szCs w:val="22"/>
        </w:rPr>
        <w:t xml:space="preserve">[Insert Lease Begin Date] </w:t>
      </w:r>
      <w:r w:rsidRPr="00601FB6">
        <w:rPr>
          <w:rFonts w:ascii="Trebuchet MS" w:hAnsi="Trebuchet MS" w:cs="Arial"/>
          <w:sz w:val="22"/>
          <w:szCs w:val="22"/>
        </w:rPr>
        <w:t xml:space="preserve">and end on </w:t>
      </w:r>
      <w:r w:rsidRPr="00601FB6">
        <w:rPr>
          <w:rFonts w:ascii="Trebuchet MS" w:eastAsia="Arial" w:hAnsi="Trebuchet MS" w:cs="Arial"/>
          <w:b/>
          <w:color w:val="000000"/>
          <w:sz w:val="22"/>
          <w:szCs w:val="22"/>
        </w:rPr>
        <w:t>[Insert Lease End Date]</w:t>
      </w:r>
      <w:r w:rsidRPr="00601FB6">
        <w:rPr>
          <w:rFonts w:ascii="Trebuchet MS" w:hAnsi="Trebuchet MS" w:cs="Arial"/>
          <w:sz w:val="22"/>
          <w:szCs w:val="22"/>
        </w:rPr>
        <w:t>, unless terminated sooner, as provided herein.</w:t>
      </w:r>
    </w:p>
    <w:p w14:paraId="0BC0381A" w14:textId="77777777" w:rsidR="00614141" w:rsidRPr="00601FB6" w:rsidRDefault="00614141" w:rsidP="00614141">
      <w:pPr>
        <w:pStyle w:val="Heading2"/>
        <w:numPr>
          <w:ilvl w:val="0"/>
          <w:numId w:val="2"/>
        </w:numPr>
        <w:spacing w:after="120" w:line="360" w:lineRule="auto"/>
        <w:contextualSpacing/>
        <w:rPr>
          <w:rFonts w:ascii="Trebuchet MS" w:eastAsia="Helvetica Neue" w:hAnsi="Trebuchet MS" w:cs="Arial"/>
          <w:b w:val="0"/>
          <w:sz w:val="22"/>
          <w:szCs w:val="22"/>
        </w:rPr>
      </w:pPr>
      <w:bookmarkStart w:id="10" w:name="_Toc206766211"/>
      <w:r w:rsidRPr="00601FB6">
        <w:rPr>
          <w:rFonts w:ascii="Trebuchet MS" w:eastAsia="Helvetica Neue" w:hAnsi="Trebuchet MS" w:cs="Arial"/>
          <w:b w:val="0"/>
          <w:sz w:val="22"/>
          <w:szCs w:val="22"/>
        </w:rPr>
        <w:t>Rent</w:t>
      </w:r>
      <w:bookmarkEnd w:id="10"/>
      <w:r w:rsidRPr="00601FB6">
        <w:rPr>
          <w:rFonts w:ascii="Trebuchet MS" w:eastAsia="Helvetica Neue" w:hAnsi="Trebuchet MS" w:cs="Arial"/>
          <w:b w:val="0"/>
          <w:sz w:val="22"/>
          <w:szCs w:val="22"/>
        </w:rPr>
        <w:t xml:space="preserve"> </w:t>
      </w:r>
    </w:p>
    <w:p w14:paraId="6834FF15" w14:textId="77777777" w:rsidR="00614141" w:rsidRPr="00601FB6" w:rsidRDefault="00614141" w:rsidP="00614141">
      <w:pPr>
        <w:keepLines/>
        <w:tabs>
          <w:tab w:val="left" w:pos="-1440"/>
          <w:tab w:val="left" w:pos="-720"/>
          <w:tab w:val="left" w:pos="720"/>
          <w:tab w:val="left" w:pos="2160"/>
          <w:tab w:val="left" w:pos="2880"/>
          <w:tab w:val="left" w:pos="3888"/>
        </w:tabs>
        <w:spacing w:before="120" w:after="120" w:line="360" w:lineRule="auto"/>
        <w:ind w:left="360"/>
        <w:rPr>
          <w:rFonts w:ascii="Trebuchet MS" w:hAnsi="Trebuchet MS" w:cs="Arial"/>
          <w:sz w:val="22"/>
          <w:szCs w:val="22"/>
        </w:rPr>
      </w:pPr>
      <w:r w:rsidRPr="00601FB6">
        <w:rPr>
          <w:rFonts w:ascii="Trebuchet MS" w:hAnsi="Trebuchet MS" w:cs="Arial"/>
          <w:sz w:val="22"/>
          <w:szCs w:val="22"/>
        </w:rPr>
        <w:lastRenderedPageBreak/>
        <w:t>Tenant hereby agrees to pay to Landlord monthly rent (“Rent”) each and every month, payable in U.S. Dollars, without further notice and without any setoff or deduction whatsoever, for the full term shown below:</w:t>
      </w:r>
    </w:p>
    <w:p w14:paraId="542AA6F6" w14:textId="77777777" w:rsidR="00614141" w:rsidRPr="00601FB6" w:rsidRDefault="00614141" w:rsidP="00614141">
      <w:pPr>
        <w:spacing w:before="120" w:after="120" w:line="360" w:lineRule="auto"/>
        <w:ind w:left="270" w:hanging="90"/>
        <w:rPr>
          <w:rFonts w:ascii="Trebuchet MS" w:eastAsia="Arial" w:hAnsi="Trebuchet MS" w:cs="Arial"/>
          <w:color w:val="000000"/>
          <w:sz w:val="22"/>
          <w:szCs w:val="22"/>
        </w:rPr>
      </w:pPr>
      <w:r w:rsidRPr="00601FB6">
        <w:rPr>
          <w:rFonts w:ascii="Trebuchet MS" w:eastAsia="Arial" w:hAnsi="Trebuchet MS" w:cs="Arial"/>
          <w:b/>
          <w:color w:val="000000"/>
          <w:sz w:val="22"/>
          <w:szCs w:val="22"/>
        </w:rPr>
        <w:t>[Insert RENTED SQUARE FEET IN NUMBER FORMAT]</w:t>
      </w:r>
      <w:r w:rsidRPr="00601FB6">
        <w:rPr>
          <w:rFonts w:ascii="Trebuchet MS" w:eastAsia="Arial" w:hAnsi="Trebuchet MS" w:cs="Arial"/>
          <w:color w:val="000000"/>
          <w:sz w:val="22"/>
          <w:szCs w:val="22"/>
        </w:rPr>
        <w:t xml:space="preserve"> sq. ft.</w:t>
      </w:r>
    </w:p>
    <w:tbl>
      <w:tblPr>
        <w:tblW w:w="953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top w:w="43" w:type="dxa"/>
          <w:left w:w="115" w:type="dxa"/>
          <w:right w:w="115" w:type="dxa"/>
        </w:tblCellMar>
        <w:tblLook w:val="06A0" w:firstRow="1" w:lastRow="0" w:firstColumn="1" w:lastColumn="0" w:noHBand="1" w:noVBand="1"/>
        <w:tblCaption w:val="Rent Table"/>
        <w:tblDescription w:val="Table showing rent figures broken out annually by rent per square foot "/>
      </w:tblPr>
      <w:tblGrid>
        <w:gridCol w:w="2383"/>
        <w:gridCol w:w="2384"/>
        <w:gridCol w:w="2384"/>
        <w:gridCol w:w="2384"/>
      </w:tblGrid>
      <w:tr w:rsidR="00614141" w:rsidRPr="00601FB6" w14:paraId="791EA4C7" w14:textId="77777777" w:rsidTr="0094129F">
        <w:trPr>
          <w:trHeight w:val="260"/>
          <w:tblHeader/>
        </w:trPr>
        <w:tc>
          <w:tcPr>
            <w:tcW w:w="2383" w:type="dxa"/>
            <w:vAlign w:val="bottom"/>
          </w:tcPr>
          <w:p w14:paraId="03541F83" w14:textId="377343F7" w:rsidR="00614141" w:rsidRPr="00601FB6" w:rsidRDefault="00614141" w:rsidP="0094129F">
            <w:pPr>
              <w:spacing w:before="120" w:after="120" w:line="276" w:lineRule="auto"/>
              <w:jc w:val="center"/>
              <w:rPr>
                <w:rFonts w:ascii="Trebuchet MS" w:hAnsi="Trebuchet MS"/>
                <w:sz w:val="22"/>
                <w:szCs w:val="22"/>
              </w:rPr>
            </w:pPr>
            <w:r w:rsidRPr="00601FB6">
              <w:rPr>
                <w:rFonts w:ascii="Trebuchet MS" w:eastAsia="Arial" w:hAnsi="Trebuchet MS" w:cs="Arial"/>
                <w:b/>
                <w:sz w:val="22"/>
                <w:szCs w:val="22"/>
              </w:rPr>
              <w:t>Term Dates (by Fiscal Year)</w:t>
            </w:r>
          </w:p>
        </w:tc>
        <w:tc>
          <w:tcPr>
            <w:tcW w:w="2384" w:type="dxa"/>
            <w:vAlign w:val="bottom"/>
          </w:tcPr>
          <w:p w14:paraId="4D498688" w14:textId="77777777" w:rsidR="00614141" w:rsidRPr="00601FB6" w:rsidRDefault="00614141" w:rsidP="0094129F">
            <w:pPr>
              <w:spacing w:before="120" w:after="120" w:line="276" w:lineRule="auto"/>
              <w:jc w:val="center"/>
              <w:rPr>
                <w:rFonts w:ascii="Trebuchet MS" w:eastAsia="Arial" w:hAnsi="Trebuchet MS" w:cs="Arial"/>
                <w:b/>
                <w:sz w:val="22"/>
                <w:szCs w:val="22"/>
              </w:rPr>
            </w:pPr>
            <w:r w:rsidRPr="00601FB6">
              <w:rPr>
                <w:rFonts w:ascii="Trebuchet MS" w:eastAsia="Arial" w:hAnsi="Trebuchet MS" w:cs="Arial"/>
                <w:b/>
                <w:sz w:val="22"/>
                <w:szCs w:val="22"/>
              </w:rPr>
              <w:t>Annual Rent /RSF</w:t>
            </w:r>
          </w:p>
        </w:tc>
        <w:tc>
          <w:tcPr>
            <w:tcW w:w="2384" w:type="dxa"/>
            <w:vAlign w:val="bottom"/>
          </w:tcPr>
          <w:p w14:paraId="18BAF41D" w14:textId="77777777" w:rsidR="00614141" w:rsidRPr="00601FB6" w:rsidRDefault="00614141" w:rsidP="0094129F">
            <w:pPr>
              <w:spacing w:before="120" w:after="120" w:line="276" w:lineRule="auto"/>
              <w:jc w:val="center"/>
              <w:rPr>
                <w:rFonts w:ascii="Trebuchet MS" w:eastAsia="Arial" w:hAnsi="Trebuchet MS" w:cs="Arial"/>
                <w:b/>
                <w:sz w:val="22"/>
                <w:szCs w:val="22"/>
              </w:rPr>
            </w:pPr>
            <w:r w:rsidRPr="00601FB6">
              <w:rPr>
                <w:rFonts w:ascii="Trebuchet MS" w:eastAsia="Arial" w:hAnsi="Trebuchet MS" w:cs="Arial"/>
                <w:b/>
                <w:sz w:val="22"/>
                <w:szCs w:val="22"/>
              </w:rPr>
              <w:t>Monthly Rent</w:t>
            </w:r>
          </w:p>
        </w:tc>
        <w:tc>
          <w:tcPr>
            <w:tcW w:w="2384" w:type="dxa"/>
            <w:vAlign w:val="bottom"/>
          </w:tcPr>
          <w:p w14:paraId="5733CBCF" w14:textId="77777777" w:rsidR="00614141" w:rsidRPr="00601FB6" w:rsidRDefault="00614141" w:rsidP="0094129F">
            <w:pPr>
              <w:spacing w:before="120" w:after="120" w:line="276" w:lineRule="auto"/>
              <w:jc w:val="center"/>
              <w:rPr>
                <w:rFonts w:ascii="Trebuchet MS" w:eastAsia="Arial" w:hAnsi="Trebuchet MS" w:cs="Arial"/>
                <w:b/>
                <w:sz w:val="22"/>
                <w:szCs w:val="22"/>
              </w:rPr>
            </w:pPr>
            <w:r w:rsidRPr="00601FB6">
              <w:rPr>
                <w:rFonts w:ascii="Trebuchet MS" w:eastAsia="Arial" w:hAnsi="Trebuchet MS" w:cs="Arial"/>
                <w:b/>
                <w:sz w:val="22"/>
                <w:szCs w:val="22"/>
              </w:rPr>
              <w:t>Term Rent</w:t>
            </w:r>
          </w:p>
        </w:tc>
      </w:tr>
      <w:tr w:rsidR="00614141" w:rsidRPr="00601FB6" w14:paraId="638321D8" w14:textId="77777777" w:rsidTr="0094129F">
        <w:trPr>
          <w:trHeight w:val="260"/>
        </w:trPr>
        <w:tc>
          <w:tcPr>
            <w:tcW w:w="2383" w:type="dxa"/>
            <w:vAlign w:val="bottom"/>
          </w:tcPr>
          <w:p w14:paraId="27A46BAB" w14:textId="77777777" w:rsidR="00614141" w:rsidRPr="00601FB6" w:rsidRDefault="00614141" w:rsidP="0094129F">
            <w:pPr>
              <w:spacing w:before="120" w:after="120" w:line="276" w:lineRule="auto"/>
              <w:rPr>
                <w:rFonts w:ascii="Trebuchet MS" w:eastAsia="Arial" w:hAnsi="Trebuchet MS" w:cs="Arial"/>
                <w:b/>
                <w:sz w:val="22"/>
                <w:szCs w:val="22"/>
              </w:rPr>
            </w:pPr>
          </w:p>
        </w:tc>
        <w:tc>
          <w:tcPr>
            <w:tcW w:w="2384" w:type="dxa"/>
            <w:vAlign w:val="bottom"/>
          </w:tcPr>
          <w:p w14:paraId="69C33EE2" w14:textId="77777777" w:rsidR="00614141" w:rsidRPr="00601FB6" w:rsidRDefault="00614141" w:rsidP="0094129F">
            <w:pPr>
              <w:spacing w:before="120" w:after="120" w:line="276" w:lineRule="auto"/>
              <w:rPr>
                <w:rFonts w:ascii="Trebuchet MS" w:eastAsia="Arial" w:hAnsi="Trebuchet MS" w:cs="Arial"/>
                <w:b/>
                <w:sz w:val="22"/>
                <w:szCs w:val="22"/>
              </w:rPr>
            </w:pPr>
            <w:r w:rsidRPr="00601FB6">
              <w:rPr>
                <w:rFonts w:ascii="Trebuchet MS" w:eastAsia="Arial" w:hAnsi="Trebuchet MS" w:cs="Arial"/>
                <w:b/>
                <w:sz w:val="22"/>
                <w:szCs w:val="22"/>
              </w:rPr>
              <w:t>$</w:t>
            </w:r>
          </w:p>
        </w:tc>
        <w:tc>
          <w:tcPr>
            <w:tcW w:w="2384" w:type="dxa"/>
            <w:vAlign w:val="bottom"/>
          </w:tcPr>
          <w:p w14:paraId="0250540C" w14:textId="77777777" w:rsidR="00614141" w:rsidRPr="00601FB6" w:rsidRDefault="00614141" w:rsidP="0094129F">
            <w:pPr>
              <w:spacing w:before="120" w:after="120" w:line="276" w:lineRule="auto"/>
              <w:rPr>
                <w:rFonts w:ascii="Trebuchet MS" w:eastAsia="Arial" w:hAnsi="Trebuchet MS" w:cs="Arial"/>
                <w:b/>
                <w:sz w:val="22"/>
                <w:szCs w:val="22"/>
              </w:rPr>
            </w:pPr>
            <w:r w:rsidRPr="00601FB6">
              <w:rPr>
                <w:rFonts w:ascii="Trebuchet MS" w:eastAsia="Arial" w:hAnsi="Trebuchet MS" w:cs="Arial"/>
                <w:b/>
                <w:sz w:val="22"/>
                <w:szCs w:val="22"/>
              </w:rPr>
              <w:t>$</w:t>
            </w:r>
          </w:p>
        </w:tc>
        <w:tc>
          <w:tcPr>
            <w:tcW w:w="2384" w:type="dxa"/>
            <w:vAlign w:val="bottom"/>
          </w:tcPr>
          <w:p w14:paraId="5EB51212" w14:textId="77777777" w:rsidR="00614141" w:rsidRPr="00601FB6" w:rsidRDefault="00614141" w:rsidP="0094129F">
            <w:pPr>
              <w:spacing w:before="120" w:after="120" w:line="276" w:lineRule="auto"/>
              <w:rPr>
                <w:rFonts w:ascii="Trebuchet MS" w:eastAsia="Arial" w:hAnsi="Trebuchet MS" w:cs="Arial"/>
                <w:b/>
                <w:sz w:val="22"/>
                <w:szCs w:val="22"/>
              </w:rPr>
            </w:pPr>
            <w:r w:rsidRPr="00601FB6">
              <w:rPr>
                <w:rFonts w:ascii="Trebuchet MS" w:eastAsia="Arial" w:hAnsi="Trebuchet MS" w:cs="Arial"/>
                <w:b/>
                <w:sz w:val="22"/>
                <w:szCs w:val="22"/>
              </w:rPr>
              <w:t>$</w:t>
            </w:r>
          </w:p>
        </w:tc>
      </w:tr>
      <w:tr w:rsidR="00614141" w:rsidRPr="00601FB6" w14:paraId="51152BC6" w14:textId="77777777" w:rsidTr="0094129F">
        <w:trPr>
          <w:trHeight w:val="260"/>
        </w:trPr>
        <w:tc>
          <w:tcPr>
            <w:tcW w:w="2383" w:type="dxa"/>
            <w:vAlign w:val="bottom"/>
          </w:tcPr>
          <w:p w14:paraId="38B63C21" w14:textId="77777777" w:rsidR="00614141" w:rsidRPr="00601FB6" w:rsidRDefault="00614141" w:rsidP="0094129F">
            <w:pPr>
              <w:spacing w:before="120" w:after="120" w:line="276" w:lineRule="auto"/>
              <w:rPr>
                <w:rFonts w:ascii="Trebuchet MS" w:eastAsia="Arial" w:hAnsi="Trebuchet MS" w:cs="Arial"/>
                <w:b/>
                <w:sz w:val="22"/>
                <w:szCs w:val="22"/>
              </w:rPr>
            </w:pPr>
          </w:p>
        </w:tc>
        <w:tc>
          <w:tcPr>
            <w:tcW w:w="2384" w:type="dxa"/>
            <w:vAlign w:val="bottom"/>
          </w:tcPr>
          <w:p w14:paraId="422D7D9A" w14:textId="77777777" w:rsidR="00614141" w:rsidRPr="00601FB6" w:rsidRDefault="00614141" w:rsidP="0094129F">
            <w:pPr>
              <w:spacing w:before="120" w:after="120" w:line="276" w:lineRule="auto"/>
              <w:rPr>
                <w:rFonts w:ascii="Trebuchet MS" w:eastAsia="Arial" w:hAnsi="Trebuchet MS" w:cs="Arial"/>
                <w:b/>
                <w:sz w:val="22"/>
                <w:szCs w:val="22"/>
              </w:rPr>
            </w:pPr>
            <w:r w:rsidRPr="00601FB6">
              <w:rPr>
                <w:rFonts w:ascii="Trebuchet MS" w:eastAsia="Arial" w:hAnsi="Trebuchet MS" w:cs="Arial"/>
                <w:b/>
                <w:sz w:val="22"/>
                <w:szCs w:val="22"/>
              </w:rPr>
              <w:t>$</w:t>
            </w:r>
          </w:p>
        </w:tc>
        <w:tc>
          <w:tcPr>
            <w:tcW w:w="2384" w:type="dxa"/>
            <w:vAlign w:val="bottom"/>
          </w:tcPr>
          <w:p w14:paraId="66385EF3" w14:textId="77777777" w:rsidR="00614141" w:rsidRPr="00601FB6" w:rsidRDefault="00614141" w:rsidP="0094129F">
            <w:pPr>
              <w:spacing w:before="120" w:after="120" w:line="276" w:lineRule="auto"/>
              <w:rPr>
                <w:rFonts w:ascii="Trebuchet MS" w:eastAsia="Arial" w:hAnsi="Trebuchet MS" w:cs="Arial"/>
                <w:b/>
                <w:sz w:val="22"/>
                <w:szCs w:val="22"/>
              </w:rPr>
            </w:pPr>
            <w:r w:rsidRPr="00601FB6">
              <w:rPr>
                <w:rFonts w:ascii="Trebuchet MS" w:eastAsia="Arial" w:hAnsi="Trebuchet MS" w:cs="Arial"/>
                <w:b/>
                <w:sz w:val="22"/>
                <w:szCs w:val="22"/>
              </w:rPr>
              <w:t>$</w:t>
            </w:r>
          </w:p>
        </w:tc>
        <w:tc>
          <w:tcPr>
            <w:tcW w:w="2384" w:type="dxa"/>
            <w:vAlign w:val="bottom"/>
          </w:tcPr>
          <w:p w14:paraId="1B9F8099" w14:textId="77777777" w:rsidR="00614141" w:rsidRPr="00601FB6" w:rsidRDefault="00614141" w:rsidP="0094129F">
            <w:pPr>
              <w:spacing w:before="120" w:after="120" w:line="276" w:lineRule="auto"/>
              <w:rPr>
                <w:rFonts w:ascii="Trebuchet MS" w:eastAsia="Arial" w:hAnsi="Trebuchet MS" w:cs="Arial"/>
                <w:b/>
                <w:sz w:val="22"/>
                <w:szCs w:val="22"/>
              </w:rPr>
            </w:pPr>
            <w:r w:rsidRPr="00601FB6">
              <w:rPr>
                <w:rFonts w:ascii="Trebuchet MS" w:eastAsia="Arial" w:hAnsi="Trebuchet MS" w:cs="Arial"/>
                <w:b/>
                <w:sz w:val="22"/>
                <w:szCs w:val="22"/>
              </w:rPr>
              <w:t>$</w:t>
            </w:r>
          </w:p>
        </w:tc>
      </w:tr>
      <w:tr w:rsidR="00614141" w:rsidRPr="00601FB6" w14:paraId="2A83F384" w14:textId="77777777" w:rsidTr="0094129F">
        <w:trPr>
          <w:trHeight w:val="260"/>
        </w:trPr>
        <w:tc>
          <w:tcPr>
            <w:tcW w:w="2383" w:type="dxa"/>
            <w:vAlign w:val="bottom"/>
          </w:tcPr>
          <w:p w14:paraId="343D1BA1" w14:textId="77777777" w:rsidR="00614141" w:rsidRPr="00601FB6" w:rsidRDefault="00614141" w:rsidP="0094129F">
            <w:pPr>
              <w:spacing w:before="120" w:after="120" w:line="276" w:lineRule="auto"/>
              <w:rPr>
                <w:rFonts w:ascii="Trebuchet MS" w:eastAsia="Arial" w:hAnsi="Trebuchet MS" w:cs="Arial"/>
                <w:b/>
                <w:sz w:val="22"/>
                <w:szCs w:val="22"/>
              </w:rPr>
            </w:pPr>
          </w:p>
        </w:tc>
        <w:tc>
          <w:tcPr>
            <w:tcW w:w="2384" w:type="dxa"/>
            <w:vAlign w:val="bottom"/>
          </w:tcPr>
          <w:p w14:paraId="2759BB05" w14:textId="77777777" w:rsidR="00614141" w:rsidRPr="00601FB6" w:rsidRDefault="00614141" w:rsidP="0094129F">
            <w:pPr>
              <w:spacing w:before="120" w:after="120" w:line="276" w:lineRule="auto"/>
              <w:rPr>
                <w:rFonts w:ascii="Trebuchet MS" w:eastAsia="Arial" w:hAnsi="Trebuchet MS" w:cs="Arial"/>
                <w:b/>
                <w:sz w:val="22"/>
                <w:szCs w:val="22"/>
              </w:rPr>
            </w:pPr>
            <w:r w:rsidRPr="00601FB6">
              <w:rPr>
                <w:rFonts w:ascii="Trebuchet MS" w:eastAsia="Arial" w:hAnsi="Trebuchet MS" w:cs="Arial"/>
                <w:b/>
                <w:sz w:val="22"/>
                <w:szCs w:val="22"/>
              </w:rPr>
              <w:t>$</w:t>
            </w:r>
          </w:p>
        </w:tc>
        <w:tc>
          <w:tcPr>
            <w:tcW w:w="2384" w:type="dxa"/>
            <w:vAlign w:val="bottom"/>
          </w:tcPr>
          <w:p w14:paraId="386865E4" w14:textId="77777777" w:rsidR="00614141" w:rsidRPr="00601FB6" w:rsidRDefault="00614141" w:rsidP="0094129F">
            <w:pPr>
              <w:spacing w:before="120" w:after="120" w:line="276" w:lineRule="auto"/>
              <w:rPr>
                <w:rFonts w:ascii="Trebuchet MS" w:eastAsia="Arial" w:hAnsi="Trebuchet MS" w:cs="Arial"/>
                <w:b/>
                <w:sz w:val="22"/>
                <w:szCs w:val="22"/>
              </w:rPr>
            </w:pPr>
            <w:r w:rsidRPr="00601FB6">
              <w:rPr>
                <w:rFonts w:ascii="Trebuchet MS" w:eastAsia="Arial" w:hAnsi="Trebuchet MS" w:cs="Arial"/>
                <w:b/>
                <w:sz w:val="22"/>
                <w:szCs w:val="22"/>
              </w:rPr>
              <w:t>$</w:t>
            </w:r>
          </w:p>
        </w:tc>
        <w:tc>
          <w:tcPr>
            <w:tcW w:w="2384" w:type="dxa"/>
            <w:vAlign w:val="bottom"/>
          </w:tcPr>
          <w:p w14:paraId="1819A2B7" w14:textId="77777777" w:rsidR="00614141" w:rsidRPr="00601FB6" w:rsidRDefault="00614141" w:rsidP="0094129F">
            <w:pPr>
              <w:spacing w:before="120" w:after="120" w:line="276" w:lineRule="auto"/>
              <w:rPr>
                <w:rFonts w:ascii="Trebuchet MS" w:eastAsia="Arial" w:hAnsi="Trebuchet MS" w:cs="Arial"/>
                <w:b/>
                <w:sz w:val="22"/>
                <w:szCs w:val="22"/>
              </w:rPr>
            </w:pPr>
            <w:r w:rsidRPr="00601FB6">
              <w:rPr>
                <w:rFonts w:ascii="Trebuchet MS" w:eastAsia="Arial" w:hAnsi="Trebuchet MS" w:cs="Arial"/>
                <w:b/>
                <w:sz w:val="22"/>
                <w:szCs w:val="22"/>
              </w:rPr>
              <w:t>$</w:t>
            </w:r>
          </w:p>
        </w:tc>
      </w:tr>
    </w:tbl>
    <w:p w14:paraId="62C78A1B" w14:textId="77777777" w:rsidR="00614141" w:rsidRPr="00601FB6" w:rsidRDefault="00614141" w:rsidP="00614141">
      <w:pPr>
        <w:tabs>
          <w:tab w:val="left" w:pos="540"/>
          <w:tab w:val="left" w:pos="2340"/>
          <w:tab w:val="left" w:pos="4320"/>
          <w:tab w:val="left" w:pos="6120"/>
          <w:tab w:val="center" w:pos="7920"/>
        </w:tabs>
        <w:spacing w:before="120"/>
        <w:rPr>
          <w:rFonts w:ascii="Trebuchet MS" w:hAnsi="Trebuchet MS" w:cs="Arial"/>
          <w:sz w:val="22"/>
          <w:szCs w:val="22"/>
        </w:rPr>
      </w:pPr>
    </w:p>
    <w:p w14:paraId="3E28571F" w14:textId="77777777" w:rsidR="00F41A3A" w:rsidRPr="00601FB6" w:rsidRDefault="00F41A3A" w:rsidP="00F41A3A">
      <w:pPr>
        <w:pStyle w:val="Heading2"/>
        <w:numPr>
          <w:ilvl w:val="0"/>
          <w:numId w:val="2"/>
        </w:numPr>
        <w:spacing w:after="120" w:line="360" w:lineRule="auto"/>
        <w:contextualSpacing/>
        <w:rPr>
          <w:rFonts w:ascii="Trebuchet MS" w:eastAsia="Helvetica Neue" w:hAnsi="Trebuchet MS" w:cs="Arial"/>
          <w:b w:val="0"/>
          <w:sz w:val="22"/>
          <w:szCs w:val="22"/>
        </w:rPr>
      </w:pPr>
      <w:bookmarkStart w:id="11" w:name="_Toc206766212"/>
      <w:r w:rsidRPr="00601FB6">
        <w:rPr>
          <w:rFonts w:ascii="Trebuchet MS" w:eastAsia="Helvetica Neue" w:hAnsi="Trebuchet MS" w:cs="Arial"/>
          <w:b w:val="0"/>
          <w:sz w:val="22"/>
          <w:szCs w:val="22"/>
        </w:rPr>
        <w:t>Payment Of Rent</w:t>
      </w:r>
      <w:bookmarkEnd w:id="11"/>
      <w:r w:rsidRPr="00601FB6">
        <w:rPr>
          <w:rFonts w:ascii="Trebuchet MS" w:eastAsia="Helvetica Neue" w:hAnsi="Trebuchet MS" w:cs="Arial"/>
          <w:b w:val="0"/>
          <w:sz w:val="22"/>
          <w:szCs w:val="22"/>
        </w:rPr>
        <w:t xml:space="preserve"> </w:t>
      </w:r>
    </w:p>
    <w:p w14:paraId="2CA304E6" w14:textId="77777777" w:rsidR="00F41A3A" w:rsidRPr="00601FB6" w:rsidRDefault="00F41A3A" w:rsidP="00F41A3A">
      <w:pPr>
        <w:pStyle w:val="StyleLevel2JT"/>
        <w:numPr>
          <w:ilvl w:val="0"/>
          <w:numId w:val="6"/>
        </w:numPr>
        <w:spacing w:before="120" w:line="360" w:lineRule="auto"/>
        <w:jc w:val="left"/>
        <w:rPr>
          <w:rFonts w:ascii="Trebuchet MS" w:hAnsi="Trebuchet MS" w:cs="Arial"/>
          <w:sz w:val="22"/>
          <w:szCs w:val="22"/>
        </w:rPr>
      </w:pPr>
      <w:r w:rsidRPr="00601FB6">
        <w:rPr>
          <w:rFonts w:ascii="Trebuchet MS" w:hAnsi="Trebuchet MS" w:cs="Arial"/>
          <w:sz w:val="22"/>
          <w:szCs w:val="22"/>
        </w:rPr>
        <w:t>All payments are to be made in advance on the first day of each calendar month during the term of this Lease to Landlord at the offices of:</w:t>
      </w:r>
    </w:p>
    <w:p w14:paraId="04FFADB8" w14:textId="77777777" w:rsidR="00F41A3A" w:rsidRPr="00601FB6" w:rsidRDefault="00F41A3A" w:rsidP="00F41A3A">
      <w:pPr>
        <w:pStyle w:val="StyleLevel2JT"/>
        <w:numPr>
          <w:ilvl w:val="0"/>
          <w:numId w:val="0"/>
        </w:numPr>
        <w:spacing w:before="120" w:line="360" w:lineRule="auto"/>
        <w:ind w:left="720"/>
        <w:jc w:val="left"/>
        <w:rPr>
          <w:rFonts w:ascii="Trebuchet MS" w:hAnsi="Trebuchet MS" w:cs="Arial"/>
          <w:sz w:val="22"/>
          <w:szCs w:val="22"/>
        </w:rPr>
      </w:pPr>
      <w:r w:rsidRPr="00601FB6">
        <w:rPr>
          <w:rFonts w:ascii="Trebuchet MS" w:hAnsi="Trebuchet MS" w:cs="Arial"/>
          <w:b/>
          <w:bCs/>
          <w:sz w:val="22"/>
          <w:szCs w:val="22"/>
        </w:rPr>
        <w:t xml:space="preserve">[Insert Payment Mailing Address] </w:t>
      </w:r>
    </w:p>
    <w:p w14:paraId="5FB82E3B" w14:textId="77777777" w:rsidR="00F41A3A" w:rsidRPr="00601FB6" w:rsidRDefault="00F41A3A" w:rsidP="00F41A3A">
      <w:pPr>
        <w:pStyle w:val="StyleLevel2JT"/>
        <w:numPr>
          <w:ilvl w:val="0"/>
          <w:numId w:val="0"/>
        </w:numPr>
        <w:spacing w:before="120" w:line="360" w:lineRule="auto"/>
        <w:ind w:left="720"/>
        <w:jc w:val="left"/>
        <w:rPr>
          <w:rFonts w:ascii="Trebuchet MS" w:hAnsi="Trebuchet MS" w:cs="Arial"/>
          <w:sz w:val="22"/>
          <w:szCs w:val="22"/>
        </w:rPr>
      </w:pPr>
      <w:r w:rsidRPr="00601FB6">
        <w:rPr>
          <w:rFonts w:ascii="Trebuchet MS" w:hAnsi="Trebuchet MS" w:cs="Arial"/>
          <w:sz w:val="22"/>
          <w:szCs w:val="22"/>
        </w:rPr>
        <w:t>(or at such other place as Landlord may designate in writing from time to time).</w:t>
      </w:r>
    </w:p>
    <w:p w14:paraId="37D264BA" w14:textId="77777777" w:rsidR="00F41A3A" w:rsidRPr="00601FB6" w:rsidRDefault="00F41A3A" w:rsidP="00F41A3A">
      <w:pPr>
        <w:pStyle w:val="StyleLevel2JT"/>
        <w:spacing w:before="120" w:line="360" w:lineRule="auto"/>
        <w:jc w:val="left"/>
        <w:rPr>
          <w:rFonts w:ascii="Trebuchet MS" w:hAnsi="Trebuchet MS" w:cs="Arial"/>
          <w:sz w:val="22"/>
          <w:szCs w:val="22"/>
        </w:rPr>
      </w:pPr>
      <w:r w:rsidRPr="00601FB6">
        <w:rPr>
          <w:rFonts w:ascii="Trebuchet MS" w:hAnsi="Trebuchet MS" w:cs="Arial"/>
          <w:sz w:val="22"/>
          <w:szCs w:val="22"/>
        </w:rPr>
        <w:t>If the term herein commences on a day other than the first day of a calendar month, then Tenant shall pay to Landlord the rental for the number of days that exist prior to the first day of the succeeding month, with a similar adjustment being made at the termination of this Lease.</w:t>
      </w:r>
    </w:p>
    <w:p w14:paraId="1D6EFE80" w14:textId="77777777" w:rsidR="00F41A3A" w:rsidRPr="00601FB6" w:rsidRDefault="00F41A3A" w:rsidP="00F41A3A">
      <w:pPr>
        <w:pStyle w:val="StyleLevel2JT"/>
        <w:spacing w:before="120" w:line="360" w:lineRule="auto"/>
        <w:jc w:val="left"/>
        <w:rPr>
          <w:rFonts w:ascii="Trebuchet MS" w:hAnsi="Trebuchet MS" w:cs="Arial"/>
          <w:sz w:val="22"/>
          <w:szCs w:val="22"/>
        </w:rPr>
      </w:pPr>
      <w:r w:rsidRPr="00601FB6">
        <w:rPr>
          <w:rFonts w:ascii="Trebuchet MS" w:hAnsi="Trebuchet MS" w:cs="Arial"/>
          <w:sz w:val="22"/>
          <w:szCs w:val="22"/>
        </w:rPr>
        <w:t>If the Rent remains unpaid for a period of ten (10) days, a penalty in the amount of $</w:t>
      </w:r>
      <w:r w:rsidRPr="00601FB6">
        <w:rPr>
          <w:rFonts w:ascii="Trebuchet MS" w:hAnsi="Trebuchet MS" w:cs="Arial"/>
          <w:b/>
          <w:bCs/>
          <w:sz w:val="22"/>
          <w:szCs w:val="22"/>
        </w:rPr>
        <w:t>[Insert $ Amount]</w:t>
      </w:r>
      <w:r w:rsidRPr="00601FB6">
        <w:rPr>
          <w:rFonts w:ascii="Trebuchet MS" w:hAnsi="Trebuchet MS" w:cs="Arial"/>
          <w:sz w:val="22"/>
          <w:szCs w:val="22"/>
        </w:rPr>
        <w:t xml:space="preserve"> or </w:t>
      </w:r>
      <w:r w:rsidRPr="00601FB6">
        <w:rPr>
          <w:rFonts w:ascii="Trebuchet MS" w:hAnsi="Trebuchet MS" w:cs="Arial"/>
          <w:b/>
          <w:bCs/>
          <w:sz w:val="22"/>
          <w:szCs w:val="22"/>
        </w:rPr>
        <w:t xml:space="preserve">[Insert % Amount] </w:t>
      </w:r>
      <w:r w:rsidRPr="00601FB6">
        <w:rPr>
          <w:rFonts w:ascii="Trebuchet MS" w:hAnsi="Trebuchet MS" w:cs="Arial"/>
          <w:sz w:val="22"/>
          <w:szCs w:val="22"/>
        </w:rPr>
        <w:t>of the monthly Rent shall be assessed against Tenant.</w:t>
      </w:r>
    </w:p>
    <w:p w14:paraId="4626408D" w14:textId="77777777" w:rsidR="00F41A3A" w:rsidRPr="00601FB6" w:rsidRDefault="00F41A3A" w:rsidP="00F41A3A">
      <w:pPr>
        <w:pStyle w:val="Heading2"/>
        <w:numPr>
          <w:ilvl w:val="0"/>
          <w:numId w:val="2"/>
        </w:numPr>
        <w:spacing w:after="120" w:line="360" w:lineRule="auto"/>
        <w:contextualSpacing/>
        <w:rPr>
          <w:rFonts w:ascii="Trebuchet MS" w:eastAsia="Helvetica Neue" w:hAnsi="Trebuchet MS" w:cs="Arial"/>
          <w:b w:val="0"/>
          <w:sz w:val="22"/>
          <w:szCs w:val="22"/>
        </w:rPr>
      </w:pPr>
      <w:bookmarkStart w:id="12" w:name="_Toc206766213"/>
      <w:r w:rsidRPr="00601FB6">
        <w:rPr>
          <w:rFonts w:ascii="Trebuchet MS" w:eastAsia="Helvetica Neue" w:hAnsi="Trebuchet MS" w:cs="Arial"/>
          <w:b w:val="0"/>
          <w:sz w:val="22"/>
          <w:szCs w:val="22"/>
        </w:rPr>
        <w:t>Security Deposit</w:t>
      </w:r>
      <w:bookmarkEnd w:id="12"/>
      <w:r w:rsidRPr="00601FB6">
        <w:rPr>
          <w:rFonts w:ascii="Trebuchet MS" w:eastAsia="Helvetica Neue" w:hAnsi="Trebuchet MS" w:cs="Arial"/>
          <w:b w:val="0"/>
          <w:sz w:val="22"/>
          <w:szCs w:val="22"/>
        </w:rPr>
        <w:t xml:space="preserve"> </w:t>
      </w:r>
    </w:p>
    <w:p w14:paraId="44874913" w14:textId="77777777" w:rsidR="00F41A3A" w:rsidRPr="00601FB6" w:rsidRDefault="00F41A3A" w:rsidP="00F41A3A">
      <w:pPr>
        <w:tabs>
          <w:tab w:val="left" w:pos="1080"/>
        </w:tabs>
        <w:spacing w:before="120" w:after="120" w:line="360" w:lineRule="auto"/>
        <w:ind w:left="360"/>
        <w:rPr>
          <w:rFonts w:ascii="Trebuchet MS" w:hAnsi="Trebuchet MS" w:cs="Arial"/>
          <w:sz w:val="22"/>
          <w:szCs w:val="22"/>
        </w:rPr>
      </w:pPr>
      <w:r w:rsidRPr="00601FB6">
        <w:rPr>
          <w:rFonts w:ascii="Trebuchet MS" w:hAnsi="Trebuchet MS" w:cs="Arial"/>
          <w:b/>
          <w:bCs/>
          <w:sz w:val="22"/>
          <w:szCs w:val="22"/>
        </w:rPr>
        <w:t xml:space="preserve">[This lease DOES NOT require a security deposit.] </w:t>
      </w:r>
    </w:p>
    <w:p w14:paraId="150B2E4E" w14:textId="77777777" w:rsidR="00F41A3A" w:rsidRPr="00601FB6" w:rsidRDefault="00F41A3A" w:rsidP="00F41A3A">
      <w:pPr>
        <w:tabs>
          <w:tab w:val="left" w:pos="1080"/>
        </w:tabs>
        <w:spacing w:before="120" w:after="120" w:line="360" w:lineRule="auto"/>
        <w:ind w:left="360"/>
        <w:rPr>
          <w:rFonts w:ascii="Trebuchet MS" w:hAnsi="Trebuchet MS" w:cs="Arial"/>
          <w:b/>
          <w:bCs/>
          <w:sz w:val="22"/>
          <w:szCs w:val="22"/>
        </w:rPr>
      </w:pPr>
      <w:r w:rsidRPr="00601FB6">
        <w:rPr>
          <w:rFonts w:ascii="Trebuchet MS" w:hAnsi="Trebuchet MS" w:cs="Arial"/>
          <w:b/>
          <w:bCs/>
          <w:sz w:val="22"/>
          <w:szCs w:val="22"/>
        </w:rPr>
        <w:t>[This lease requires payment of a security deposit as follows:]</w:t>
      </w:r>
    </w:p>
    <w:p w14:paraId="68FC15FD" w14:textId="77777777" w:rsidR="00F41A3A" w:rsidRPr="00601FB6" w:rsidRDefault="00F41A3A" w:rsidP="00F41A3A">
      <w:pPr>
        <w:spacing w:before="120" w:after="120" w:line="360" w:lineRule="auto"/>
        <w:ind w:left="360"/>
        <w:rPr>
          <w:rFonts w:ascii="Trebuchet MS" w:hAnsi="Trebuchet MS" w:cs="Arial"/>
          <w:sz w:val="22"/>
          <w:szCs w:val="22"/>
        </w:rPr>
      </w:pPr>
      <w:r w:rsidRPr="00601FB6">
        <w:rPr>
          <w:rFonts w:ascii="Trebuchet MS" w:hAnsi="Trebuchet MS" w:cs="Arial"/>
          <w:sz w:val="22"/>
          <w:szCs w:val="22"/>
        </w:rPr>
        <w:t>Tenant shall, as of the date of this Lease, deposit the sum of $</w:t>
      </w:r>
      <w:r w:rsidRPr="00601FB6">
        <w:rPr>
          <w:rFonts w:ascii="Trebuchet MS" w:hAnsi="Trebuchet MS" w:cs="Arial"/>
          <w:b/>
          <w:bCs/>
          <w:sz w:val="22"/>
          <w:szCs w:val="22"/>
        </w:rPr>
        <w:t>[Insert Dollar Amount]</w:t>
      </w:r>
      <w:r w:rsidRPr="00601FB6">
        <w:rPr>
          <w:rFonts w:ascii="Trebuchet MS" w:hAnsi="Trebuchet MS" w:cs="Arial"/>
          <w:sz w:val="22"/>
          <w:szCs w:val="22"/>
        </w:rPr>
        <w:t xml:space="preserve">, the receipt of which is hereby acknowledged, as security for the faithful performance of all terms, </w:t>
      </w:r>
      <w:r w:rsidRPr="00601FB6">
        <w:rPr>
          <w:rFonts w:ascii="Trebuchet MS" w:hAnsi="Trebuchet MS" w:cs="Arial"/>
          <w:sz w:val="22"/>
          <w:szCs w:val="22"/>
        </w:rPr>
        <w:lastRenderedPageBreak/>
        <w:t>conditions, and covenants of this Lease (“Security Deposit”).  If Tenant defaults in the performance of any of the provisions of this Lease, Landlord shall have the right, but not the obligation, to use all or a portion of the Security Deposit to remedy any such default.  Tenant shall immediately upon request pay to Landlord any and all such expenditures so that Landlord will at all times have the full amount of the Security Deposit as security.  Upon the termination of this Lease, Tenant, if not then in default, shall be entitled to the return of the Security Deposit (without interest thereon) or so much thereof as has not been lawfully expended by Landlord.</w:t>
      </w:r>
    </w:p>
    <w:p w14:paraId="49CD97C4" w14:textId="77777777" w:rsidR="00523A9D" w:rsidRPr="00601FB6" w:rsidRDefault="000C7110" w:rsidP="00F17B66">
      <w:pPr>
        <w:pStyle w:val="Heading2"/>
        <w:numPr>
          <w:ilvl w:val="0"/>
          <w:numId w:val="2"/>
        </w:numPr>
        <w:spacing w:after="120" w:line="360" w:lineRule="auto"/>
        <w:contextualSpacing/>
        <w:rPr>
          <w:rFonts w:ascii="Trebuchet MS" w:eastAsia="Helvetica Neue" w:hAnsi="Trebuchet MS" w:cs="Arial"/>
          <w:b w:val="0"/>
          <w:sz w:val="22"/>
          <w:szCs w:val="22"/>
        </w:rPr>
      </w:pPr>
      <w:bookmarkStart w:id="13" w:name="_Toc206766214"/>
      <w:r w:rsidRPr="00601FB6">
        <w:rPr>
          <w:rFonts w:ascii="Trebuchet MS" w:eastAsia="Helvetica Neue" w:hAnsi="Trebuchet MS" w:cs="Arial"/>
          <w:b w:val="0"/>
          <w:sz w:val="22"/>
          <w:szCs w:val="22"/>
        </w:rPr>
        <w:t>Use of Premises</w:t>
      </w:r>
      <w:bookmarkEnd w:id="13"/>
    </w:p>
    <w:p w14:paraId="6F4428F2" w14:textId="203A4C45" w:rsidR="003969DF" w:rsidRPr="00601FB6" w:rsidRDefault="006C4042" w:rsidP="00462D5A">
      <w:pPr>
        <w:pStyle w:val="StyleLevel2JT"/>
        <w:numPr>
          <w:ilvl w:val="0"/>
          <w:numId w:val="50"/>
        </w:numPr>
        <w:pBdr>
          <w:top w:val="nil"/>
          <w:left w:val="nil"/>
          <w:bottom w:val="nil"/>
          <w:right w:val="nil"/>
          <w:between w:val="nil"/>
        </w:pBdr>
        <w:spacing w:before="120" w:line="360" w:lineRule="auto"/>
        <w:rPr>
          <w:rFonts w:ascii="Trebuchet MS" w:eastAsia="Arial" w:hAnsi="Trebuchet MS" w:cs="Arial"/>
          <w:color w:val="000000"/>
          <w:sz w:val="22"/>
          <w:szCs w:val="22"/>
        </w:rPr>
      </w:pPr>
      <w:r w:rsidRPr="00601FB6">
        <w:rPr>
          <w:rFonts w:ascii="Trebuchet MS" w:eastAsia="Arial" w:hAnsi="Trebuchet MS" w:cs="Arial"/>
          <w:color w:val="000000"/>
          <w:sz w:val="22"/>
          <w:szCs w:val="22"/>
        </w:rPr>
        <w:t>Tenant</w:t>
      </w:r>
      <w:r w:rsidR="003969DF" w:rsidRPr="00601FB6">
        <w:rPr>
          <w:rFonts w:ascii="Trebuchet MS" w:eastAsia="Arial" w:hAnsi="Trebuchet MS" w:cs="Arial"/>
          <w:color w:val="000000"/>
          <w:sz w:val="22"/>
          <w:szCs w:val="22"/>
        </w:rPr>
        <w:t xml:space="preserve"> agrees that the Premises shall be used and occupied only as </w:t>
      </w:r>
      <w:r w:rsidR="00614141" w:rsidRPr="00601FB6">
        <w:rPr>
          <w:rFonts w:ascii="Trebuchet MS" w:eastAsia="Arial" w:hAnsi="Trebuchet MS" w:cs="Arial"/>
          <w:b/>
          <w:color w:val="000000"/>
          <w:sz w:val="22"/>
          <w:szCs w:val="22"/>
        </w:rPr>
        <w:t>[Insert Use Type (</w:t>
      </w:r>
      <w:r w:rsidR="00CA286F" w:rsidRPr="00601FB6">
        <w:rPr>
          <w:rFonts w:ascii="Trebuchet MS" w:eastAsia="Arial" w:hAnsi="Trebuchet MS" w:cs="Arial"/>
          <w:b/>
          <w:color w:val="000000"/>
          <w:sz w:val="22"/>
          <w:szCs w:val="22"/>
        </w:rPr>
        <w:t>i.e.</w:t>
      </w:r>
      <w:r w:rsidR="00614141" w:rsidRPr="00601FB6">
        <w:rPr>
          <w:rFonts w:ascii="Trebuchet MS" w:eastAsia="Arial" w:hAnsi="Trebuchet MS" w:cs="Arial"/>
          <w:b/>
          <w:color w:val="000000"/>
          <w:sz w:val="22"/>
          <w:szCs w:val="22"/>
        </w:rPr>
        <w:t xml:space="preserve"> Office, Industrial, Garage, etc.)]</w:t>
      </w:r>
      <w:r w:rsidR="000C7110" w:rsidRPr="00601FB6">
        <w:rPr>
          <w:rFonts w:ascii="Trebuchet MS" w:eastAsia="Arial" w:hAnsi="Trebuchet MS" w:cs="Arial"/>
          <w:b/>
          <w:color w:val="000000"/>
          <w:sz w:val="22"/>
          <w:szCs w:val="22"/>
        </w:rPr>
        <w:t xml:space="preserve"> </w:t>
      </w:r>
      <w:r w:rsidR="003969DF" w:rsidRPr="00601FB6">
        <w:rPr>
          <w:rFonts w:ascii="Trebuchet MS" w:eastAsia="Arial" w:hAnsi="Trebuchet MS" w:cs="Arial"/>
          <w:color w:val="000000"/>
          <w:sz w:val="22"/>
          <w:szCs w:val="22"/>
        </w:rPr>
        <w:t>in a careful, safe, and proper manner, and that it will pay on demand for any damage to the Premises caused by the misuse of same by it, its guests, invitees, agents, or employees.</w:t>
      </w:r>
    </w:p>
    <w:p w14:paraId="24E3B797" w14:textId="77777777" w:rsidR="003969DF" w:rsidRPr="00601FB6" w:rsidRDefault="006C4042" w:rsidP="00F17B66">
      <w:pPr>
        <w:numPr>
          <w:ilvl w:val="0"/>
          <w:numId w:val="3"/>
        </w:numPr>
        <w:pBdr>
          <w:top w:val="nil"/>
          <w:left w:val="nil"/>
          <w:bottom w:val="nil"/>
          <w:right w:val="nil"/>
          <w:between w:val="nil"/>
        </w:pBdr>
        <w:spacing w:before="120" w:after="120" w:line="360" w:lineRule="auto"/>
        <w:rPr>
          <w:rFonts w:ascii="Trebuchet MS" w:eastAsia="Arial" w:hAnsi="Trebuchet MS" w:cs="Arial"/>
          <w:color w:val="000000"/>
          <w:sz w:val="22"/>
          <w:szCs w:val="22"/>
        </w:rPr>
      </w:pPr>
      <w:r w:rsidRPr="00601FB6">
        <w:rPr>
          <w:rFonts w:ascii="Trebuchet MS" w:eastAsia="Arial" w:hAnsi="Trebuchet MS" w:cs="Arial"/>
          <w:color w:val="000000"/>
          <w:sz w:val="22"/>
          <w:szCs w:val="22"/>
        </w:rPr>
        <w:t>Tenant</w:t>
      </w:r>
      <w:r w:rsidR="003969DF" w:rsidRPr="00601FB6">
        <w:rPr>
          <w:rFonts w:ascii="Trebuchet MS" w:eastAsia="Arial" w:hAnsi="Trebuchet MS" w:cs="Arial"/>
          <w:color w:val="000000"/>
          <w:sz w:val="22"/>
          <w:szCs w:val="22"/>
        </w:rPr>
        <w:t xml:space="preserve"> shall not use or permit the Premises to be used for any purposes prohibited by the laws, ordinances or regulations of the United States, the State of Colorado or other governmental entity with jurisdiction.</w:t>
      </w:r>
    </w:p>
    <w:p w14:paraId="4F06D014" w14:textId="77777777" w:rsidR="003969DF" w:rsidRPr="00601FB6" w:rsidRDefault="006C4042" w:rsidP="00F17B66">
      <w:pPr>
        <w:numPr>
          <w:ilvl w:val="0"/>
          <w:numId w:val="3"/>
        </w:numPr>
        <w:pBdr>
          <w:top w:val="nil"/>
          <w:left w:val="nil"/>
          <w:bottom w:val="nil"/>
          <w:right w:val="nil"/>
          <w:between w:val="nil"/>
        </w:pBdr>
        <w:spacing w:before="120" w:after="120" w:line="360" w:lineRule="auto"/>
        <w:rPr>
          <w:rFonts w:ascii="Trebuchet MS" w:eastAsia="Arial" w:hAnsi="Trebuchet MS" w:cs="Arial"/>
          <w:color w:val="000000"/>
          <w:sz w:val="22"/>
          <w:szCs w:val="22"/>
        </w:rPr>
      </w:pPr>
      <w:r w:rsidRPr="00601FB6">
        <w:rPr>
          <w:rFonts w:ascii="Trebuchet MS" w:eastAsia="Arial" w:hAnsi="Trebuchet MS" w:cs="Arial"/>
          <w:color w:val="000000"/>
          <w:sz w:val="22"/>
          <w:szCs w:val="22"/>
        </w:rPr>
        <w:t>Tenant</w:t>
      </w:r>
      <w:r w:rsidR="003969DF" w:rsidRPr="00601FB6">
        <w:rPr>
          <w:rFonts w:ascii="Trebuchet MS" w:eastAsia="Arial" w:hAnsi="Trebuchet MS" w:cs="Arial"/>
          <w:color w:val="000000"/>
          <w:sz w:val="22"/>
          <w:szCs w:val="22"/>
        </w:rPr>
        <w:t xml:space="preserve"> shall not use or keep any substance or material in or about the Premises, which may reduce or void the insurance coverage on said building or increase risks associated with the use or occupancy of the Premises, or which may prove offensive or annoying to persons occupying adjacent premises.</w:t>
      </w:r>
    </w:p>
    <w:p w14:paraId="53698042" w14:textId="77777777" w:rsidR="003969DF" w:rsidRPr="00601FB6" w:rsidRDefault="006C4042" w:rsidP="00F17B66">
      <w:pPr>
        <w:numPr>
          <w:ilvl w:val="0"/>
          <w:numId w:val="3"/>
        </w:numPr>
        <w:pBdr>
          <w:top w:val="nil"/>
          <w:left w:val="nil"/>
          <w:bottom w:val="nil"/>
          <w:right w:val="nil"/>
          <w:between w:val="nil"/>
        </w:pBdr>
        <w:spacing w:before="120" w:after="120" w:line="360" w:lineRule="auto"/>
        <w:rPr>
          <w:rFonts w:ascii="Trebuchet MS" w:eastAsia="Arial" w:hAnsi="Trebuchet MS" w:cs="Arial"/>
          <w:color w:val="000000"/>
          <w:sz w:val="22"/>
          <w:szCs w:val="22"/>
        </w:rPr>
      </w:pPr>
      <w:r w:rsidRPr="00601FB6">
        <w:rPr>
          <w:rFonts w:ascii="Trebuchet MS" w:eastAsia="Arial" w:hAnsi="Trebuchet MS" w:cs="Arial"/>
          <w:color w:val="000000"/>
          <w:sz w:val="22"/>
          <w:szCs w:val="22"/>
        </w:rPr>
        <w:t>Tenant</w:t>
      </w:r>
      <w:r w:rsidR="003969DF" w:rsidRPr="00601FB6">
        <w:rPr>
          <w:rFonts w:ascii="Trebuchet MS" w:eastAsia="Arial" w:hAnsi="Trebuchet MS" w:cs="Arial"/>
          <w:color w:val="000000"/>
          <w:sz w:val="22"/>
          <w:szCs w:val="22"/>
        </w:rPr>
        <w:t xml:space="preserve"> shall not permit any nuisance in the Premises.</w:t>
      </w:r>
    </w:p>
    <w:p w14:paraId="4F2B2196" w14:textId="77777777" w:rsidR="00A83C9D" w:rsidRPr="00601FB6" w:rsidRDefault="00A83C9D" w:rsidP="00A83C9D">
      <w:pPr>
        <w:pStyle w:val="Heading2"/>
        <w:numPr>
          <w:ilvl w:val="0"/>
          <w:numId w:val="2"/>
        </w:numPr>
        <w:spacing w:after="120" w:line="360" w:lineRule="auto"/>
        <w:contextualSpacing/>
        <w:rPr>
          <w:rFonts w:ascii="Trebuchet MS" w:eastAsia="Helvetica Neue" w:hAnsi="Trebuchet MS" w:cs="Arial"/>
          <w:b w:val="0"/>
          <w:sz w:val="22"/>
          <w:szCs w:val="22"/>
        </w:rPr>
      </w:pPr>
      <w:bookmarkStart w:id="14" w:name="_Toc206766215"/>
      <w:r w:rsidRPr="00601FB6">
        <w:rPr>
          <w:rFonts w:ascii="Trebuchet MS" w:eastAsia="Helvetica Neue" w:hAnsi="Trebuchet MS" w:cs="Arial"/>
          <w:b w:val="0"/>
          <w:sz w:val="22"/>
          <w:szCs w:val="22"/>
        </w:rPr>
        <w:t>Services And Governmental Charges</w:t>
      </w:r>
      <w:bookmarkEnd w:id="14"/>
    </w:p>
    <w:p w14:paraId="44B4565A" w14:textId="77777777" w:rsidR="00A83C9D" w:rsidRPr="00601FB6" w:rsidRDefault="00A83C9D" w:rsidP="00A83C9D">
      <w:pPr>
        <w:pStyle w:val="ListParagraph"/>
        <w:numPr>
          <w:ilvl w:val="0"/>
          <w:numId w:val="5"/>
        </w:numPr>
        <w:tabs>
          <w:tab w:val="left" w:pos="-1440"/>
          <w:tab w:val="left" w:pos="-720"/>
          <w:tab w:val="left" w:pos="0"/>
          <w:tab w:val="left" w:pos="720"/>
          <w:tab w:val="left" w:pos="1440"/>
          <w:tab w:val="left" w:pos="2160"/>
          <w:tab w:val="left" w:pos="2880"/>
          <w:tab w:val="left" w:pos="3888"/>
        </w:tabs>
        <w:spacing w:before="120" w:after="120" w:line="360" w:lineRule="auto"/>
        <w:contextualSpacing w:val="0"/>
        <w:rPr>
          <w:rFonts w:ascii="Trebuchet MS" w:hAnsi="Trebuchet MS" w:cs="Arial"/>
          <w:kern w:val="2"/>
          <w:sz w:val="22"/>
          <w:szCs w:val="22"/>
        </w:rPr>
        <w:sectPr w:rsidR="00A83C9D" w:rsidRPr="00601FB6" w:rsidSect="00164EE3">
          <w:footerReference w:type="default" r:id="rId21"/>
          <w:pgSz w:w="12240" w:h="15840" w:code="1"/>
          <w:pgMar w:top="1152" w:right="1152" w:bottom="1152" w:left="1152" w:header="720" w:footer="720" w:gutter="0"/>
          <w:cols w:space="720"/>
          <w:formProt w:val="0"/>
          <w:docGrid w:linePitch="272"/>
        </w:sectPr>
      </w:pPr>
      <w:r w:rsidRPr="00601FB6">
        <w:rPr>
          <w:rFonts w:ascii="Trebuchet MS" w:hAnsi="Trebuchet MS" w:cs="Arial"/>
          <w:kern w:val="2"/>
          <w:sz w:val="22"/>
          <w:szCs w:val="22"/>
        </w:rPr>
        <w:t>The Rent paid by Tenant includes the following services and governmental charges: (</w:t>
      </w:r>
      <w:r w:rsidRPr="00601FB6">
        <w:rPr>
          <w:rFonts w:ascii="Trebuchet MS" w:hAnsi="Trebuchet MS" w:cs="Arial"/>
          <w:b/>
          <w:bCs/>
          <w:kern w:val="2"/>
          <w:sz w:val="22"/>
          <w:szCs w:val="22"/>
        </w:rPr>
        <w:t>Bold</w:t>
      </w:r>
      <w:r w:rsidRPr="00601FB6">
        <w:rPr>
          <w:rFonts w:ascii="Trebuchet MS" w:hAnsi="Trebuchet MS" w:cs="Arial"/>
          <w:kern w:val="2"/>
          <w:sz w:val="22"/>
          <w:szCs w:val="22"/>
        </w:rPr>
        <w:t xml:space="preserve"> included options, </w:t>
      </w:r>
      <w:r w:rsidRPr="00601FB6">
        <w:rPr>
          <w:rFonts w:ascii="Trebuchet MS" w:hAnsi="Trebuchet MS" w:cs="Arial"/>
          <w:strike/>
          <w:kern w:val="2"/>
          <w:sz w:val="22"/>
          <w:szCs w:val="22"/>
        </w:rPr>
        <w:t>strikethrough</w:t>
      </w:r>
      <w:r w:rsidRPr="00601FB6">
        <w:rPr>
          <w:rFonts w:ascii="Trebuchet MS" w:hAnsi="Trebuchet MS" w:cs="Arial"/>
          <w:kern w:val="2"/>
          <w:sz w:val="22"/>
          <w:szCs w:val="22"/>
        </w:rPr>
        <w:t xml:space="preserve"> non-included options) </w:t>
      </w:r>
    </w:p>
    <w:p w14:paraId="556192E3" w14:textId="77777777" w:rsidR="00A83C9D" w:rsidRPr="00601FB6" w:rsidRDefault="00A83C9D" w:rsidP="00601FB6">
      <w:pPr>
        <w:pStyle w:val="StyleLevel2JT"/>
        <w:numPr>
          <w:ilvl w:val="0"/>
          <w:numId w:val="0"/>
        </w:numPr>
        <w:spacing w:before="0" w:line="360" w:lineRule="auto"/>
        <w:ind w:left="720" w:right="468"/>
        <w:contextualSpacing/>
        <w:jc w:val="left"/>
        <w:rPr>
          <w:rFonts w:ascii="Trebuchet MS" w:hAnsi="Trebuchet MS" w:cs="Arial"/>
          <w:sz w:val="22"/>
          <w:szCs w:val="22"/>
        </w:rPr>
      </w:pPr>
      <w:r w:rsidRPr="00601FB6">
        <w:rPr>
          <w:rFonts w:ascii="Trebuchet MS" w:hAnsi="Trebuchet MS" w:cs="Arial"/>
          <w:sz w:val="22"/>
          <w:szCs w:val="22"/>
        </w:rPr>
        <w:lastRenderedPageBreak/>
        <w:t>Water</w:t>
      </w:r>
    </w:p>
    <w:p w14:paraId="1B4CE04A" w14:textId="77777777" w:rsidR="00A83C9D" w:rsidRPr="00601FB6" w:rsidRDefault="00A83C9D" w:rsidP="00F41A3A">
      <w:pPr>
        <w:pStyle w:val="StyleLevel2JT"/>
        <w:numPr>
          <w:ilvl w:val="0"/>
          <w:numId w:val="0"/>
        </w:numPr>
        <w:spacing w:before="120" w:line="360" w:lineRule="auto"/>
        <w:ind w:left="720" w:right="468"/>
        <w:contextualSpacing/>
        <w:jc w:val="left"/>
        <w:rPr>
          <w:rFonts w:ascii="Trebuchet MS" w:hAnsi="Trebuchet MS" w:cs="Arial"/>
          <w:sz w:val="22"/>
          <w:szCs w:val="22"/>
        </w:rPr>
      </w:pPr>
      <w:r w:rsidRPr="00601FB6">
        <w:rPr>
          <w:rFonts w:ascii="Trebuchet MS" w:hAnsi="Trebuchet MS" w:cs="Arial"/>
          <w:sz w:val="22"/>
          <w:szCs w:val="22"/>
        </w:rPr>
        <w:t>Sewer</w:t>
      </w:r>
    </w:p>
    <w:p w14:paraId="6F4537D8" w14:textId="77777777" w:rsidR="00A83C9D" w:rsidRPr="00601FB6" w:rsidRDefault="00A83C9D" w:rsidP="00F41A3A">
      <w:pPr>
        <w:pStyle w:val="StyleLevel2JT"/>
        <w:numPr>
          <w:ilvl w:val="0"/>
          <w:numId w:val="0"/>
        </w:numPr>
        <w:spacing w:before="120" w:line="360" w:lineRule="auto"/>
        <w:ind w:left="720" w:right="468"/>
        <w:contextualSpacing/>
        <w:jc w:val="left"/>
        <w:rPr>
          <w:rFonts w:ascii="Trebuchet MS" w:hAnsi="Trebuchet MS" w:cs="Arial"/>
          <w:sz w:val="22"/>
          <w:szCs w:val="22"/>
        </w:rPr>
      </w:pPr>
      <w:r w:rsidRPr="00601FB6">
        <w:rPr>
          <w:rFonts w:ascii="Trebuchet MS" w:hAnsi="Trebuchet MS" w:cs="Arial"/>
          <w:sz w:val="22"/>
          <w:szCs w:val="22"/>
        </w:rPr>
        <w:t>Storm drainage</w:t>
      </w:r>
    </w:p>
    <w:p w14:paraId="4D7C45D1" w14:textId="77777777" w:rsidR="00A83C9D" w:rsidRPr="00601FB6" w:rsidRDefault="00A83C9D" w:rsidP="00F41A3A">
      <w:pPr>
        <w:pStyle w:val="StyleLevel2JT"/>
        <w:numPr>
          <w:ilvl w:val="0"/>
          <w:numId w:val="0"/>
        </w:numPr>
        <w:spacing w:before="120" w:line="360" w:lineRule="auto"/>
        <w:ind w:left="720" w:right="468"/>
        <w:contextualSpacing/>
        <w:jc w:val="left"/>
        <w:rPr>
          <w:rFonts w:ascii="Trebuchet MS" w:hAnsi="Trebuchet MS" w:cs="Arial"/>
          <w:sz w:val="22"/>
          <w:szCs w:val="22"/>
        </w:rPr>
      </w:pPr>
      <w:r w:rsidRPr="00601FB6">
        <w:rPr>
          <w:rFonts w:ascii="Trebuchet MS" w:hAnsi="Trebuchet MS" w:cs="Arial"/>
          <w:sz w:val="22"/>
          <w:szCs w:val="22"/>
        </w:rPr>
        <w:t>Electricity</w:t>
      </w:r>
    </w:p>
    <w:p w14:paraId="338F2F94" w14:textId="77777777" w:rsidR="00A83C9D" w:rsidRPr="00601FB6" w:rsidRDefault="00A83C9D" w:rsidP="00F41A3A">
      <w:pPr>
        <w:pStyle w:val="StyleLevel2JT"/>
        <w:numPr>
          <w:ilvl w:val="0"/>
          <w:numId w:val="0"/>
        </w:numPr>
        <w:spacing w:before="120" w:line="360" w:lineRule="auto"/>
        <w:ind w:left="720" w:right="468"/>
        <w:contextualSpacing/>
        <w:jc w:val="left"/>
        <w:rPr>
          <w:rFonts w:ascii="Trebuchet MS" w:hAnsi="Trebuchet MS" w:cs="Arial"/>
          <w:sz w:val="22"/>
          <w:szCs w:val="22"/>
        </w:rPr>
      </w:pPr>
      <w:r w:rsidRPr="00601FB6">
        <w:rPr>
          <w:rFonts w:ascii="Trebuchet MS" w:hAnsi="Trebuchet MS" w:cs="Arial"/>
          <w:sz w:val="22"/>
          <w:szCs w:val="22"/>
        </w:rPr>
        <w:t>Natural gas or other fuel</w:t>
      </w:r>
    </w:p>
    <w:p w14:paraId="172113A4" w14:textId="77777777" w:rsidR="00A83C9D" w:rsidRPr="00601FB6" w:rsidRDefault="00A83C9D" w:rsidP="00F41A3A">
      <w:pPr>
        <w:pStyle w:val="StyleLevel2JT"/>
        <w:numPr>
          <w:ilvl w:val="0"/>
          <w:numId w:val="0"/>
        </w:numPr>
        <w:spacing w:before="120" w:line="360" w:lineRule="auto"/>
        <w:ind w:left="720" w:right="468"/>
        <w:contextualSpacing/>
        <w:jc w:val="left"/>
        <w:rPr>
          <w:rFonts w:ascii="Trebuchet MS" w:hAnsi="Trebuchet MS" w:cs="Arial"/>
          <w:sz w:val="22"/>
          <w:szCs w:val="22"/>
        </w:rPr>
      </w:pPr>
      <w:r w:rsidRPr="00601FB6">
        <w:rPr>
          <w:rFonts w:ascii="Trebuchet MS" w:hAnsi="Trebuchet MS" w:cs="Arial"/>
          <w:sz w:val="22"/>
          <w:szCs w:val="22"/>
        </w:rPr>
        <w:t>Heat</w:t>
      </w:r>
    </w:p>
    <w:p w14:paraId="6AFB2A01" w14:textId="77777777" w:rsidR="00A83C9D" w:rsidRPr="00601FB6" w:rsidRDefault="00A83C9D" w:rsidP="00F41A3A">
      <w:pPr>
        <w:pStyle w:val="StyleLevel2JT"/>
        <w:numPr>
          <w:ilvl w:val="0"/>
          <w:numId w:val="0"/>
        </w:numPr>
        <w:spacing w:before="120" w:line="360" w:lineRule="auto"/>
        <w:ind w:left="720" w:right="468"/>
        <w:contextualSpacing/>
        <w:jc w:val="left"/>
        <w:rPr>
          <w:rFonts w:ascii="Trebuchet MS" w:hAnsi="Trebuchet MS" w:cs="Arial"/>
          <w:sz w:val="22"/>
          <w:szCs w:val="22"/>
        </w:rPr>
      </w:pPr>
      <w:r w:rsidRPr="00601FB6">
        <w:rPr>
          <w:rFonts w:ascii="Trebuchet MS" w:hAnsi="Trebuchet MS" w:cs="Arial"/>
          <w:sz w:val="22"/>
          <w:szCs w:val="22"/>
        </w:rPr>
        <w:t>Air conditioning</w:t>
      </w:r>
    </w:p>
    <w:p w14:paraId="408767BE" w14:textId="77777777" w:rsidR="00A83C9D" w:rsidRPr="00601FB6" w:rsidRDefault="00A83C9D" w:rsidP="00F41A3A">
      <w:pPr>
        <w:pStyle w:val="StyleLevel2JT"/>
        <w:numPr>
          <w:ilvl w:val="0"/>
          <w:numId w:val="0"/>
        </w:numPr>
        <w:spacing w:before="120" w:line="360" w:lineRule="auto"/>
        <w:ind w:left="720" w:right="468"/>
        <w:contextualSpacing/>
        <w:jc w:val="left"/>
        <w:rPr>
          <w:rFonts w:ascii="Trebuchet MS" w:hAnsi="Trebuchet MS" w:cs="Arial"/>
          <w:sz w:val="22"/>
          <w:szCs w:val="22"/>
        </w:rPr>
      </w:pPr>
      <w:r w:rsidRPr="00601FB6">
        <w:rPr>
          <w:rFonts w:ascii="Trebuchet MS" w:hAnsi="Trebuchet MS" w:cs="Arial"/>
          <w:sz w:val="22"/>
          <w:szCs w:val="22"/>
        </w:rPr>
        <w:t>Telephone</w:t>
      </w:r>
    </w:p>
    <w:p w14:paraId="25A3B5C6" w14:textId="77777777" w:rsidR="00A83C9D" w:rsidRPr="00601FB6" w:rsidRDefault="00A83C9D" w:rsidP="00F41A3A">
      <w:pPr>
        <w:pStyle w:val="StyleLevel2JT"/>
        <w:numPr>
          <w:ilvl w:val="0"/>
          <w:numId w:val="0"/>
        </w:numPr>
        <w:spacing w:before="120" w:line="360" w:lineRule="auto"/>
        <w:ind w:left="720" w:right="468"/>
        <w:contextualSpacing/>
        <w:jc w:val="left"/>
        <w:rPr>
          <w:rFonts w:ascii="Trebuchet MS" w:hAnsi="Trebuchet MS" w:cs="Arial"/>
          <w:sz w:val="22"/>
          <w:szCs w:val="22"/>
        </w:rPr>
      </w:pPr>
      <w:r w:rsidRPr="00601FB6">
        <w:rPr>
          <w:rFonts w:ascii="Trebuchet MS" w:hAnsi="Trebuchet MS" w:cs="Arial"/>
          <w:sz w:val="22"/>
          <w:szCs w:val="22"/>
        </w:rPr>
        <w:t>Telecomm and IT services</w:t>
      </w:r>
    </w:p>
    <w:p w14:paraId="148126ED" w14:textId="77777777" w:rsidR="00A83C9D" w:rsidRPr="00601FB6" w:rsidRDefault="00A83C9D" w:rsidP="00F41A3A">
      <w:pPr>
        <w:pStyle w:val="StyleLevel2JT"/>
        <w:numPr>
          <w:ilvl w:val="0"/>
          <w:numId w:val="0"/>
        </w:numPr>
        <w:spacing w:before="120" w:line="360" w:lineRule="auto"/>
        <w:ind w:left="720" w:right="468"/>
        <w:contextualSpacing/>
        <w:jc w:val="left"/>
        <w:rPr>
          <w:rFonts w:ascii="Trebuchet MS" w:hAnsi="Trebuchet MS" w:cs="Arial"/>
          <w:sz w:val="22"/>
          <w:szCs w:val="22"/>
        </w:rPr>
      </w:pPr>
      <w:r w:rsidRPr="00601FB6">
        <w:rPr>
          <w:rFonts w:ascii="Trebuchet MS" w:hAnsi="Trebuchet MS" w:cs="Arial"/>
          <w:sz w:val="22"/>
          <w:szCs w:val="22"/>
        </w:rPr>
        <w:t>Trash collection and removal</w:t>
      </w:r>
    </w:p>
    <w:p w14:paraId="39BF1C34" w14:textId="77777777" w:rsidR="00A83C9D" w:rsidRPr="00601FB6" w:rsidRDefault="00A83C9D" w:rsidP="00601FB6">
      <w:pPr>
        <w:pStyle w:val="StyleLevel2JT"/>
        <w:numPr>
          <w:ilvl w:val="0"/>
          <w:numId w:val="0"/>
        </w:numPr>
        <w:spacing w:before="120" w:line="360" w:lineRule="auto"/>
        <w:ind w:left="720" w:right="468"/>
        <w:contextualSpacing/>
        <w:jc w:val="left"/>
        <w:rPr>
          <w:rFonts w:ascii="Trebuchet MS" w:hAnsi="Trebuchet MS" w:cs="Arial"/>
          <w:sz w:val="22"/>
          <w:szCs w:val="22"/>
        </w:rPr>
      </w:pPr>
      <w:r w:rsidRPr="00601FB6">
        <w:rPr>
          <w:rFonts w:ascii="Trebuchet MS" w:hAnsi="Trebuchet MS" w:cs="Arial"/>
          <w:sz w:val="22"/>
          <w:szCs w:val="22"/>
        </w:rPr>
        <w:t>Snow removal</w:t>
      </w:r>
    </w:p>
    <w:p w14:paraId="73A9C304" w14:textId="77777777" w:rsidR="00A83C9D" w:rsidRPr="00601FB6" w:rsidRDefault="00A83C9D" w:rsidP="00F41A3A">
      <w:pPr>
        <w:pStyle w:val="StyleLevel2JT"/>
        <w:numPr>
          <w:ilvl w:val="0"/>
          <w:numId w:val="0"/>
        </w:numPr>
        <w:spacing w:before="120" w:line="360" w:lineRule="auto"/>
        <w:ind w:right="18" w:hanging="360"/>
        <w:contextualSpacing/>
        <w:jc w:val="left"/>
        <w:rPr>
          <w:rFonts w:ascii="Trebuchet MS" w:hAnsi="Trebuchet MS" w:cs="Arial"/>
          <w:sz w:val="22"/>
          <w:szCs w:val="22"/>
        </w:rPr>
      </w:pPr>
      <w:r w:rsidRPr="00601FB6">
        <w:rPr>
          <w:rFonts w:ascii="Trebuchet MS" w:hAnsi="Trebuchet MS" w:cs="Arial"/>
          <w:sz w:val="22"/>
          <w:szCs w:val="22"/>
        </w:rPr>
        <w:t>Landscaping services</w:t>
      </w:r>
    </w:p>
    <w:p w14:paraId="52AB5F45" w14:textId="77777777" w:rsidR="00A83C9D" w:rsidRPr="00601FB6" w:rsidRDefault="00A83C9D" w:rsidP="00F41A3A">
      <w:pPr>
        <w:pStyle w:val="StyleLevel2JT"/>
        <w:numPr>
          <w:ilvl w:val="0"/>
          <w:numId w:val="0"/>
        </w:numPr>
        <w:spacing w:before="120" w:line="360" w:lineRule="auto"/>
        <w:ind w:right="18" w:hanging="360"/>
        <w:contextualSpacing/>
        <w:jc w:val="left"/>
        <w:rPr>
          <w:rFonts w:ascii="Trebuchet MS" w:hAnsi="Trebuchet MS" w:cs="Arial"/>
          <w:sz w:val="22"/>
          <w:szCs w:val="22"/>
        </w:rPr>
      </w:pPr>
      <w:r w:rsidRPr="00601FB6">
        <w:rPr>
          <w:rFonts w:ascii="Trebuchet MS" w:hAnsi="Trebuchet MS" w:cs="Arial"/>
          <w:sz w:val="22"/>
          <w:szCs w:val="22"/>
        </w:rPr>
        <w:t xml:space="preserve">Janitorial services </w:t>
      </w:r>
      <w:r w:rsidRPr="00601FB6">
        <w:rPr>
          <w:rFonts w:ascii="Trebuchet MS" w:hAnsi="Trebuchet MS" w:cs="Arial"/>
          <w:b/>
          <w:sz w:val="22"/>
          <w:szCs w:val="22"/>
        </w:rPr>
        <w:t>[Insert Number]</w:t>
      </w:r>
      <w:r w:rsidRPr="00601FB6">
        <w:rPr>
          <w:rFonts w:ascii="Trebuchet MS" w:hAnsi="Trebuchet MS" w:cs="Arial"/>
          <w:sz w:val="22"/>
          <w:szCs w:val="22"/>
        </w:rPr>
        <w:t xml:space="preserve"> days/week</w:t>
      </w:r>
    </w:p>
    <w:p w14:paraId="1372CCC9" w14:textId="77777777" w:rsidR="00A83C9D" w:rsidRPr="00601FB6" w:rsidRDefault="00A83C9D" w:rsidP="00F41A3A">
      <w:pPr>
        <w:pStyle w:val="StyleLevel2JT"/>
        <w:numPr>
          <w:ilvl w:val="0"/>
          <w:numId w:val="0"/>
        </w:numPr>
        <w:spacing w:before="120" w:line="360" w:lineRule="auto"/>
        <w:ind w:right="18" w:hanging="360"/>
        <w:contextualSpacing/>
        <w:jc w:val="left"/>
        <w:rPr>
          <w:rFonts w:ascii="Trebuchet MS" w:hAnsi="Trebuchet MS" w:cs="Arial"/>
          <w:sz w:val="22"/>
          <w:szCs w:val="22"/>
        </w:rPr>
      </w:pPr>
      <w:r w:rsidRPr="00601FB6">
        <w:rPr>
          <w:rFonts w:ascii="Trebuchet MS" w:hAnsi="Trebuchet MS" w:cs="Arial"/>
          <w:sz w:val="22"/>
          <w:szCs w:val="22"/>
        </w:rPr>
        <w:t>Real estate taxes</w:t>
      </w:r>
    </w:p>
    <w:p w14:paraId="3626F205" w14:textId="12C79145" w:rsidR="00A83C9D" w:rsidRPr="00601FB6" w:rsidRDefault="00A83C9D" w:rsidP="00F41A3A">
      <w:pPr>
        <w:pStyle w:val="StyleLevel2JT"/>
        <w:numPr>
          <w:ilvl w:val="0"/>
          <w:numId w:val="0"/>
        </w:numPr>
        <w:spacing w:before="120" w:line="360" w:lineRule="auto"/>
        <w:ind w:right="18" w:hanging="360"/>
        <w:contextualSpacing/>
        <w:jc w:val="left"/>
        <w:rPr>
          <w:rFonts w:ascii="Trebuchet MS" w:hAnsi="Trebuchet MS" w:cs="Arial"/>
          <w:sz w:val="22"/>
          <w:szCs w:val="22"/>
        </w:rPr>
      </w:pPr>
      <w:r w:rsidRPr="00601FB6">
        <w:rPr>
          <w:rFonts w:ascii="Trebuchet MS" w:hAnsi="Trebuchet MS" w:cs="Arial"/>
          <w:sz w:val="22"/>
          <w:szCs w:val="22"/>
        </w:rPr>
        <w:t xml:space="preserve">Parking (per section </w:t>
      </w:r>
      <w:r w:rsidR="009A2BBA" w:rsidRPr="00601FB6">
        <w:rPr>
          <w:rFonts w:ascii="Trebuchet MS" w:hAnsi="Trebuchet MS" w:cs="Arial"/>
          <w:sz w:val="22"/>
          <w:szCs w:val="22"/>
        </w:rPr>
        <w:t>8</w:t>
      </w:r>
      <w:r w:rsidRPr="00601FB6">
        <w:rPr>
          <w:rFonts w:ascii="Trebuchet MS" w:hAnsi="Trebuchet MS" w:cs="Arial"/>
          <w:sz w:val="22"/>
          <w:szCs w:val="22"/>
        </w:rPr>
        <w:t>)</w:t>
      </w:r>
    </w:p>
    <w:p w14:paraId="0F1F69BC" w14:textId="77777777" w:rsidR="00A83C9D" w:rsidRPr="00601FB6" w:rsidRDefault="00A83C9D" w:rsidP="00F41A3A">
      <w:pPr>
        <w:pStyle w:val="StyleLevel2JT"/>
        <w:numPr>
          <w:ilvl w:val="0"/>
          <w:numId w:val="0"/>
        </w:numPr>
        <w:spacing w:before="120" w:line="360" w:lineRule="auto"/>
        <w:ind w:right="18" w:hanging="360"/>
        <w:contextualSpacing/>
        <w:jc w:val="left"/>
        <w:rPr>
          <w:rFonts w:ascii="Trebuchet MS" w:hAnsi="Trebuchet MS" w:cs="Arial"/>
          <w:sz w:val="22"/>
          <w:szCs w:val="22"/>
        </w:rPr>
      </w:pPr>
      <w:r w:rsidRPr="00601FB6">
        <w:rPr>
          <w:rFonts w:ascii="Trebuchet MS" w:hAnsi="Trebuchet MS" w:cs="Arial"/>
          <w:sz w:val="22"/>
          <w:szCs w:val="22"/>
        </w:rPr>
        <w:t>Security</w:t>
      </w:r>
    </w:p>
    <w:p w14:paraId="43280273" w14:textId="77777777" w:rsidR="00A83C9D" w:rsidRPr="00601FB6" w:rsidRDefault="00A83C9D" w:rsidP="00F41A3A">
      <w:pPr>
        <w:pStyle w:val="StyleLevel2JT"/>
        <w:numPr>
          <w:ilvl w:val="0"/>
          <w:numId w:val="0"/>
        </w:numPr>
        <w:spacing w:before="120" w:line="360" w:lineRule="auto"/>
        <w:ind w:right="18" w:hanging="360"/>
        <w:contextualSpacing/>
        <w:jc w:val="left"/>
        <w:rPr>
          <w:rFonts w:ascii="Trebuchet MS" w:hAnsi="Trebuchet MS" w:cs="Arial"/>
          <w:sz w:val="22"/>
          <w:szCs w:val="22"/>
        </w:rPr>
      </w:pPr>
      <w:r w:rsidRPr="00601FB6">
        <w:rPr>
          <w:rFonts w:ascii="Trebuchet MS" w:hAnsi="Trebuchet MS" w:cs="Arial"/>
          <w:sz w:val="22"/>
          <w:szCs w:val="22"/>
        </w:rPr>
        <w:t xml:space="preserve">Window washing inside/outside </w:t>
      </w:r>
      <w:r w:rsidRPr="00601FB6">
        <w:rPr>
          <w:rFonts w:ascii="Trebuchet MS" w:hAnsi="Trebuchet MS" w:cs="Arial"/>
          <w:b/>
          <w:sz w:val="22"/>
          <w:szCs w:val="22"/>
        </w:rPr>
        <w:t xml:space="preserve">[Insert Number] </w:t>
      </w:r>
      <w:r w:rsidRPr="00601FB6">
        <w:rPr>
          <w:rFonts w:ascii="Trebuchet MS" w:hAnsi="Trebuchet MS" w:cs="Arial"/>
          <w:sz w:val="22"/>
          <w:szCs w:val="22"/>
        </w:rPr>
        <w:t>times/year</w:t>
      </w:r>
    </w:p>
    <w:p w14:paraId="70F2D59C" w14:textId="77777777" w:rsidR="00A83C9D" w:rsidRPr="00601FB6" w:rsidRDefault="00A83C9D" w:rsidP="00F41A3A">
      <w:pPr>
        <w:pStyle w:val="StyleLevel2JT"/>
        <w:numPr>
          <w:ilvl w:val="0"/>
          <w:numId w:val="0"/>
        </w:numPr>
        <w:spacing w:before="120" w:line="360" w:lineRule="auto"/>
        <w:ind w:right="18" w:hanging="360"/>
        <w:contextualSpacing/>
        <w:jc w:val="left"/>
        <w:rPr>
          <w:rFonts w:ascii="Trebuchet MS" w:hAnsi="Trebuchet MS" w:cs="Arial"/>
          <w:sz w:val="22"/>
          <w:szCs w:val="22"/>
        </w:rPr>
      </w:pPr>
      <w:r w:rsidRPr="00601FB6">
        <w:rPr>
          <w:rFonts w:ascii="Trebuchet MS" w:hAnsi="Trebuchet MS" w:cs="Arial"/>
          <w:sz w:val="22"/>
          <w:szCs w:val="22"/>
        </w:rPr>
        <w:t>Elevator service</w:t>
      </w:r>
    </w:p>
    <w:p w14:paraId="2EF9A7BA" w14:textId="77777777" w:rsidR="00A83C9D" w:rsidRPr="00601FB6" w:rsidRDefault="00A83C9D" w:rsidP="00F41A3A">
      <w:pPr>
        <w:pStyle w:val="StyleLevel2JT"/>
        <w:numPr>
          <w:ilvl w:val="0"/>
          <w:numId w:val="0"/>
        </w:numPr>
        <w:spacing w:before="120" w:line="360" w:lineRule="auto"/>
        <w:ind w:right="18" w:hanging="360"/>
        <w:contextualSpacing/>
        <w:jc w:val="left"/>
        <w:rPr>
          <w:rFonts w:ascii="Trebuchet MS" w:hAnsi="Trebuchet MS" w:cs="Arial"/>
          <w:sz w:val="22"/>
          <w:szCs w:val="22"/>
        </w:rPr>
      </w:pPr>
      <w:r w:rsidRPr="00601FB6">
        <w:rPr>
          <w:rFonts w:ascii="Trebuchet MS" w:hAnsi="Trebuchet MS" w:cs="Arial"/>
          <w:sz w:val="22"/>
          <w:szCs w:val="22"/>
        </w:rPr>
        <w:t>Govt. charges or assessments</w:t>
      </w:r>
    </w:p>
    <w:p w14:paraId="3AA44D55" w14:textId="77777777" w:rsidR="00A83C9D" w:rsidRPr="00601FB6" w:rsidRDefault="00A83C9D" w:rsidP="00F41A3A">
      <w:pPr>
        <w:pStyle w:val="StyleLevel2JT"/>
        <w:numPr>
          <w:ilvl w:val="0"/>
          <w:numId w:val="0"/>
        </w:numPr>
        <w:spacing w:before="120" w:line="360" w:lineRule="auto"/>
        <w:ind w:right="18" w:hanging="360"/>
        <w:contextualSpacing/>
        <w:jc w:val="left"/>
        <w:rPr>
          <w:rFonts w:ascii="Trebuchet MS" w:hAnsi="Trebuchet MS" w:cs="Arial"/>
          <w:b/>
          <w:sz w:val="22"/>
          <w:szCs w:val="22"/>
        </w:rPr>
      </w:pPr>
      <w:r w:rsidRPr="00601FB6">
        <w:rPr>
          <w:rFonts w:ascii="Trebuchet MS" w:hAnsi="Trebuchet MS" w:cs="Arial"/>
          <w:b/>
          <w:sz w:val="22"/>
          <w:szCs w:val="22"/>
        </w:rPr>
        <w:t>[Insert Any Other]</w:t>
      </w:r>
    </w:p>
    <w:p w14:paraId="4CA3A42F" w14:textId="77777777" w:rsidR="00F41A3A" w:rsidRPr="00601FB6" w:rsidRDefault="00F41A3A" w:rsidP="00A83C9D">
      <w:pPr>
        <w:pStyle w:val="ListParagraph"/>
        <w:numPr>
          <w:ilvl w:val="0"/>
          <w:numId w:val="5"/>
        </w:numPr>
        <w:tabs>
          <w:tab w:val="left" w:pos="-1440"/>
          <w:tab w:val="left" w:pos="-720"/>
          <w:tab w:val="left" w:pos="0"/>
          <w:tab w:val="left" w:pos="720"/>
          <w:tab w:val="left" w:pos="1440"/>
          <w:tab w:val="left" w:pos="2160"/>
          <w:tab w:val="left" w:pos="2880"/>
          <w:tab w:val="left" w:pos="3888"/>
        </w:tabs>
        <w:spacing w:before="120" w:after="120" w:line="360" w:lineRule="auto"/>
        <w:contextualSpacing w:val="0"/>
        <w:rPr>
          <w:rFonts w:ascii="Trebuchet MS" w:hAnsi="Trebuchet MS" w:cs="Arial"/>
          <w:kern w:val="2"/>
          <w:sz w:val="22"/>
          <w:szCs w:val="22"/>
        </w:rPr>
        <w:sectPr w:rsidR="00F41A3A" w:rsidRPr="00601FB6" w:rsidSect="00164EE3">
          <w:headerReference w:type="default" r:id="rId22"/>
          <w:footerReference w:type="default" r:id="rId23"/>
          <w:pgSz w:w="12240" w:h="15840" w:code="1"/>
          <w:pgMar w:top="1152" w:right="1152" w:bottom="1152" w:left="1152" w:header="720" w:footer="720" w:gutter="0"/>
          <w:cols w:num="2" w:space="720"/>
          <w:formProt w:val="0"/>
          <w:docGrid w:linePitch="272"/>
        </w:sectPr>
      </w:pPr>
    </w:p>
    <w:p w14:paraId="09A881FF" w14:textId="77777777" w:rsidR="00A83C9D" w:rsidRPr="00601FB6" w:rsidRDefault="00A83C9D" w:rsidP="00601FB6">
      <w:pPr>
        <w:pStyle w:val="ListParagraph"/>
        <w:numPr>
          <w:ilvl w:val="0"/>
          <w:numId w:val="5"/>
        </w:numPr>
        <w:tabs>
          <w:tab w:val="left" w:pos="-1440"/>
          <w:tab w:val="left" w:pos="-720"/>
          <w:tab w:val="left" w:pos="0"/>
          <w:tab w:val="left" w:pos="720"/>
          <w:tab w:val="left" w:pos="1440"/>
          <w:tab w:val="left" w:pos="2160"/>
          <w:tab w:val="left" w:pos="2880"/>
          <w:tab w:val="left" w:pos="3888"/>
        </w:tabs>
        <w:spacing w:before="240" w:after="120" w:line="360" w:lineRule="auto"/>
        <w:contextualSpacing w:val="0"/>
        <w:rPr>
          <w:rFonts w:ascii="Trebuchet MS" w:hAnsi="Trebuchet MS" w:cs="Arial"/>
          <w:b/>
          <w:sz w:val="22"/>
          <w:szCs w:val="22"/>
        </w:rPr>
      </w:pPr>
      <w:r w:rsidRPr="00601FB6">
        <w:rPr>
          <w:rFonts w:ascii="Trebuchet MS" w:hAnsi="Trebuchet MS" w:cs="Arial"/>
          <w:kern w:val="2"/>
          <w:sz w:val="22"/>
          <w:szCs w:val="22"/>
        </w:rPr>
        <w:t xml:space="preserve">Services Paid By Tenant: </w:t>
      </w:r>
      <w:r w:rsidRPr="00601FB6">
        <w:rPr>
          <w:rFonts w:ascii="Trebuchet MS" w:hAnsi="Trebuchet MS" w:cs="Arial"/>
          <w:sz w:val="22"/>
          <w:szCs w:val="22"/>
        </w:rPr>
        <w:t xml:space="preserve">If Tenant is responsible for payment of </w:t>
      </w:r>
      <w:r w:rsidRPr="00601FB6">
        <w:rPr>
          <w:rFonts w:ascii="Trebuchet MS" w:hAnsi="Trebuchet MS" w:cs="Arial"/>
          <w:kern w:val="2"/>
          <w:sz w:val="22"/>
          <w:szCs w:val="22"/>
        </w:rPr>
        <w:t>water, heat, gas, electricity, sewer, and any other governmental charges or assessments (collectively, the “Utilities”) which are assessed, imposed, or become a lien upon the Premises or the contents, or become payable during the term of this Lease</w:t>
      </w:r>
      <w:r w:rsidRPr="00601FB6">
        <w:rPr>
          <w:rFonts w:ascii="Trebuchet MS" w:hAnsi="Trebuchet MS" w:cs="Arial"/>
          <w:sz w:val="22"/>
          <w:szCs w:val="22"/>
        </w:rPr>
        <w:t xml:space="preserve">, </w:t>
      </w:r>
      <w:r w:rsidRPr="00601FB6">
        <w:rPr>
          <w:rFonts w:ascii="Trebuchet MS" w:hAnsi="Trebuchet MS" w:cs="Arial"/>
          <w:kern w:val="2"/>
          <w:sz w:val="22"/>
          <w:szCs w:val="22"/>
        </w:rPr>
        <w:t>Tenant</w:t>
      </w:r>
      <w:r w:rsidRPr="00601FB6">
        <w:rPr>
          <w:rFonts w:ascii="Trebuchet MS" w:hAnsi="Trebuchet MS" w:cs="Arial"/>
          <w:sz w:val="22"/>
          <w:szCs w:val="22"/>
        </w:rPr>
        <w:t xml:space="preserve"> agrees to</w:t>
      </w:r>
      <w:r w:rsidRPr="00601FB6">
        <w:rPr>
          <w:rFonts w:ascii="Trebuchet MS" w:hAnsi="Trebuchet MS" w:cs="Arial"/>
          <w:kern w:val="2"/>
          <w:sz w:val="22"/>
          <w:szCs w:val="22"/>
        </w:rPr>
        <w:t xml:space="preserve"> contract in its own name </w:t>
      </w:r>
      <w:r w:rsidRPr="00601FB6">
        <w:rPr>
          <w:rFonts w:ascii="Trebuchet MS" w:hAnsi="Trebuchet MS" w:cs="Arial"/>
          <w:sz w:val="22"/>
          <w:szCs w:val="22"/>
        </w:rPr>
        <w:t xml:space="preserve">for the service and </w:t>
      </w:r>
      <w:r w:rsidRPr="00601FB6">
        <w:rPr>
          <w:rFonts w:ascii="Trebuchet MS" w:hAnsi="Trebuchet MS" w:cs="Arial"/>
          <w:kern w:val="2"/>
          <w:sz w:val="22"/>
          <w:szCs w:val="22"/>
        </w:rPr>
        <w:t>promptly pay all charges and assessments</w:t>
      </w:r>
      <w:r w:rsidRPr="00601FB6">
        <w:rPr>
          <w:rFonts w:ascii="Trebuchet MS" w:hAnsi="Trebuchet MS" w:cs="Arial"/>
          <w:sz w:val="22"/>
          <w:szCs w:val="22"/>
        </w:rPr>
        <w:t xml:space="preserve">.  If </w:t>
      </w:r>
      <w:r w:rsidRPr="00601FB6">
        <w:rPr>
          <w:rFonts w:ascii="Trebuchet MS" w:hAnsi="Trebuchet MS" w:cs="Arial"/>
          <w:kern w:val="2"/>
          <w:sz w:val="22"/>
          <w:szCs w:val="22"/>
        </w:rPr>
        <w:t xml:space="preserve">Tenant </w:t>
      </w:r>
      <w:r w:rsidRPr="00601FB6">
        <w:rPr>
          <w:rFonts w:ascii="Trebuchet MS" w:hAnsi="Trebuchet MS" w:cs="Arial"/>
          <w:sz w:val="22"/>
          <w:szCs w:val="22"/>
        </w:rPr>
        <w:t xml:space="preserve">is responsible for payment of assessment for storm drainage, Tenant </w:t>
      </w:r>
      <w:r w:rsidRPr="00601FB6">
        <w:rPr>
          <w:rFonts w:ascii="Trebuchet MS" w:hAnsi="Trebuchet MS" w:cs="Arial"/>
          <w:kern w:val="2"/>
          <w:sz w:val="22"/>
          <w:szCs w:val="22"/>
        </w:rPr>
        <w:t>shall pay a fractional portion of assessments in an amount proportional to the percentage of the Premises to the property assessed.</w:t>
      </w:r>
    </w:p>
    <w:p w14:paraId="208FBB33" w14:textId="77777777" w:rsidR="00A83C9D" w:rsidRPr="00601FB6" w:rsidRDefault="00A83C9D" w:rsidP="00A83C9D">
      <w:pPr>
        <w:pStyle w:val="BodyText2"/>
        <w:numPr>
          <w:ilvl w:val="0"/>
          <w:numId w:val="5"/>
        </w:numPr>
        <w:spacing w:before="120" w:after="120" w:line="360" w:lineRule="auto"/>
        <w:rPr>
          <w:rFonts w:ascii="Trebuchet MS" w:hAnsi="Trebuchet MS"/>
          <w:b w:val="0"/>
          <w:sz w:val="22"/>
          <w:szCs w:val="22"/>
          <w:u w:val="none"/>
        </w:rPr>
      </w:pPr>
      <w:r w:rsidRPr="00601FB6">
        <w:rPr>
          <w:rFonts w:ascii="Trebuchet MS" w:hAnsi="Trebuchet MS"/>
          <w:b w:val="0"/>
          <w:sz w:val="22"/>
          <w:szCs w:val="22"/>
          <w:u w:val="none"/>
        </w:rPr>
        <w:t>Tenant agrees that Landlord shall not be liable for any loss or damage caused by interruption or failure of utility services serving the Premises.</w:t>
      </w:r>
    </w:p>
    <w:p w14:paraId="116A3A86" w14:textId="77777777" w:rsidR="003969DF" w:rsidRPr="00601FB6" w:rsidRDefault="000C7110" w:rsidP="00F17B66">
      <w:pPr>
        <w:pStyle w:val="Heading2"/>
        <w:numPr>
          <w:ilvl w:val="0"/>
          <w:numId w:val="2"/>
        </w:numPr>
        <w:spacing w:after="120" w:line="360" w:lineRule="auto"/>
        <w:contextualSpacing/>
        <w:rPr>
          <w:rFonts w:ascii="Trebuchet MS" w:eastAsia="Helvetica Neue" w:hAnsi="Trebuchet MS" w:cs="Arial"/>
          <w:b w:val="0"/>
          <w:sz w:val="22"/>
          <w:szCs w:val="22"/>
        </w:rPr>
      </w:pPr>
      <w:bookmarkStart w:id="15" w:name="_Toc206766216"/>
      <w:r w:rsidRPr="00601FB6">
        <w:rPr>
          <w:rFonts w:ascii="Trebuchet MS" w:eastAsia="Helvetica Neue" w:hAnsi="Trebuchet MS" w:cs="Arial"/>
          <w:b w:val="0"/>
          <w:sz w:val="22"/>
          <w:szCs w:val="22"/>
        </w:rPr>
        <w:t>Parking</w:t>
      </w:r>
      <w:bookmarkEnd w:id="15"/>
      <w:r w:rsidRPr="00601FB6">
        <w:rPr>
          <w:rFonts w:ascii="Trebuchet MS" w:eastAsia="Helvetica Neue" w:hAnsi="Trebuchet MS" w:cs="Arial"/>
          <w:b w:val="0"/>
          <w:sz w:val="22"/>
          <w:szCs w:val="22"/>
        </w:rPr>
        <w:t xml:space="preserve"> </w:t>
      </w:r>
    </w:p>
    <w:p w14:paraId="3353D24A" w14:textId="77777777" w:rsidR="00523A9D" w:rsidRPr="00601FB6" w:rsidRDefault="000C7110" w:rsidP="00614141">
      <w:pPr>
        <w:spacing w:before="120" w:after="120" w:line="360" w:lineRule="auto"/>
        <w:ind w:left="360"/>
        <w:rPr>
          <w:rFonts w:ascii="Trebuchet MS" w:hAnsi="Trebuchet MS" w:cs="Arial"/>
          <w:sz w:val="22"/>
          <w:szCs w:val="22"/>
        </w:rPr>
      </w:pPr>
      <w:r w:rsidRPr="00601FB6">
        <w:rPr>
          <w:rFonts w:ascii="Trebuchet MS" w:eastAsia="Arial" w:hAnsi="Trebuchet MS" w:cs="Arial"/>
          <w:b/>
          <w:sz w:val="22"/>
          <w:szCs w:val="22"/>
        </w:rPr>
        <w:t>[Checkbox 1]</w:t>
      </w:r>
      <w:r w:rsidRPr="00601FB6">
        <w:rPr>
          <w:rFonts w:ascii="Trebuchet MS" w:eastAsia="Arial" w:hAnsi="Trebuchet MS" w:cs="Arial"/>
          <w:sz w:val="22"/>
          <w:szCs w:val="22"/>
        </w:rPr>
        <w:t xml:space="preserve"> </w:t>
      </w:r>
      <w:r w:rsidR="00523A9D" w:rsidRPr="00601FB6">
        <w:rPr>
          <w:rFonts w:ascii="Trebuchet MS" w:hAnsi="Trebuchet MS" w:cs="Arial"/>
          <w:sz w:val="22"/>
          <w:szCs w:val="22"/>
        </w:rPr>
        <w:t xml:space="preserve">As part of the monthly Rent, the </w:t>
      </w:r>
      <w:r w:rsidR="006C4042" w:rsidRPr="00601FB6">
        <w:rPr>
          <w:rFonts w:ascii="Trebuchet MS" w:hAnsi="Trebuchet MS" w:cs="Arial"/>
          <w:sz w:val="22"/>
          <w:szCs w:val="22"/>
        </w:rPr>
        <w:t>Tenant</w:t>
      </w:r>
      <w:r w:rsidR="00523A9D" w:rsidRPr="00601FB6">
        <w:rPr>
          <w:rFonts w:ascii="Trebuchet MS" w:hAnsi="Trebuchet MS" w:cs="Arial"/>
          <w:sz w:val="22"/>
          <w:szCs w:val="22"/>
        </w:rPr>
        <w:t xml:space="preserve"> shall be provided </w:t>
      </w:r>
      <w:r w:rsidRPr="00601FB6">
        <w:rPr>
          <w:rFonts w:ascii="Trebuchet MS" w:hAnsi="Trebuchet MS" w:cs="Arial"/>
          <w:b/>
          <w:sz w:val="22"/>
          <w:szCs w:val="22"/>
        </w:rPr>
        <w:t>[Insert Number of Spaces]</w:t>
      </w:r>
      <w:r w:rsidR="00523A9D" w:rsidRPr="00601FB6">
        <w:rPr>
          <w:rFonts w:ascii="Trebuchet MS" w:hAnsi="Trebuchet MS" w:cs="Arial"/>
          <w:sz w:val="22"/>
          <w:szCs w:val="22"/>
        </w:rPr>
        <w:t xml:space="preserve"> designated parking spaces and </w:t>
      </w:r>
      <w:r w:rsidRPr="00601FB6">
        <w:rPr>
          <w:rFonts w:ascii="Trebuchet MS" w:hAnsi="Trebuchet MS" w:cs="Arial"/>
          <w:b/>
          <w:sz w:val="22"/>
          <w:szCs w:val="22"/>
        </w:rPr>
        <w:t xml:space="preserve">[Insert Number of Spaces] </w:t>
      </w:r>
      <w:r w:rsidR="00523A9D" w:rsidRPr="00601FB6">
        <w:rPr>
          <w:rFonts w:ascii="Trebuchet MS" w:hAnsi="Trebuchet MS" w:cs="Arial"/>
          <w:sz w:val="22"/>
          <w:szCs w:val="22"/>
        </w:rPr>
        <w:t xml:space="preserve">general parking spaces for use by </w:t>
      </w:r>
      <w:r w:rsidR="006C4042" w:rsidRPr="00601FB6">
        <w:rPr>
          <w:rFonts w:ascii="Trebuchet MS" w:hAnsi="Trebuchet MS" w:cs="Arial"/>
          <w:sz w:val="22"/>
          <w:szCs w:val="22"/>
        </w:rPr>
        <w:t>Tenant</w:t>
      </w:r>
      <w:r w:rsidR="00523A9D" w:rsidRPr="00601FB6">
        <w:rPr>
          <w:rFonts w:ascii="Trebuchet MS" w:hAnsi="Trebuchet MS" w:cs="Arial"/>
          <w:sz w:val="22"/>
          <w:szCs w:val="22"/>
        </w:rPr>
        <w:t xml:space="preserve">’s guests, invitees, agents and employees.  </w:t>
      </w:r>
      <w:r w:rsidR="006C4042" w:rsidRPr="00601FB6">
        <w:rPr>
          <w:rFonts w:ascii="Trebuchet MS" w:hAnsi="Trebuchet MS" w:cs="Arial"/>
          <w:sz w:val="22"/>
          <w:szCs w:val="22"/>
        </w:rPr>
        <w:t>Landlord</w:t>
      </w:r>
      <w:r w:rsidR="00523A9D" w:rsidRPr="00601FB6">
        <w:rPr>
          <w:rFonts w:ascii="Trebuchet MS" w:hAnsi="Trebuchet MS" w:cs="Arial"/>
          <w:sz w:val="22"/>
          <w:szCs w:val="22"/>
        </w:rPr>
        <w:t xml:space="preserve"> shall provide </w:t>
      </w:r>
      <w:r w:rsidR="006C4042" w:rsidRPr="00601FB6">
        <w:rPr>
          <w:rFonts w:ascii="Trebuchet MS" w:hAnsi="Trebuchet MS" w:cs="Arial"/>
          <w:sz w:val="22"/>
          <w:szCs w:val="22"/>
        </w:rPr>
        <w:t>Tenant</w:t>
      </w:r>
      <w:r w:rsidR="00523A9D" w:rsidRPr="00601FB6">
        <w:rPr>
          <w:rFonts w:ascii="Trebuchet MS" w:hAnsi="Trebuchet MS" w:cs="Arial"/>
          <w:sz w:val="22"/>
          <w:szCs w:val="22"/>
        </w:rPr>
        <w:t xml:space="preserve"> a written description and location of the spaces prior to execution of the Lease.</w:t>
      </w:r>
    </w:p>
    <w:p w14:paraId="31B72FC9" w14:textId="77777777" w:rsidR="00523A9D" w:rsidRPr="00601FB6" w:rsidRDefault="000C7110" w:rsidP="00614141">
      <w:pPr>
        <w:spacing w:before="120" w:after="120" w:line="360" w:lineRule="auto"/>
        <w:ind w:left="360"/>
        <w:rPr>
          <w:rFonts w:ascii="Trebuchet MS" w:hAnsi="Trebuchet MS" w:cs="Arial"/>
          <w:sz w:val="22"/>
          <w:szCs w:val="22"/>
        </w:rPr>
      </w:pPr>
      <w:r w:rsidRPr="00601FB6">
        <w:rPr>
          <w:rFonts w:ascii="Trebuchet MS" w:eastAsia="Arial" w:hAnsi="Trebuchet MS" w:cs="Arial"/>
          <w:b/>
          <w:sz w:val="22"/>
          <w:szCs w:val="22"/>
        </w:rPr>
        <w:t>[Checkbox 2]</w:t>
      </w:r>
      <w:r w:rsidRPr="00601FB6">
        <w:rPr>
          <w:rFonts w:ascii="Trebuchet MS" w:eastAsia="Arial" w:hAnsi="Trebuchet MS" w:cs="Arial"/>
          <w:sz w:val="22"/>
          <w:szCs w:val="22"/>
        </w:rPr>
        <w:t xml:space="preserve"> </w:t>
      </w:r>
      <w:r w:rsidR="006C4042" w:rsidRPr="00601FB6">
        <w:rPr>
          <w:rFonts w:ascii="Trebuchet MS" w:hAnsi="Trebuchet MS" w:cs="Arial"/>
          <w:sz w:val="22"/>
          <w:szCs w:val="22"/>
        </w:rPr>
        <w:t>Tenant</w:t>
      </w:r>
      <w:r w:rsidR="00523A9D" w:rsidRPr="00601FB6">
        <w:rPr>
          <w:rFonts w:ascii="Trebuchet MS" w:hAnsi="Trebuchet MS" w:cs="Arial"/>
          <w:sz w:val="22"/>
          <w:szCs w:val="22"/>
        </w:rPr>
        <w:t xml:space="preserve"> and </w:t>
      </w:r>
      <w:r w:rsidR="006C4042" w:rsidRPr="00601FB6">
        <w:rPr>
          <w:rFonts w:ascii="Trebuchet MS" w:hAnsi="Trebuchet MS" w:cs="Arial"/>
          <w:sz w:val="22"/>
          <w:szCs w:val="22"/>
        </w:rPr>
        <w:t>Tenant</w:t>
      </w:r>
      <w:r w:rsidR="00523A9D" w:rsidRPr="00601FB6">
        <w:rPr>
          <w:rFonts w:ascii="Trebuchet MS" w:hAnsi="Trebuchet MS" w:cs="Arial"/>
          <w:sz w:val="22"/>
          <w:szCs w:val="22"/>
        </w:rPr>
        <w:t xml:space="preserve">’s guests, invitees, agents and employees shall have the privilege to use parking as designated by the </w:t>
      </w:r>
      <w:r w:rsidR="006C4042" w:rsidRPr="00601FB6">
        <w:rPr>
          <w:rFonts w:ascii="Trebuchet MS" w:hAnsi="Trebuchet MS" w:cs="Arial"/>
          <w:sz w:val="22"/>
          <w:szCs w:val="22"/>
        </w:rPr>
        <w:t>Landlord</w:t>
      </w:r>
      <w:r w:rsidR="00523A9D" w:rsidRPr="00601FB6">
        <w:rPr>
          <w:rFonts w:ascii="Trebuchet MS" w:hAnsi="Trebuchet MS" w:cs="Arial"/>
          <w:sz w:val="22"/>
          <w:szCs w:val="22"/>
        </w:rPr>
        <w:t xml:space="preserve"> upon payment of normal parking fees to be paid by </w:t>
      </w:r>
      <w:r w:rsidR="006C4042" w:rsidRPr="00601FB6">
        <w:rPr>
          <w:rFonts w:ascii="Trebuchet MS" w:hAnsi="Trebuchet MS" w:cs="Arial"/>
          <w:sz w:val="22"/>
          <w:szCs w:val="22"/>
        </w:rPr>
        <w:t>Landlord</w:t>
      </w:r>
      <w:r w:rsidR="00523A9D" w:rsidRPr="00601FB6">
        <w:rPr>
          <w:rFonts w:ascii="Trebuchet MS" w:hAnsi="Trebuchet MS" w:cs="Arial"/>
          <w:sz w:val="22"/>
          <w:szCs w:val="22"/>
        </w:rPr>
        <w:t xml:space="preserve"> or </w:t>
      </w:r>
      <w:r w:rsidR="006C4042" w:rsidRPr="00601FB6">
        <w:rPr>
          <w:rFonts w:ascii="Trebuchet MS" w:hAnsi="Trebuchet MS" w:cs="Arial"/>
          <w:sz w:val="22"/>
          <w:szCs w:val="22"/>
        </w:rPr>
        <w:t>Landlord</w:t>
      </w:r>
      <w:r w:rsidR="00523A9D" w:rsidRPr="00601FB6">
        <w:rPr>
          <w:rFonts w:ascii="Trebuchet MS" w:hAnsi="Trebuchet MS" w:cs="Arial"/>
          <w:sz w:val="22"/>
          <w:szCs w:val="22"/>
        </w:rPr>
        <w:t xml:space="preserve">’s employees and acceptance of </w:t>
      </w:r>
      <w:r w:rsidR="006C4042" w:rsidRPr="00601FB6">
        <w:rPr>
          <w:rFonts w:ascii="Trebuchet MS" w:hAnsi="Trebuchet MS" w:cs="Arial"/>
          <w:sz w:val="22"/>
          <w:szCs w:val="22"/>
        </w:rPr>
        <w:t>Landlord</w:t>
      </w:r>
      <w:r w:rsidR="00523A9D" w:rsidRPr="00601FB6">
        <w:rPr>
          <w:rFonts w:ascii="Trebuchet MS" w:hAnsi="Trebuchet MS" w:cs="Arial"/>
          <w:sz w:val="22"/>
          <w:szCs w:val="22"/>
        </w:rPr>
        <w:t xml:space="preserve">’s published parking rules and regulations. </w:t>
      </w:r>
      <w:r w:rsidR="006C4042" w:rsidRPr="00601FB6">
        <w:rPr>
          <w:rFonts w:ascii="Trebuchet MS" w:hAnsi="Trebuchet MS" w:cs="Arial"/>
          <w:sz w:val="22"/>
          <w:szCs w:val="22"/>
        </w:rPr>
        <w:t>Tenant</w:t>
      </w:r>
      <w:r w:rsidR="00523A9D" w:rsidRPr="00601FB6">
        <w:rPr>
          <w:rFonts w:ascii="Trebuchet MS" w:hAnsi="Trebuchet MS" w:cs="Arial"/>
          <w:sz w:val="22"/>
          <w:szCs w:val="22"/>
        </w:rPr>
        <w:t xml:space="preserve"> agrees that such use shall be at the sole risk of </w:t>
      </w:r>
      <w:r w:rsidR="006C4042" w:rsidRPr="00601FB6">
        <w:rPr>
          <w:rFonts w:ascii="Trebuchet MS" w:hAnsi="Trebuchet MS" w:cs="Arial"/>
          <w:sz w:val="22"/>
          <w:szCs w:val="22"/>
        </w:rPr>
        <w:t>Tenant</w:t>
      </w:r>
      <w:r w:rsidR="00523A9D" w:rsidRPr="00601FB6">
        <w:rPr>
          <w:rFonts w:ascii="Trebuchet MS" w:hAnsi="Trebuchet MS" w:cs="Arial"/>
          <w:sz w:val="22"/>
          <w:szCs w:val="22"/>
        </w:rPr>
        <w:t xml:space="preserve">, </w:t>
      </w:r>
      <w:r w:rsidR="006C4042" w:rsidRPr="00601FB6">
        <w:rPr>
          <w:rFonts w:ascii="Trebuchet MS" w:hAnsi="Trebuchet MS" w:cs="Arial"/>
          <w:sz w:val="22"/>
          <w:szCs w:val="22"/>
        </w:rPr>
        <w:t>Tenant</w:t>
      </w:r>
      <w:r w:rsidR="00523A9D" w:rsidRPr="00601FB6">
        <w:rPr>
          <w:rFonts w:ascii="Trebuchet MS" w:hAnsi="Trebuchet MS" w:cs="Arial"/>
          <w:sz w:val="22"/>
          <w:szCs w:val="22"/>
        </w:rPr>
        <w:t xml:space="preserve">’s guests, invitees, agents and employees and </w:t>
      </w:r>
      <w:r w:rsidR="006C4042" w:rsidRPr="00601FB6">
        <w:rPr>
          <w:rFonts w:ascii="Trebuchet MS" w:hAnsi="Trebuchet MS" w:cs="Arial"/>
          <w:sz w:val="22"/>
          <w:szCs w:val="22"/>
        </w:rPr>
        <w:t>Landlord</w:t>
      </w:r>
      <w:r w:rsidR="00523A9D" w:rsidRPr="00601FB6">
        <w:rPr>
          <w:rFonts w:ascii="Trebuchet MS" w:hAnsi="Trebuchet MS" w:cs="Arial"/>
          <w:sz w:val="22"/>
          <w:szCs w:val="22"/>
        </w:rPr>
        <w:t xml:space="preserve"> shall not be liable for any injury or damage occasioned by such use.</w:t>
      </w:r>
    </w:p>
    <w:p w14:paraId="5BB0EFC2" w14:textId="77777777" w:rsidR="00523A9D" w:rsidRPr="00601FB6" w:rsidRDefault="000C7110" w:rsidP="00614141">
      <w:pPr>
        <w:spacing w:before="120" w:after="120" w:line="360" w:lineRule="auto"/>
        <w:ind w:left="360"/>
        <w:rPr>
          <w:rFonts w:ascii="Trebuchet MS" w:hAnsi="Trebuchet MS" w:cs="Arial"/>
          <w:sz w:val="22"/>
          <w:szCs w:val="22"/>
        </w:rPr>
      </w:pPr>
      <w:r w:rsidRPr="00601FB6">
        <w:rPr>
          <w:rFonts w:ascii="Trebuchet MS" w:eastAsia="Arial" w:hAnsi="Trebuchet MS" w:cs="Arial"/>
          <w:b/>
          <w:sz w:val="22"/>
          <w:szCs w:val="22"/>
        </w:rPr>
        <w:lastRenderedPageBreak/>
        <w:t>[Checkbox 3]</w:t>
      </w:r>
      <w:r w:rsidRPr="00601FB6">
        <w:rPr>
          <w:rFonts w:ascii="Trebuchet MS" w:eastAsia="Arial" w:hAnsi="Trebuchet MS" w:cs="Arial"/>
          <w:sz w:val="22"/>
          <w:szCs w:val="22"/>
        </w:rPr>
        <w:t xml:space="preserve"> </w:t>
      </w:r>
      <w:r w:rsidR="00523A9D" w:rsidRPr="00601FB6">
        <w:rPr>
          <w:rFonts w:ascii="Trebuchet MS" w:hAnsi="Trebuchet MS" w:cs="Arial"/>
          <w:sz w:val="22"/>
          <w:szCs w:val="22"/>
        </w:rPr>
        <w:t>Not Applicable.</w:t>
      </w:r>
    </w:p>
    <w:p w14:paraId="2DEAD918" w14:textId="77777777" w:rsidR="003969DF" w:rsidRPr="00601FB6" w:rsidRDefault="006C4042" w:rsidP="00614141">
      <w:pPr>
        <w:spacing w:before="120" w:after="120" w:line="360" w:lineRule="auto"/>
        <w:ind w:left="360"/>
        <w:rPr>
          <w:rFonts w:ascii="Trebuchet MS" w:hAnsi="Trebuchet MS" w:cs="Arial"/>
          <w:sz w:val="22"/>
          <w:szCs w:val="22"/>
        </w:rPr>
      </w:pPr>
      <w:r w:rsidRPr="00601FB6">
        <w:rPr>
          <w:rFonts w:ascii="Trebuchet MS" w:hAnsi="Trebuchet MS" w:cs="Arial"/>
          <w:sz w:val="22"/>
          <w:szCs w:val="22"/>
        </w:rPr>
        <w:t>Tenant</w:t>
      </w:r>
      <w:r w:rsidR="003969DF" w:rsidRPr="00601FB6">
        <w:rPr>
          <w:rFonts w:ascii="Trebuchet MS" w:hAnsi="Trebuchet MS" w:cs="Arial"/>
          <w:sz w:val="22"/>
          <w:szCs w:val="22"/>
        </w:rPr>
        <w:t xml:space="preserve"> shall use all reasonable efforts to confine parking to the areas designed by the </w:t>
      </w:r>
      <w:r w:rsidRPr="00601FB6">
        <w:rPr>
          <w:rFonts w:ascii="Trebuchet MS" w:hAnsi="Trebuchet MS" w:cs="Arial"/>
          <w:sz w:val="22"/>
          <w:szCs w:val="22"/>
        </w:rPr>
        <w:t>Landlord</w:t>
      </w:r>
      <w:r w:rsidR="003969DF" w:rsidRPr="00601FB6">
        <w:rPr>
          <w:rFonts w:ascii="Trebuchet MS" w:hAnsi="Trebuchet MS" w:cs="Arial"/>
          <w:sz w:val="22"/>
          <w:szCs w:val="22"/>
        </w:rPr>
        <w:t xml:space="preserve"> and to refrain from interfering with the use of the parking area in the Building by other tenants and their customers, invitees and employees.</w:t>
      </w:r>
    </w:p>
    <w:p w14:paraId="2354FD5A" w14:textId="77777777" w:rsidR="00A83C9D" w:rsidRPr="00601FB6" w:rsidRDefault="00A83C9D" w:rsidP="00A83C9D">
      <w:pPr>
        <w:pStyle w:val="Heading2"/>
        <w:numPr>
          <w:ilvl w:val="0"/>
          <w:numId w:val="2"/>
        </w:numPr>
        <w:spacing w:after="120" w:line="360" w:lineRule="auto"/>
        <w:contextualSpacing/>
        <w:rPr>
          <w:rFonts w:ascii="Trebuchet MS" w:eastAsia="Helvetica Neue" w:hAnsi="Trebuchet MS" w:cs="Arial"/>
          <w:b w:val="0"/>
          <w:sz w:val="22"/>
          <w:szCs w:val="22"/>
        </w:rPr>
      </w:pPr>
      <w:bookmarkStart w:id="16" w:name="_Toc206766217"/>
      <w:r w:rsidRPr="00601FB6">
        <w:rPr>
          <w:rFonts w:ascii="Trebuchet MS" w:eastAsia="Helvetica Neue" w:hAnsi="Trebuchet MS" w:cs="Arial"/>
          <w:b w:val="0"/>
          <w:sz w:val="22"/>
          <w:szCs w:val="22"/>
        </w:rPr>
        <w:t>Work Requirements</w:t>
      </w:r>
      <w:bookmarkEnd w:id="16"/>
      <w:r w:rsidRPr="00601FB6">
        <w:rPr>
          <w:rFonts w:ascii="Trebuchet MS" w:eastAsia="Helvetica Neue" w:hAnsi="Trebuchet MS" w:cs="Arial"/>
          <w:b w:val="0"/>
          <w:sz w:val="22"/>
          <w:szCs w:val="22"/>
        </w:rPr>
        <w:t xml:space="preserve"> </w:t>
      </w:r>
    </w:p>
    <w:p w14:paraId="0E8831C0" w14:textId="77777777" w:rsidR="00A83C9D" w:rsidRPr="00601FB6" w:rsidRDefault="00A83C9D" w:rsidP="00A83C9D">
      <w:pPr>
        <w:spacing w:before="120" w:after="120" w:line="360" w:lineRule="auto"/>
        <w:ind w:left="360"/>
        <w:rPr>
          <w:rFonts w:ascii="Trebuchet MS" w:hAnsi="Trebuchet MS" w:cs="Arial"/>
          <w:sz w:val="22"/>
          <w:szCs w:val="22"/>
        </w:rPr>
      </w:pPr>
      <w:r w:rsidRPr="00601FB6">
        <w:rPr>
          <w:rFonts w:ascii="Trebuchet MS" w:hAnsi="Trebuchet MS" w:cs="Arial"/>
          <w:sz w:val="22"/>
          <w:szCs w:val="22"/>
        </w:rPr>
        <w:t>Prior to the Premises being occupied by Tenant, Landlord agrees to the tenant improvements described in Exhibit B, attached hereto and made a part hereof. All tenant finish alterations in the Premises, now and hereafter undertaken, shall be designed and constructed in accordance with the technical design specifications of the Uniform Federal Accessibility Standards, latest edition.</w:t>
      </w:r>
    </w:p>
    <w:p w14:paraId="4C1B37E2" w14:textId="77777777" w:rsidR="00462D5A" w:rsidRPr="00601FB6" w:rsidRDefault="00462D5A" w:rsidP="00462D5A">
      <w:pPr>
        <w:pStyle w:val="Heading2"/>
        <w:numPr>
          <w:ilvl w:val="0"/>
          <w:numId w:val="2"/>
        </w:numPr>
        <w:spacing w:after="120" w:line="360" w:lineRule="auto"/>
        <w:contextualSpacing/>
        <w:rPr>
          <w:rFonts w:ascii="Trebuchet MS" w:eastAsia="Helvetica Neue" w:hAnsi="Trebuchet MS" w:cs="Arial"/>
          <w:b w:val="0"/>
          <w:sz w:val="22"/>
          <w:szCs w:val="22"/>
        </w:rPr>
      </w:pPr>
      <w:bookmarkStart w:id="17" w:name="_Toc206766218"/>
      <w:r w:rsidRPr="00601FB6">
        <w:rPr>
          <w:rFonts w:ascii="Trebuchet MS" w:eastAsia="Helvetica Neue" w:hAnsi="Trebuchet MS" w:cs="Arial"/>
          <w:b w:val="0"/>
          <w:sz w:val="22"/>
          <w:szCs w:val="22"/>
        </w:rPr>
        <w:t>Maintenance And Repairs</w:t>
      </w:r>
      <w:bookmarkEnd w:id="17"/>
      <w:r w:rsidRPr="00601FB6">
        <w:rPr>
          <w:rFonts w:ascii="Trebuchet MS" w:eastAsia="Helvetica Neue" w:hAnsi="Trebuchet MS" w:cs="Arial"/>
          <w:b w:val="0"/>
          <w:sz w:val="22"/>
          <w:szCs w:val="22"/>
        </w:rPr>
        <w:t xml:space="preserve"> </w:t>
      </w:r>
    </w:p>
    <w:p w14:paraId="4B3BA933" w14:textId="77777777" w:rsidR="00462D5A" w:rsidRPr="00601FB6" w:rsidRDefault="00462D5A" w:rsidP="00462D5A">
      <w:pPr>
        <w:pStyle w:val="StyleLevel2JT"/>
        <w:numPr>
          <w:ilvl w:val="0"/>
          <w:numId w:val="9"/>
        </w:numPr>
        <w:spacing w:before="120" w:line="360" w:lineRule="auto"/>
        <w:jc w:val="left"/>
        <w:rPr>
          <w:rFonts w:ascii="Trebuchet MS" w:hAnsi="Trebuchet MS" w:cs="Arial"/>
          <w:sz w:val="22"/>
          <w:szCs w:val="22"/>
        </w:rPr>
      </w:pPr>
      <w:r w:rsidRPr="00601FB6">
        <w:rPr>
          <w:rFonts w:ascii="Trebuchet MS" w:hAnsi="Trebuchet MS" w:cs="Arial"/>
          <w:sz w:val="22"/>
          <w:szCs w:val="22"/>
        </w:rPr>
        <w:t>Landlord’s Obligations.  Tenant has inspected and accepts the Premises in its present condition and acknowledges that the Premises are tenantable and in good condition. Except as provided in this Lease, Landlord shall have no obligation of any kind to make any expenditures of any nature upon the Premises, including damage arising from an act or the negligence of Tenant, its agents or employees. Landlord shall have the right to enter the Premises at reasonable times for the purpose of making necessary inspections and repairs or maintenance.</w:t>
      </w:r>
    </w:p>
    <w:p w14:paraId="4AD6EA09" w14:textId="77777777" w:rsidR="00462D5A" w:rsidRPr="00601FB6" w:rsidRDefault="00462D5A" w:rsidP="00462D5A">
      <w:pPr>
        <w:pStyle w:val="StyleLevel2JT"/>
        <w:numPr>
          <w:ilvl w:val="0"/>
          <w:numId w:val="9"/>
        </w:numPr>
        <w:spacing w:before="120" w:line="360" w:lineRule="auto"/>
        <w:jc w:val="left"/>
        <w:rPr>
          <w:rFonts w:ascii="Trebuchet MS" w:hAnsi="Trebuchet MS" w:cs="Arial"/>
          <w:sz w:val="22"/>
          <w:szCs w:val="22"/>
        </w:rPr>
      </w:pPr>
      <w:r w:rsidRPr="00601FB6">
        <w:rPr>
          <w:rFonts w:ascii="Trebuchet MS" w:hAnsi="Trebuchet MS" w:cs="Arial"/>
          <w:sz w:val="22"/>
          <w:szCs w:val="22"/>
        </w:rPr>
        <w:t>Unless otherwise agreed in writing to the contrary, Landlord shall maintain the exterior of the building, the roof, the structural components of the building, and building systems in good order and repair, except for damage or injury caused by Tenant or its guests, invitees, agents, or employees, including, without limitation, damage to the heating, plumbing, and electrical systems caused by Tenant’s failure to properly operate or provide routine maintenance to the systems, in which case Tenant shall be responsible for all costs of repair or replacement resulting from such action or inaction.</w:t>
      </w:r>
    </w:p>
    <w:p w14:paraId="25972B9D" w14:textId="77777777" w:rsidR="00523A9D" w:rsidRPr="00601FB6" w:rsidRDefault="000C7110" w:rsidP="00F17B66">
      <w:pPr>
        <w:pStyle w:val="Heading2"/>
        <w:numPr>
          <w:ilvl w:val="0"/>
          <w:numId w:val="2"/>
        </w:numPr>
        <w:spacing w:after="120" w:line="360" w:lineRule="auto"/>
        <w:contextualSpacing/>
        <w:rPr>
          <w:rFonts w:ascii="Trebuchet MS" w:eastAsia="Helvetica Neue" w:hAnsi="Trebuchet MS" w:cs="Arial"/>
          <w:b w:val="0"/>
          <w:sz w:val="22"/>
          <w:szCs w:val="22"/>
        </w:rPr>
      </w:pPr>
      <w:bookmarkStart w:id="18" w:name="_Toc206766219"/>
      <w:r w:rsidRPr="00601FB6">
        <w:rPr>
          <w:rFonts w:ascii="Trebuchet MS" w:eastAsia="Helvetica Neue" w:hAnsi="Trebuchet MS" w:cs="Arial"/>
          <w:b w:val="0"/>
          <w:sz w:val="22"/>
          <w:szCs w:val="22"/>
        </w:rPr>
        <w:t>Landlord’s Ownership</w:t>
      </w:r>
      <w:bookmarkEnd w:id="18"/>
    </w:p>
    <w:p w14:paraId="3370DADC" w14:textId="77777777" w:rsidR="003969DF" w:rsidRPr="00601FB6" w:rsidRDefault="006C4042" w:rsidP="00614141">
      <w:pPr>
        <w:spacing w:before="120" w:after="120" w:line="360" w:lineRule="auto"/>
        <w:ind w:left="360"/>
        <w:rPr>
          <w:rFonts w:ascii="Trebuchet MS" w:hAnsi="Trebuchet MS" w:cs="Arial"/>
          <w:sz w:val="22"/>
          <w:szCs w:val="22"/>
        </w:rPr>
      </w:pPr>
      <w:r w:rsidRPr="00601FB6">
        <w:rPr>
          <w:rFonts w:ascii="Trebuchet MS" w:hAnsi="Trebuchet MS" w:cs="Arial"/>
          <w:sz w:val="22"/>
          <w:szCs w:val="22"/>
        </w:rPr>
        <w:t>Landlord</w:t>
      </w:r>
      <w:r w:rsidR="003969DF" w:rsidRPr="00601FB6">
        <w:rPr>
          <w:rFonts w:ascii="Trebuchet MS" w:hAnsi="Trebuchet MS" w:cs="Arial"/>
          <w:sz w:val="22"/>
          <w:szCs w:val="22"/>
        </w:rPr>
        <w:t xml:space="preserve"> warrants and represents itself to be the owner of, or the authorized representative or agent of the owner of, the leased Premises in the form and manner as stated herein, and during the term of this lease covenants and agrees to warrant and defend </w:t>
      </w:r>
      <w:r w:rsidRPr="00601FB6">
        <w:rPr>
          <w:rFonts w:ascii="Trebuchet MS" w:hAnsi="Trebuchet MS" w:cs="Arial"/>
          <w:sz w:val="22"/>
          <w:szCs w:val="22"/>
        </w:rPr>
        <w:t>Tenant</w:t>
      </w:r>
      <w:r w:rsidR="003969DF" w:rsidRPr="00601FB6">
        <w:rPr>
          <w:rFonts w:ascii="Trebuchet MS" w:hAnsi="Trebuchet MS" w:cs="Arial"/>
          <w:sz w:val="22"/>
          <w:szCs w:val="22"/>
        </w:rPr>
        <w:t xml:space="preserve"> in the quiet, peaceable enjoyment and possession of the leased Premises.  In the event of any dispute </w:t>
      </w:r>
      <w:r w:rsidR="003969DF" w:rsidRPr="00601FB6">
        <w:rPr>
          <w:rFonts w:ascii="Trebuchet MS" w:hAnsi="Trebuchet MS" w:cs="Arial"/>
          <w:sz w:val="22"/>
          <w:szCs w:val="22"/>
        </w:rPr>
        <w:lastRenderedPageBreak/>
        <w:t xml:space="preserve">regarding </w:t>
      </w:r>
      <w:r w:rsidRPr="00601FB6">
        <w:rPr>
          <w:rFonts w:ascii="Trebuchet MS" w:hAnsi="Trebuchet MS" w:cs="Arial"/>
          <w:sz w:val="22"/>
          <w:szCs w:val="22"/>
        </w:rPr>
        <w:t>Landlord</w:t>
      </w:r>
      <w:r w:rsidR="003969DF" w:rsidRPr="00601FB6">
        <w:rPr>
          <w:rFonts w:ascii="Trebuchet MS" w:hAnsi="Trebuchet MS" w:cs="Arial"/>
          <w:sz w:val="22"/>
          <w:szCs w:val="22"/>
        </w:rPr>
        <w:t xml:space="preserve">’s ownership, </w:t>
      </w:r>
      <w:r w:rsidRPr="00601FB6">
        <w:rPr>
          <w:rFonts w:ascii="Trebuchet MS" w:hAnsi="Trebuchet MS" w:cs="Arial"/>
          <w:sz w:val="22"/>
          <w:szCs w:val="22"/>
        </w:rPr>
        <w:t>Landlord</w:t>
      </w:r>
      <w:r w:rsidR="003969DF" w:rsidRPr="00601FB6">
        <w:rPr>
          <w:rFonts w:ascii="Trebuchet MS" w:hAnsi="Trebuchet MS" w:cs="Arial"/>
          <w:sz w:val="22"/>
          <w:szCs w:val="22"/>
        </w:rPr>
        <w:t xml:space="preserve"> shall immediately, upon request from and at no cost to </w:t>
      </w:r>
      <w:r w:rsidRPr="00601FB6">
        <w:rPr>
          <w:rFonts w:ascii="Trebuchet MS" w:hAnsi="Trebuchet MS" w:cs="Arial"/>
          <w:sz w:val="22"/>
          <w:szCs w:val="22"/>
        </w:rPr>
        <w:t>Tenant</w:t>
      </w:r>
      <w:r w:rsidR="003969DF" w:rsidRPr="00601FB6">
        <w:rPr>
          <w:rFonts w:ascii="Trebuchet MS" w:hAnsi="Trebuchet MS" w:cs="Arial"/>
          <w:sz w:val="22"/>
          <w:szCs w:val="22"/>
        </w:rPr>
        <w:t xml:space="preserve">, furnish proof thereof by delivering to </w:t>
      </w:r>
      <w:r w:rsidRPr="00601FB6">
        <w:rPr>
          <w:rFonts w:ascii="Trebuchet MS" w:hAnsi="Trebuchet MS" w:cs="Arial"/>
          <w:sz w:val="22"/>
          <w:szCs w:val="22"/>
        </w:rPr>
        <w:t>Tenant</w:t>
      </w:r>
      <w:r w:rsidR="003969DF" w:rsidRPr="00601FB6">
        <w:rPr>
          <w:rFonts w:ascii="Trebuchet MS" w:hAnsi="Trebuchet MS" w:cs="Arial"/>
          <w:sz w:val="22"/>
          <w:szCs w:val="22"/>
        </w:rPr>
        <w:t xml:space="preserve"> an “Ownership and Encumbrance Letter” issued by a properly qualified title insurance company.</w:t>
      </w:r>
    </w:p>
    <w:p w14:paraId="0DCF1ADA" w14:textId="77777777" w:rsidR="006870F5" w:rsidRPr="00601FB6" w:rsidRDefault="006870F5" w:rsidP="00F17B66">
      <w:pPr>
        <w:tabs>
          <w:tab w:val="left" w:pos="540"/>
          <w:tab w:val="left" w:pos="2340"/>
          <w:tab w:val="left" w:pos="4320"/>
          <w:tab w:val="left" w:pos="6120"/>
          <w:tab w:val="center" w:pos="7920"/>
        </w:tabs>
        <w:spacing w:before="120"/>
        <w:rPr>
          <w:rFonts w:ascii="Trebuchet MS" w:hAnsi="Trebuchet MS" w:cs="Arial"/>
          <w:sz w:val="22"/>
          <w:szCs w:val="22"/>
        </w:rPr>
        <w:sectPr w:rsidR="006870F5" w:rsidRPr="00601FB6" w:rsidSect="00164EE3">
          <w:type w:val="continuous"/>
          <w:pgSz w:w="12240" w:h="15840" w:code="1"/>
          <w:pgMar w:top="1152" w:right="1152" w:bottom="1152" w:left="1152" w:header="720" w:footer="720" w:gutter="0"/>
          <w:cols w:space="720"/>
          <w:formProt w:val="0"/>
          <w:docGrid w:linePitch="272"/>
        </w:sectPr>
      </w:pPr>
    </w:p>
    <w:p w14:paraId="53F08540" w14:textId="258EADCB" w:rsidR="0014723E" w:rsidRPr="00601FB6" w:rsidRDefault="00D83F1C" w:rsidP="00F17B66">
      <w:pPr>
        <w:pStyle w:val="Heading2"/>
        <w:numPr>
          <w:ilvl w:val="0"/>
          <w:numId w:val="2"/>
        </w:numPr>
        <w:spacing w:after="120" w:line="360" w:lineRule="auto"/>
        <w:contextualSpacing/>
        <w:rPr>
          <w:rFonts w:ascii="Trebuchet MS" w:hAnsi="Trebuchet MS" w:cs="Arial"/>
          <w:b w:val="0"/>
          <w:sz w:val="22"/>
          <w:szCs w:val="22"/>
        </w:rPr>
      </w:pPr>
      <w:bookmarkStart w:id="19" w:name="_Toc206766220"/>
      <w:r w:rsidRPr="00601FB6">
        <w:rPr>
          <w:rFonts w:ascii="Trebuchet MS" w:eastAsia="Helvetica Neue" w:hAnsi="Trebuchet MS" w:cs="Arial"/>
          <w:b w:val="0"/>
          <w:sz w:val="22"/>
          <w:szCs w:val="22"/>
        </w:rPr>
        <w:t>Termination – Holding Over After Termination</w:t>
      </w:r>
      <w:bookmarkEnd w:id="19"/>
      <w:r w:rsidRPr="00601FB6">
        <w:rPr>
          <w:rFonts w:ascii="Trebuchet MS" w:eastAsia="Helvetica Neue" w:hAnsi="Trebuchet MS" w:cs="Arial"/>
          <w:b w:val="0"/>
          <w:sz w:val="22"/>
          <w:szCs w:val="22"/>
        </w:rPr>
        <w:t xml:space="preserve"> </w:t>
      </w:r>
    </w:p>
    <w:p w14:paraId="4D34C649" w14:textId="77777777" w:rsidR="003969DF" w:rsidRPr="00601FB6" w:rsidRDefault="003969DF" w:rsidP="00F17B66">
      <w:pPr>
        <w:pStyle w:val="StyleLevel2JT"/>
        <w:numPr>
          <w:ilvl w:val="0"/>
          <w:numId w:val="7"/>
        </w:numPr>
        <w:spacing w:before="120" w:line="360" w:lineRule="auto"/>
        <w:jc w:val="left"/>
        <w:rPr>
          <w:rFonts w:ascii="Trebuchet MS" w:hAnsi="Trebuchet MS" w:cs="Arial"/>
          <w:sz w:val="22"/>
          <w:szCs w:val="22"/>
        </w:rPr>
      </w:pPr>
      <w:r w:rsidRPr="00601FB6">
        <w:rPr>
          <w:rFonts w:ascii="Trebuchet MS" w:hAnsi="Trebuchet MS" w:cs="Arial"/>
          <w:sz w:val="22"/>
          <w:szCs w:val="22"/>
        </w:rPr>
        <w:t xml:space="preserve">Upon termination of this Lease, either by lapse of time or otherwise, </w:t>
      </w:r>
      <w:r w:rsidR="006C4042" w:rsidRPr="00601FB6">
        <w:rPr>
          <w:rFonts w:ascii="Trebuchet MS" w:hAnsi="Trebuchet MS" w:cs="Arial"/>
          <w:sz w:val="22"/>
          <w:szCs w:val="22"/>
        </w:rPr>
        <w:t>Tenant</w:t>
      </w:r>
      <w:r w:rsidRPr="00601FB6">
        <w:rPr>
          <w:rFonts w:ascii="Trebuchet MS" w:hAnsi="Trebuchet MS" w:cs="Arial"/>
          <w:sz w:val="22"/>
          <w:szCs w:val="22"/>
        </w:rPr>
        <w:t xml:space="preserve"> shall peaceably surrender the Premises in good condition and repair, except for ordinary wear and tear.  </w:t>
      </w:r>
      <w:r w:rsidR="006C4042" w:rsidRPr="00601FB6">
        <w:rPr>
          <w:rFonts w:ascii="Trebuchet MS" w:hAnsi="Trebuchet MS" w:cs="Arial"/>
          <w:sz w:val="22"/>
          <w:szCs w:val="22"/>
        </w:rPr>
        <w:t>Tenant</w:t>
      </w:r>
      <w:r w:rsidRPr="00601FB6">
        <w:rPr>
          <w:rFonts w:ascii="Trebuchet MS" w:hAnsi="Trebuchet MS" w:cs="Arial"/>
          <w:sz w:val="22"/>
          <w:szCs w:val="22"/>
        </w:rPr>
        <w:t xml:space="preserve"> shall remove all personal property upon such termination and shall repair all damage to the Premises caused by such removal.</w:t>
      </w:r>
    </w:p>
    <w:p w14:paraId="7CA7B6C8" w14:textId="77777777" w:rsidR="003969DF" w:rsidRPr="00601FB6" w:rsidRDefault="003969DF" w:rsidP="00F17B66">
      <w:pPr>
        <w:pStyle w:val="StyleLevel2JT"/>
        <w:numPr>
          <w:ilvl w:val="0"/>
          <w:numId w:val="7"/>
        </w:numPr>
        <w:tabs>
          <w:tab w:val="left" w:pos="-1440"/>
          <w:tab w:val="left" w:pos="-720"/>
          <w:tab w:val="left" w:pos="0"/>
          <w:tab w:val="left" w:pos="720"/>
          <w:tab w:val="left" w:pos="1440"/>
          <w:tab w:val="left" w:pos="2160"/>
          <w:tab w:val="left" w:pos="2880"/>
          <w:tab w:val="left" w:pos="3888"/>
        </w:tabs>
        <w:spacing w:before="120" w:line="360" w:lineRule="auto"/>
        <w:jc w:val="left"/>
        <w:rPr>
          <w:rFonts w:ascii="Trebuchet MS" w:hAnsi="Trebuchet MS" w:cs="Arial"/>
          <w:sz w:val="22"/>
          <w:szCs w:val="22"/>
        </w:rPr>
      </w:pPr>
      <w:r w:rsidRPr="00601FB6">
        <w:rPr>
          <w:rFonts w:ascii="Trebuchet MS" w:hAnsi="Trebuchet MS" w:cs="Arial"/>
          <w:sz w:val="22"/>
          <w:szCs w:val="22"/>
        </w:rPr>
        <w:t xml:space="preserve">If </w:t>
      </w:r>
      <w:r w:rsidR="006C4042" w:rsidRPr="00601FB6">
        <w:rPr>
          <w:rFonts w:ascii="Trebuchet MS" w:hAnsi="Trebuchet MS" w:cs="Arial"/>
          <w:sz w:val="22"/>
          <w:szCs w:val="22"/>
        </w:rPr>
        <w:t>Tenant</w:t>
      </w:r>
      <w:r w:rsidRPr="00601FB6">
        <w:rPr>
          <w:rFonts w:ascii="Trebuchet MS" w:hAnsi="Trebuchet MS" w:cs="Arial"/>
          <w:sz w:val="22"/>
          <w:szCs w:val="22"/>
        </w:rPr>
        <w:t xml:space="preserve"> shall fail to vacate the Premises upon expiration or sooner termination of this lease and remain in possession of said Premises, without a written agreement as to such possession, then such holding over shall be deemed to be a tenancy from month-to-month at a new rental of one hundred-fifty (150) percent of the rent being paid by </w:t>
      </w:r>
      <w:r w:rsidR="006C4042" w:rsidRPr="00601FB6">
        <w:rPr>
          <w:rFonts w:ascii="Trebuchet MS" w:hAnsi="Trebuchet MS" w:cs="Arial"/>
          <w:sz w:val="22"/>
          <w:szCs w:val="22"/>
        </w:rPr>
        <w:t>Tenant</w:t>
      </w:r>
      <w:r w:rsidRPr="00601FB6">
        <w:rPr>
          <w:rFonts w:ascii="Trebuchet MS" w:hAnsi="Trebuchet MS" w:cs="Arial"/>
          <w:sz w:val="22"/>
          <w:szCs w:val="22"/>
        </w:rPr>
        <w:t xml:space="preserve"> as of the date of expiration or sooner termination pursuant to the Lease.  Such possession shall be subject to all the laws of the State of Colorado applicable to such tenancy and subject to all of the other terms and conditions (except any option to renew) contained in this Lease.</w:t>
      </w:r>
    </w:p>
    <w:p w14:paraId="1D0394F4" w14:textId="77777777" w:rsidR="003969DF" w:rsidRPr="00601FB6" w:rsidRDefault="006C4042" w:rsidP="00F17B66">
      <w:pPr>
        <w:pStyle w:val="StyleLevel2JT"/>
        <w:spacing w:before="120" w:line="360" w:lineRule="auto"/>
        <w:jc w:val="left"/>
        <w:rPr>
          <w:rFonts w:ascii="Trebuchet MS" w:hAnsi="Trebuchet MS" w:cs="Arial"/>
          <w:sz w:val="22"/>
          <w:szCs w:val="22"/>
        </w:rPr>
      </w:pPr>
      <w:r w:rsidRPr="00601FB6">
        <w:rPr>
          <w:rFonts w:ascii="Trebuchet MS" w:hAnsi="Trebuchet MS" w:cs="Arial"/>
          <w:sz w:val="22"/>
          <w:szCs w:val="22"/>
        </w:rPr>
        <w:t>Tenant</w:t>
      </w:r>
      <w:r w:rsidR="003969DF" w:rsidRPr="00601FB6">
        <w:rPr>
          <w:rFonts w:ascii="Trebuchet MS" w:hAnsi="Trebuchet MS" w:cs="Arial"/>
          <w:sz w:val="22"/>
          <w:szCs w:val="22"/>
        </w:rPr>
        <w:t xml:space="preserve">’s Obligations.  </w:t>
      </w:r>
      <w:r w:rsidRPr="00601FB6">
        <w:rPr>
          <w:rFonts w:ascii="Trebuchet MS" w:hAnsi="Trebuchet MS" w:cs="Arial"/>
          <w:sz w:val="22"/>
          <w:szCs w:val="22"/>
        </w:rPr>
        <w:t>Tenant</w:t>
      </w:r>
      <w:r w:rsidR="003969DF" w:rsidRPr="00601FB6">
        <w:rPr>
          <w:rFonts w:ascii="Trebuchet MS" w:hAnsi="Trebuchet MS" w:cs="Arial"/>
          <w:sz w:val="22"/>
          <w:szCs w:val="22"/>
        </w:rPr>
        <w:t xml:space="preserve"> shall, at its sole expense, maintain, repair, and keep the Premises in good order.  In addition, </w:t>
      </w:r>
      <w:r w:rsidRPr="00601FB6">
        <w:rPr>
          <w:rFonts w:ascii="Trebuchet MS" w:hAnsi="Trebuchet MS" w:cs="Arial"/>
          <w:sz w:val="22"/>
          <w:szCs w:val="22"/>
        </w:rPr>
        <w:t>Tenant</w:t>
      </w:r>
      <w:r w:rsidR="003969DF" w:rsidRPr="00601FB6">
        <w:rPr>
          <w:rFonts w:ascii="Trebuchet MS" w:hAnsi="Trebuchet MS" w:cs="Arial"/>
          <w:sz w:val="22"/>
          <w:szCs w:val="22"/>
        </w:rPr>
        <w:t xml:space="preserve"> shall be responsible for the routine maintenance of the heating and plumbing systems and replacement of lights and bulbs.  If </w:t>
      </w:r>
      <w:r w:rsidRPr="00601FB6">
        <w:rPr>
          <w:rFonts w:ascii="Trebuchet MS" w:hAnsi="Trebuchet MS" w:cs="Arial"/>
          <w:sz w:val="22"/>
          <w:szCs w:val="22"/>
        </w:rPr>
        <w:t>Landlord</w:t>
      </w:r>
      <w:r w:rsidR="003969DF" w:rsidRPr="00601FB6">
        <w:rPr>
          <w:rFonts w:ascii="Trebuchet MS" w:hAnsi="Trebuchet MS" w:cs="Arial"/>
          <w:sz w:val="22"/>
          <w:szCs w:val="22"/>
        </w:rPr>
        <w:t xml:space="preserve"> is not required by this Lease to provide snow removal services, </w:t>
      </w:r>
      <w:r w:rsidRPr="00601FB6">
        <w:rPr>
          <w:rFonts w:ascii="Trebuchet MS" w:hAnsi="Trebuchet MS" w:cs="Arial"/>
          <w:sz w:val="22"/>
          <w:szCs w:val="22"/>
        </w:rPr>
        <w:t>Tenant</w:t>
      </w:r>
      <w:r w:rsidR="003969DF" w:rsidRPr="00601FB6">
        <w:rPr>
          <w:rFonts w:ascii="Trebuchet MS" w:hAnsi="Trebuchet MS" w:cs="Arial"/>
          <w:sz w:val="22"/>
          <w:szCs w:val="22"/>
        </w:rPr>
        <w:t xml:space="preserve"> agrees to remove snow, ice or any other obstructions from the sidewalks around the Premises and from parking areas and agrees to keep the Premises clean and in a sanitary condition as required by any applicable laws, ordinances or regulations.</w:t>
      </w:r>
    </w:p>
    <w:p w14:paraId="23B7DD5B" w14:textId="77777777" w:rsidR="003969DF" w:rsidRPr="00601FB6" w:rsidRDefault="003969DF" w:rsidP="00F17B66">
      <w:pPr>
        <w:pStyle w:val="ListParagraph"/>
        <w:numPr>
          <w:ilvl w:val="1"/>
          <w:numId w:val="3"/>
        </w:numPr>
        <w:tabs>
          <w:tab w:val="left" w:pos="-1440"/>
          <w:tab w:val="left" w:pos="-720"/>
          <w:tab w:val="left" w:pos="0"/>
          <w:tab w:val="left" w:pos="720"/>
          <w:tab w:val="left" w:pos="1440"/>
          <w:tab w:val="left" w:pos="2160"/>
          <w:tab w:val="left" w:pos="2880"/>
          <w:tab w:val="left" w:pos="3888"/>
        </w:tabs>
        <w:spacing w:before="120" w:after="120" w:line="360" w:lineRule="auto"/>
        <w:rPr>
          <w:rFonts w:ascii="Trebuchet MS" w:hAnsi="Trebuchet MS" w:cs="Arial"/>
          <w:kern w:val="2"/>
          <w:sz w:val="22"/>
          <w:szCs w:val="22"/>
        </w:rPr>
      </w:pPr>
      <w:r w:rsidRPr="00601FB6">
        <w:rPr>
          <w:rFonts w:ascii="Trebuchet MS" w:hAnsi="Trebuchet MS" w:cs="Arial"/>
          <w:kern w:val="2"/>
          <w:sz w:val="22"/>
          <w:szCs w:val="22"/>
        </w:rPr>
        <w:t xml:space="preserve">In the event </w:t>
      </w:r>
      <w:r w:rsidR="006C4042" w:rsidRPr="00601FB6">
        <w:rPr>
          <w:rFonts w:ascii="Trebuchet MS" w:hAnsi="Trebuchet MS" w:cs="Arial"/>
          <w:kern w:val="2"/>
          <w:sz w:val="22"/>
          <w:szCs w:val="22"/>
        </w:rPr>
        <w:t>Tenant</w:t>
      </w:r>
      <w:r w:rsidRPr="00601FB6">
        <w:rPr>
          <w:rFonts w:ascii="Trebuchet MS" w:hAnsi="Trebuchet MS" w:cs="Arial"/>
          <w:kern w:val="2"/>
          <w:sz w:val="22"/>
          <w:szCs w:val="22"/>
        </w:rPr>
        <w:t xml:space="preserve"> shall fail to commence any necessary repairs or diligently pursue the completion of any repairs, </w:t>
      </w:r>
      <w:r w:rsidR="006C4042" w:rsidRPr="00601FB6">
        <w:rPr>
          <w:rFonts w:ascii="Trebuchet MS" w:hAnsi="Trebuchet MS" w:cs="Arial"/>
          <w:kern w:val="2"/>
          <w:sz w:val="22"/>
          <w:szCs w:val="22"/>
        </w:rPr>
        <w:t>Landlord</w:t>
      </w:r>
      <w:r w:rsidRPr="00601FB6">
        <w:rPr>
          <w:rFonts w:ascii="Trebuchet MS" w:hAnsi="Trebuchet MS" w:cs="Arial"/>
          <w:kern w:val="2"/>
          <w:sz w:val="22"/>
          <w:szCs w:val="22"/>
        </w:rPr>
        <w:t xml:space="preserve">, in addition to all other remedies available under this Lease (and without waiving any other remedies) may make the repairs, the cost of which shall become due and payable as additional Rent 30 days after notice to </w:t>
      </w:r>
      <w:r w:rsidR="006C4042" w:rsidRPr="00601FB6">
        <w:rPr>
          <w:rFonts w:ascii="Trebuchet MS" w:hAnsi="Trebuchet MS" w:cs="Arial"/>
          <w:kern w:val="2"/>
          <w:sz w:val="22"/>
          <w:szCs w:val="22"/>
        </w:rPr>
        <w:t>Tenant</w:t>
      </w:r>
      <w:r w:rsidRPr="00601FB6">
        <w:rPr>
          <w:rFonts w:ascii="Trebuchet MS" w:hAnsi="Trebuchet MS" w:cs="Arial"/>
          <w:kern w:val="2"/>
          <w:sz w:val="22"/>
          <w:szCs w:val="22"/>
        </w:rPr>
        <w:t xml:space="preserve">.  </w:t>
      </w:r>
      <w:r w:rsidR="006C4042" w:rsidRPr="00601FB6">
        <w:rPr>
          <w:rFonts w:ascii="Trebuchet MS" w:hAnsi="Trebuchet MS" w:cs="Arial"/>
          <w:kern w:val="2"/>
          <w:sz w:val="22"/>
          <w:szCs w:val="22"/>
        </w:rPr>
        <w:t>Tenant</w:t>
      </w:r>
      <w:r w:rsidRPr="00601FB6">
        <w:rPr>
          <w:rFonts w:ascii="Trebuchet MS" w:hAnsi="Trebuchet MS" w:cs="Arial"/>
          <w:kern w:val="2"/>
          <w:sz w:val="22"/>
          <w:szCs w:val="22"/>
        </w:rPr>
        <w:t xml:space="preserve"> shall not permit, commit, or suffer waste, impairment, or deterioration of the Premises or the improvements thereon or any part thereof, reasonable wear and tear excepted.</w:t>
      </w:r>
    </w:p>
    <w:p w14:paraId="5FB3C479" w14:textId="47043ED7" w:rsidR="003969DF" w:rsidRPr="00601FB6" w:rsidRDefault="00D83F1C" w:rsidP="00F17B66">
      <w:pPr>
        <w:pStyle w:val="Heading2"/>
        <w:numPr>
          <w:ilvl w:val="0"/>
          <w:numId w:val="2"/>
        </w:numPr>
        <w:spacing w:after="120" w:line="360" w:lineRule="auto"/>
        <w:contextualSpacing/>
        <w:rPr>
          <w:rFonts w:ascii="Trebuchet MS" w:eastAsia="Helvetica Neue" w:hAnsi="Trebuchet MS" w:cs="Arial"/>
          <w:b w:val="0"/>
          <w:sz w:val="22"/>
          <w:szCs w:val="22"/>
        </w:rPr>
      </w:pPr>
      <w:bookmarkStart w:id="20" w:name="_Toc206766221"/>
      <w:r w:rsidRPr="00601FB6">
        <w:rPr>
          <w:rFonts w:ascii="Trebuchet MS" w:eastAsia="Helvetica Neue" w:hAnsi="Trebuchet MS" w:cs="Arial"/>
          <w:b w:val="0"/>
          <w:sz w:val="22"/>
          <w:szCs w:val="22"/>
        </w:rPr>
        <w:t>Alterations To Premises</w:t>
      </w:r>
      <w:bookmarkEnd w:id="20"/>
      <w:r w:rsidRPr="00601FB6">
        <w:rPr>
          <w:rFonts w:ascii="Trebuchet MS" w:eastAsia="Helvetica Neue" w:hAnsi="Trebuchet MS" w:cs="Arial"/>
          <w:b w:val="0"/>
          <w:sz w:val="22"/>
          <w:szCs w:val="22"/>
        </w:rPr>
        <w:t xml:space="preserve"> </w:t>
      </w:r>
    </w:p>
    <w:p w14:paraId="0E853CB0" w14:textId="77777777" w:rsidR="003969DF" w:rsidRPr="00601FB6" w:rsidRDefault="006C4042" w:rsidP="00F17B66">
      <w:pPr>
        <w:pStyle w:val="StyleLevel2JT"/>
        <w:numPr>
          <w:ilvl w:val="0"/>
          <w:numId w:val="11"/>
        </w:numPr>
        <w:spacing w:before="120" w:line="360" w:lineRule="auto"/>
        <w:jc w:val="left"/>
        <w:rPr>
          <w:rFonts w:ascii="Trebuchet MS" w:hAnsi="Trebuchet MS" w:cs="Arial"/>
          <w:sz w:val="22"/>
          <w:szCs w:val="22"/>
        </w:rPr>
      </w:pPr>
      <w:r w:rsidRPr="00601FB6">
        <w:rPr>
          <w:rFonts w:ascii="Trebuchet MS" w:hAnsi="Trebuchet MS" w:cs="Arial"/>
          <w:sz w:val="22"/>
          <w:szCs w:val="22"/>
        </w:rPr>
        <w:lastRenderedPageBreak/>
        <w:t>Tenant</w:t>
      </w:r>
      <w:r w:rsidR="003969DF" w:rsidRPr="00601FB6">
        <w:rPr>
          <w:rFonts w:ascii="Trebuchet MS" w:hAnsi="Trebuchet MS" w:cs="Arial"/>
          <w:sz w:val="22"/>
          <w:szCs w:val="22"/>
        </w:rPr>
        <w:t xml:space="preserve"> shall not make any structural or non-structural changes or alterations to the Premises without the prior written approval of </w:t>
      </w:r>
      <w:r w:rsidRPr="00601FB6">
        <w:rPr>
          <w:rFonts w:ascii="Trebuchet MS" w:hAnsi="Trebuchet MS" w:cs="Arial"/>
          <w:sz w:val="22"/>
          <w:szCs w:val="22"/>
        </w:rPr>
        <w:t>Landlord</w:t>
      </w:r>
      <w:r w:rsidR="003969DF" w:rsidRPr="00601FB6">
        <w:rPr>
          <w:rFonts w:ascii="Trebuchet MS" w:hAnsi="Trebuchet MS" w:cs="Arial"/>
          <w:sz w:val="22"/>
          <w:szCs w:val="22"/>
        </w:rPr>
        <w:t xml:space="preserve">, which approval may be withheld at the sole and absolute discretion of </w:t>
      </w:r>
      <w:r w:rsidRPr="00601FB6">
        <w:rPr>
          <w:rFonts w:ascii="Trebuchet MS" w:hAnsi="Trebuchet MS" w:cs="Arial"/>
          <w:sz w:val="22"/>
          <w:szCs w:val="22"/>
        </w:rPr>
        <w:t>Landlord</w:t>
      </w:r>
      <w:r w:rsidR="003969DF" w:rsidRPr="00601FB6">
        <w:rPr>
          <w:rFonts w:ascii="Trebuchet MS" w:hAnsi="Trebuchet MS" w:cs="Arial"/>
          <w:sz w:val="22"/>
          <w:szCs w:val="22"/>
        </w:rPr>
        <w:t xml:space="preserve">.  This includes, but is not limited to, any change or alteration which, in the sole discretion of </w:t>
      </w:r>
      <w:r w:rsidRPr="00601FB6">
        <w:rPr>
          <w:rFonts w:ascii="Trebuchet MS" w:hAnsi="Trebuchet MS" w:cs="Arial"/>
          <w:sz w:val="22"/>
          <w:szCs w:val="22"/>
        </w:rPr>
        <w:t>Landlord</w:t>
      </w:r>
      <w:r w:rsidR="003969DF" w:rsidRPr="00601FB6">
        <w:rPr>
          <w:rFonts w:ascii="Trebuchet MS" w:hAnsi="Trebuchet MS" w:cs="Arial"/>
          <w:sz w:val="22"/>
          <w:szCs w:val="22"/>
        </w:rPr>
        <w:t xml:space="preserve">, impairs the structural soundness or diminishes the value of the building(s) on the Premises; impacts the exterior appearance of the Premises; changes the interior configuration of the Premises; or adversely impacts the functioning of the wiring, plumbing, heating, air conditioning, sewer, or other similar systems.  Such approval by </w:t>
      </w:r>
      <w:r w:rsidRPr="00601FB6">
        <w:rPr>
          <w:rFonts w:ascii="Trebuchet MS" w:hAnsi="Trebuchet MS" w:cs="Arial"/>
          <w:sz w:val="22"/>
          <w:szCs w:val="22"/>
        </w:rPr>
        <w:t>Landlord</w:t>
      </w:r>
      <w:r w:rsidR="003969DF" w:rsidRPr="00601FB6">
        <w:rPr>
          <w:rFonts w:ascii="Trebuchet MS" w:hAnsi="Trebuchet MS" w:cs="Arial"/>
          <w:sz w:val="22"/>
          <w:szCs w:val="22"/>
        </w:rPr>
        <w:t xml:space="preserve"> shall commonly require that   When performing approved changes or alterations, </w:t>
      </w:r>
      <w:r w:rsidRPr="00601FB6">
        <w:rPr>
          <w:rFonts w:ascii="Trebuchet MS" w:hAnsi="Trebuchet MS" w:cs="Arial"/>
          <w:sz w:val="22"/>
          <w:szCs w:val="22"/>
        </w:rPr>
        <w:t>Tenant</w:t>
      </w:r>
      <w:r w:rsidR="003969DF" w:rsidRPr="00601FB6">
        <w:rPr>
          <w:rFonts w:ascii="Trebuchet MS" w:hAnsi="Trebuchet MS" w:cs="Arial"/>
          <w:sz w:val="22"/>
          <w:szCs w:val="22"/>
        </w:rPr>
        <w:t xml:space="preserve"> shall: (1) procure all required municipal and other governmental permits; (2) perform all work in a good and workmanlike manner and in compliance with all building and zoning laws, including Colorado State Buildings design and code requirements; (3) provide adequate insurance; and (4) provide indemnification against mechanics’ liens.</w:t>
      </w:r>
    </w:p>
    <w:p w14:paraId="2875E08A" w14:textId="77777777" w:rsidR="003969DF" w:rsidRPr="00601FB6" w:rsidRDefault="006C4042" w:rsidP="00F17B66">
      <w:pPr>
        <w:pStyle w:val="StyleLevel2JT"/>
        <w:numPr>
          <w:ilvl w:val="0"/>
          <w:numId w:val="7"/>
        </w:numPr>
        <w:spacing w:before="120" w:line="360" w:lineRule="auto"/>
        <w:jc w:val="left"/>
        <w:rPr>
          <w:rFonts w:ascii="Trebuchet MS" w:hAnsi="Trebuchet MS" w:cs="Arial"/>
          <w:sz w:val="22"/>
          <w:szCs w:val="22"/>
        </w:rPr>
      </w:pPr>
      <w:r w:rsidRPr="00601FB6">
        <w:rPr>
          <w:rFonts w:ascii="Trebuchet MS" w:hAnsi="Trebuchet MS" w:cs="Arial"/>
          <w:sz w:val="22"/>
          <w:szCs w:val="22"/>
        </w:rPr>
        <w:t>Tenant</w:t>
      </w:r>
      <w:r w:rsidR="003969DF" w:rsidRPr="00601FB6">
        <w:rPr>
          <w:rFonts w:ascii="Trebuchet MS" w:hAnsi="Trebuchet MS" w:cs="Arial"/>
          <w:sz w:val="22"/>
          <w:szCs w:val="22"/>
        </w:rPr>
        <w:t xml:space="preserve"> shall not erect nor install any exterior or interior window or door signs or advertising media or window or door lettering or placards on any portion of the Premises without the prior written consent of </w:t>
      </w:r>
      <w:r w:rsidRPr="00601FB6">
        <w:rPr>
          <w:rFonts w:ascii="Trebuchet MS" w:hAnsi="Trebuchet MS" w:cs="Arial"/>
          <w:sz w:val="22"/>
          <w:szCs w:val="22"/>
        </w:rPr>
        <w:t>Landlord</w:t>
      </w:r>
      <w:r w:rsidR="003969DF" w:rsidRPr="00601FB6">
        <w:rPr>
          <w:rFonts w:ascii="Trebuchet MS" w:hAnsi="Trebuchet MS" w:cs="Arial"/>
          <w:sz w:val="22"/>
          <w:szCs w:val="22"/>
        </w:rPr>
        <w:t xml:space="preserve">.  </w:t>
      </w:r>
      <w:r w:rsidRPr="00601FB6">
        <w:rPr>
          <w:rFonts w:ascii="Trebuchet MS" w:hAnsi="Trebuchet MS" w:cs="Arial"/>
          <w:sz w:val="22"/>
          <w:szCs w:val="22"/>
        </w:rPr>
        <w:t>Tenant</w:t>
      </w:r>
      <w:r w:rsidR="003969DF" w:rsidRPr="00601FB6">
        <w:rPr>
          <w:rFonts w:ascii="Trebuchet MS" w:hAnsi="Trebuchet MS" w:cs="Arial"/>
          <w:sz w:val="22"/>
          <w:szCs w:val="22"/>
        </w:rPr>
        <w:t xml:space="preserve"> agrees not to use any advertising media that shall be deemed objectionable in the reasonable opinion of </w:t>
      </w:r>
      <w:r w:rsidRPr="00601FB6">
        <w:rPr>
          <w:rFonts w:ascii="Trebuchet MS" w:hAnsi="Trebuchet MS" w:cs="Arial"/>
          <w:sz w:val="22"/>
          <w:szCs w:val="22"/>
        </w:rPr>
        <w:t>Landlord</w:t>
      </w:r>
      <w:r w:rsidR="003969DF" w:rsidRPr="00601FB6">
        <w:rPr>
          <w:rFonts w:ascii="Trebuchet MS" w:hAnsi="Trebuchet MS" w:cs="Arial"/>
          <w:sz w:val="22"/>
          <w:szCs w:val="22"/>
        </w:rPr>
        <w:t xml:space="preserve">, including, without limitation, loudspeakers that can </w:t>
      </w:r>
      <w:r w:rsidR="00AF0545" w:rsidRPr="00601FB6">
        <w:rPr>
          <w:rFonts w:ascii="Trebuchet MS" w:hAnsi="Trebuchet MS" w:cs="Arial"/>
          <w:sz w:val="22"/>
          <w:szCs w:val="22"/>
        </w:rPr>
        <w:t xml:space="preserve">be heard outside the Premises. </w:t>
      </w:r>
    </w:p>
    <w:p w14:paraId="4D33D53D" w14:textId="77777777" w:rsidR="003969DF" w:rsidRPr="00601FB6" w:rsidRDefault="006C4042" w:rsidP="00F17B66">
      <w:pPr>
        <w:pStyle w:val="StyleLevel2JT"/>
        <w:numPr>
          <w:ilvl w:val="0"/>
          <w:numId w:val="7"/>
        </w:numPr>
        <w:spacing w:before="120" w:line="360" w:lineRule="auto"/>
        <w:jc w:val="left"/>
        <w:rPr>
          <w:rFonts w:ascii="Trebuchet MS" w:hAnsi="Trebuchet MS" w:cs="Arial"/>
          <w:sz w:val="22"/>
          <w:szCs w:val="22"/>
        </w:rPr>
      </w:pPr>
      <w:r w:rsidRPr="00601FB6">
        <w:rPr>
          <w:rFonts w:ascii="Trebuchet MS" w:hAnsi="Trebuchet MS" w:cs="Arial"/>
          <w:sz w:val="22"/>
          <w:szCs w:val="22"/>
        </w:rPr>
        <w:t>Tenant</w:t>
      </w:r>
      <w:r w:rsidR="003969DF" w:rsidRPr="00601FB6">
        <w:rPr>
          <w:rFonts w:ascii="Trebuchet MS" w:hAnsi="Trebuchet MS" w:cs="Arial"/>
          <w:sz w:val="22"/>
          <w:szCs w:val="22"/>
        </w:rPr>
        <w:t xml:space="preserve"> shall not install any exterior lighting or plumbing fixtures, shades, or awnings, or any exterior decorations or painting, or build any fences or make any changes to the outside of the Premises without the prior written consent of </w:t>
      </w:r>
      <w:r w:rsidRPr="00601FB6">
        <w:rPr>
          <w:rFonts w:ascii="Trebuchet MS" w:hAnsi="Trebuchet MS" w:cs="Arial"/>
          <w:sz w:val="22"/>
          <w:szCs w:val="22"/>
        </w:rPr>
        <w:t>Landlord</w:t>
      </w:r>
      <w:r w:rsidR="003969DF" w:rsidRPr="00601FB6">
        <w:rPr>
          <w:rFonts w:ascii="Trebuchet MS" w:hAnsi="Trebuchet MS" w:cs="Arial"/>
          <w:sz w:val="22"/>
          <w:szCs w:val="22"/>
        </w:rPr>
        <w:t xml:space="preserve">.  All alterations, additions, improvements, and fixtures that may be made or installed by either of the parties hereto upon the Premises or improvements thereon and which in any manner are attached to the floors, walls or ceilings shall be the property of </w:t>
      </w:r>
      <w:r w:rsidRPr="00601FB6">
        <w:rPr>
          <w:rFonts w:ascii="Trebuchet MS" w:hAnsi="Trebuchet MS" w:cs="Arial"/>
          <w:sz w:val="22"/>
          <w:szCs w:val="22"/>
        </w:rPr>
        <w:t>Landlord</w:t>
      </w:r>
      <w:r w:rsidR="003969DF" w:rsidRPr="00601FB6">
        <w:rPr>
          <w:rFonts w:ascii="Trebuchet MS" w:hAnsi="Trebuchet MS" w:cs="Arial"/>
          <w:sz w:val="22"/>
          <w:szCs w:val="22"/>
        </w:rPr>
        <w:t xml:space="preserve"> and at the termination of this Lease shall remain upon and be surrendered with the Premises as a part thereof.</w:t>
      </w:r>
    </w:p>
    <w:p w14:paraId="34EE0E3A" w14:textId="77777777" w:rsidR="00462D5A" w:rsidRPr="00601FB6" w:rsidRDefault="00462D5A" w:rsidP="00462D5A">
      <w:pPr>
        <w:pStyle w:val="Heading2"/>
        <w:numPr>
          <w:ilvl w:val="0"/>
          <w:numId w:val="2"/>
        </w:numPr>
        <w:spacing w:after="120" w:line="360" w:lineRule="auto"/>
        <w:contextualSpacing/>
        <w:rPr>
          <w:rFonts w:ascii="Trebuchet MS" w:eastAsia="Helvetica Neue" w:hAnsi="Trebuchet MS" w:cs="Arial"/>
          <w:b w:val="0"/>
          <w:sz w:val="22"/>
          <w:szCs w:val="22"/>
        </w:rPr>
      </w:pPr>
      <w:bookmarkStart w:id="21" w:name="_Toc206766222"/>
      <w:r w:rsidRPr="00601FB6">
        <w:rPr>
          <w:rFonts w:ascii="Trebuchet MS" w:eastAsia="Helvetica Neue" w:hAnsi="Trebuchet MS" w:cs="Arial"/>
          <w:b w:val="0"/>
          <w:sz w:val="22"/>
          <w:szCs w:val="22"/>
        </w:rPr>
        <w:t>Assignment And Subletting</w:t>
      </w:r>
      <w:bookmarkEnd w:id="21"/>
      <w:r w:rsidRPr="00601FB6">
        <w:rPr>
          <w:rFonts w:ascii="Trebuchet MS" w:eastAsia="Helvetica Neue" w:hAnsi="Trebuchet MS" w:cs="Arial"/>
          <w:b w:val="0"/>
          <w:sz w:val="22"/>
          <w:szCs w:val="22"/>
        </w:rPr>
        <w:t xml:space="preserve"> </w:t>
      </w:r>
    </w:p>
    <w:p w14:paraId="2BA49393" w14:textId="77777777" w:rsidR="00462D5A" w:rsidRPr="00601FB6" w:rsidRDefault="00462D5A" w:rsidP="00462D5A">
      <w:pPr>
        <w:spacing w:before="120" w:after="120" w:line="360" w:lineRule="auto"/>
        <w:ind w:left="360"/>
        <w:rPr>
          <w:rFonts w:ascii="Trebuchet MS" w:hAnsi="Trebuchet MS" w:cs="Arial"/>
          <w:sz w:val="22"/>
          <w:szCs w:val="22"/>
        </w:rPr>
      </w:pPr>
      <w:r w:rsidRPr="00601FB6">
        <w:rPr>
          <w:rFonts w:ascii="Trebuchet MS" w:hAnsi="Trebuchet MS" w:cs="Arial"/>
          <w:sz w:val="22"/>
          <w:szCs w:val="22"/>
        </w:rPr>
        <w:t>Neither this Lease nor any interest herein may be assigned by Tenant, voluntarily or involuntarily, by operation of law or otherwise.  In addition, Tenant agrees that it will not sublet the Premises, or any part thereof, or any interest therein, without the prior written consent of Landlord, which consent shall not be unreasonably withheld.  No assignment or subletting shall release Tenant from any responsibility or liability hereunder. Any subletting or assignment in violation of this Section shall be null and void.</w:t>
      </w:r>
    </w:p>
    <w:p w14:paraId="58886D76" w14:textId="00A4584D" w:rsidR="003969DF" w:rsidRPr="00601FB6" w:rsidRDefault="00D83F1C" w:rsidP="00F17B66">
      <w:pPr>
        <w:pStyle w:val="Heading2"/>
        <w:numPr>
          <w:ilvl w:val="0"/>
          <w:numId w:val="2"/>
        </w:numPr>
        <w:spacing w:after="120" w:line="360" w:lineRule="auto"/>
        <w:contextualSpacing/>
        <w:rPr>
          <w:rFonts w:ascii="Trebuchet MS" w:eastAsia="Helvetica Neue" w:hAnsi="Trebuchet MS" w:cs="Arial"/>
          <w:b w:val="0"/>
          <w:sz w:val="22"/>
          <w:szCs w:val="22"/>
        </w:rPr>
      </w:pPr>
      <w:bookmarkStart w:id="22" w:name="_Toc206766223"/>
      <w:r w:rsidRPr="00601FB6">
        <w:rPr>
          <w:rFonts w:ascii="Trebuchet MS" w:eastAsia="Helvetica Neue" w:hAnsi="Trebuchet MS" w:cs="Arial"/>
          <w:b w:val="0"/>
          <w:sz w:val="22"/>
          <w:szCs w:val="22"/>
        </w:rPr>
        <w:lastRenderedPageBreak/>
        <w:t>Insurance</w:t>
      </w:r>
      <w:bookmarkEnd w:id="22"/>
      <w:r w:rsidRPr="00601FB6">
        <w:rPr>
          <w:rFonts w:ascii="Trebuchet MS" w:eastAsia="Helvetica Neue" w:hAnsi="Trebuchet MS" w:cs="Arial"/>
          <w:b w:val="0"/>
          <w:sz w:val="22"/>
          <w:szCs w:val="22"/>
        </w:rPr>
        <w:t xml:space="preserve"> </w:t>
      </w:r>
    </w:p>
    <w:p w14:paraId="04DC1BB7" w14:textId="77777777" w:rsidR="003969DF" w:rsidRPr="00601FB6" w:rsidRDefault="006C4042" w:rsidP="00F17B66">
      <w:pPr>
        <w:pStyle w:val="ListParagraph"/>
        <w:numPr>
          <w:ilvl w:val="0"/>
          <w:numId w:val="10"/>
        </w:numPr>
        <w:tabs>
          <w:tab w:val="left" w:pos="-1440"/>
          <w:tab w:val="left" w:pos="-720"/>
          <w:tab w:val="left" w:pos="0"/>
          <w:tab w:val="left" w:pos="720"/>
          <w:tab w:val="left" w:pos="1440"/>
          <w:tab w:val="left" w:pos="2160"/>
          <w:tab w:val="left" w:pos="2880"/>
          <w:tab w:val="left" w:pos="3888"/>
        </w:tabs>
        <w:spacing w:before="120" w:after="120" w:line="360" w:lineRule="auto"/>
        <w:rPr>
          <w:rFonts w:ascii="Trebuchet MS" w:hAnsi="Trebuchet MS" w:cs="Arial"/>
          <w:kern w:val="2"/>
          <w:sz w:val="22"/>
          <w:szCs w:val="22"/>
        </w:rPr>
      </w:pPr>
      <w:r w:rsidRPr="00601FB6">
        <w:rPr>
          <w:rFonts w:ascii="Trebuchet MS" w:hAnsi="Trebuchet MS" w:cs="Arial"/>
          <w:kern w:val="2"/>
          <w:sz w:val="22"/>
          <w:szCs w:val="22"/>
        </w:rPr>
        <w:t>Tenant</w:t>
      </w:r>
      <w:r w:rsidR="003969DF" w:rsidRPr="00601FB6">
        <w:rPr>
          <w:rFonts w:ascii="Trebuchet MS" w:hAnsi="Trebuchet MS" w:cs="Arial"/>
          <w:kern w:val="2"/>
          <w:sz w:val="22"/>
          <w:szCs w:val="22"/>
        </w:rPr>
        <w:t xml:space="preserve"> shall </w:t>
      </w:r>
      <w:r w:rsidR="003969DF" w:rsidRPr="00601FB6">
        <w:rPr>
          <w:rFonts w:ascii="Trebuchet MS" w:hAnsi="Trebuchet MS" w:cs="Arial"/>
          <w:kern w:val="2"/>
          <w:sz w:val="22"/>
          <w:szCs w:val="22"/>
          <w:u w:val="single"/>
        </w:rPr>
        <w:t>at its sole cost and expense</w:t>
      </w:r>
      <w:r w:rsidR="003969DF" w:rsidRPr="00601FB6">
        <w:rPr>
          <w:rFonts w:ascii="Trebuchet MS" w:hAnsi="Trebuchet MS" w:cs="Arial"/>
          <w:kern w:val="2"/>
          <w:sz w:val="22"/>
          <w:szCs w:val="22"/>
        </w:rPr>
        <w:t xml:space="preserve">, during the entire term hereof, carry and maintain the following insurance written as primary policies, exclusive of any coverage </w:t>
      </w:r>
      <w:r w:rsidRPr="00601FB6">
        <w:rPr>
          <w:rFonts w:ascii="Trebuchet MS" w:hAnsi="Trebuchet MS" w:cs="Arial"/>
          <w:kern w:val="2"/>
          <w:sz w:val="22"/>
          <w:szCs w:val="22"/>
        </w:rPr>
        <w:t>Landlord</w:t>
      </w:r>
      <w:r w:rsidR="003969DF" w:rsidRPr="00601FB6">
        <w:rPr>
          <w:rFonts w:ascii="Trebuchet MS" w:hAnsi="Trebuchet MS" w:cs="Arial"/>
          <w:kern w:val="2"/>
          <w:sz w:val="22"/>
          <w:szCs w:val="22"/>
        </w:rPr>
        <w:t xml:space="preserve"> may carry and in the amounts specified below, or at such other amounts as </w:t>
      </w:r>
      <w:r w:rsidRPr="00601FB6">
        <w:rPr>
          <w:rFonts w:ascii="Trebuchet MS" w:hAnsi="Trebuchet MS" w:cs="Arial"/>
          <w:kern w:val="2"/>
          <w:sz w:val="22"/>
          <w:szCs w:val="22"/>
        </w:rPr>
        <w:t>Landlord</w:t>
      </w:r>
      <w:r w:rsidR="003969DF" w:rsidRPr="00601FB6">
        <w:rPr>
          <w:rFonts w:ascii="Trebuchet MS" w:hAnsi="Trebuchet MS" w:cs="Arial"/>
          <w:kern w:val="2"/>
          <w:sz w:val="22"/>
          <w:szCs w:val="22"/>
        </w:rPr>
        <w:t xml:space="preserve"> shall, from time to time, reasonably request, with insurance companies and in a form satisfactory to </w:t>
      </w:r>
      <w:r w:rsidRPr="00601FB6">
        <w:rPr>
          <w:rFonts w:ascii="Trebuchet MS" w:hAnsi="Trebuchet MS" w:cs="Arial"/>
          <w:kern w:val="2"/>
          <w:sz w:val="22"/>
          <w:szCs w:val="22"/>
        </w:rPr>
        <w:t>Landlord</w:t>
      </w:r>
      <w:r w:rsidR="003969DF" w:rsidRPr="00601FB6">
        <w:rPr>
          <w:rFonts w:ascii="Trebuchet MS" w:hAnsi="Trebuchet MS" w:cs="Arial"/>
          <w:kern w:val="2"/>
          <w:sz w:val="22"/>
          <w:szCs w:val="22"/>
        </w:rPr>
        <w:t>:</w:t>
      </w:r>
    </w:p>
    <w:p w14:paraId="0B1FF8C6" w14:textId="77777777" w:rsidR="003969DF" w:rsidRPr="00601FB6" w:rsidRDefault="003969DF" w:rsidP="00F17B66">
      <w:pPr>
        <w:pStyle w:val="StyleLevel2JT"/>
        <w:numPr>
          <w:ilvl w:val="1"/>
          <w:numId w:val="3"/>
        </w:numPr>
        <w:spacing w:before="120" w:line="360" w:lineRule="auto"/>
        <w:jc w:val="left"/>
        <w:rPr>
          <w:rFonts w:ascii="Trebuchet MS" w:hAnsi="Trebuchet MS" w:cs="Arial"/>
          <w:sz w:val="22"/>
          <w:szCs w:val="22"/>
        </w:rPr>
      </w:pPr>
      <w:r w:rsidRPr="00601FB6">
        <w:rPr>
          <w:rFonts w:ascii="Trebuchet MS" w:hAnsi="Trebuchet MS" w:cs="Arial"/>
          <w:sz w:val="22"/>
          <w:szCs w:val="22"/>
        </w:rPr>
        <w:t xml:space="preserve">Public liability and property damage liability insurance with a combined single occurrence limit of not less than $1,000,000 and shall include contractual liability insurance applicable to </w:t>
      </w:r>
      <w:r w:rsidR="006C4042" w:rsidRPr="00601FB6">
        <w:rPr>
          <w:rFonts w:ascii="Trebuchet MS" w:hAnsi="Trebuchet MS" w:cs="Arial"/>
          <w:sz w:val="22"/>
          <w:szCs w:val="22"/>
        </w:rPr>
        <w:t>Tenant</w:t>
      </w:r>
      <w:r w:rsidRPr="00601FB6">
        <w:rPr>
          <w:rFonts w:ascii="Trebuchet MS" w:hAnsi="Trebuchet MS" w:cs="Arial"/>
          <w:sz w:val="22"/>
          <w:szCs w:val="22"/>
        </w:rPr>
        <w:t>’s obligations hereunder.</w:t>
      </w:r>
    </w:p>
    <w:p w14:paraId="64978DBB" w14:textId="77777777" w:rsidR="003969DF" w:rsidRPr="00601FB6" w:rsidRDefault="003969DF" w:rsidP="00F17B66">
      <w:pPr>
        <w:pStyle w:val="StyleLevel2JT"/>
        <w:numPr>
          <w:ilvl w:val="1"/>
          <w:numId w:val="3"/>
        </w:numPr>
        <w:spacing w:before="120" w:line="360" w:lineRule="auto"/>
        <w:jc w:val="left"/>
        <w:rPr>
          <w:rFonts w:ascii="Trebuchet MS" w:hAnsi="Trebuchet MS" w:cs="Arial"/>
          <w:sz w:val="22"/>
          <w:szCs w:val="22"/>
        </w:rPr>
      </w:pPr>
      <w:r w:rsidRPr="00601FB6">
        <w:rPr>
          <w:rFonts w:ascii="Trebuchet MS" w:hAnsi="Trebuchet MS" w:cs="Arial"/>
          <w:sz w:val="22"/>
          <w:szCs w:val="22"/>
        </w:rPr>
        <w:t xml:space="preserve">Fire and extended coverage insurance covering all of </w:t>
      </w:r>
      <w:r w:rsidR="006C4042" w:rsidRPr="00601FB6">
        <w:rPr>
          <w:rFonts w:ascii="Trebuchet MS" w:hAnsi="Trebuchet MS" w:cs="Arial"/>
          <w:sz w:val="22"/>
          <w:szCs w:val="22"/>
        </w:rPr>
        <w:t>Tenant</w:t>
      </w:r>
      <w:r w:rsidRPr="00601FB6">
        <w:rPr>
          <w:rFonts w:ascii="Trebuchet MS" w:hAnsi="Trebuchet MS" w:cs="Arial"/>
          <w:sz w:val="22"/>
          <w:szCs w:val="22"/>
        </w:rPr>
        <w:t>’s equipment, trade fixtures, appliances, furniture, furnishings, and personal property from time to time in, on, or upon the Premises in an amount not less than the full replacement cost without deduction for depreciation.</w:t>
      </w:r>
    </w:p>
    <w:p w14:paraId="25253BEA" w14:textId="77777777" w:rsidR="003969DF" w:rsidRPr="00601FB6" w:rsidRDefault="003969DF" w:rsidP="00F17B66">
      <w:pPr>
        <w:pStyle w:val="StyleLevel2JT"/>
        <w:numPr>
          <w:ilvl w:val="1"/>
          <w:numId w:val="3"/>
        </w:numPr>
        <w:spacing w:before="120" w:line="360" w:lineRule="auto"/>
        <w:jc w:val="left"/>
        <w:rPr>
          <w:rFonts w:ascii="Trebuchet MS" w:hAnsi="Trebuchet MS" w:cs="Arial"/>
          <w:sz w:val="22"/>
          <w:szCs w:val="22"/>
        </w:rPr>
      </w:pPr>
      <w:r w:rsidRPr="00601FB6">
        <w:rPr>
          <w:rFonts w:ascii="Trebuchet MS" w:hAnsi="Trebuchet MS" w:cs="Arial"/>
          <w:sz w:val="22"/>
          <w:szCs w:val="22"/>
        </w:rPr>
        <w:t xml:space="preserve">The liability insurance referred to hereinbefore shall name </w:t>
      </w:r>
      <w:r w:rsidR="006C4042" w:rsidRPr="00601FB6">
        <w:rPr>
          <w:rFonts w:ascii="Trebuchet MS" w:hAnsi="Trebuchet MS" w:cs="Arial"/>
          <w:sz w:val="22"/>
          <w:szCs w:val="22"/>
        </w:rPr>
        <w:t>Landlord</w:t>
      </w:r>
      <w:r w:rsidRPr="00601FB6">
        <w:rPr>
          <w:rFonts w:ascii="Trebuchet MS" w:hAnsi="Trebuchet MS" w:cs="Arial"/>
          <w:sz w:val="22"/>
          <w:szCs w:val="22"/>
        </w:rPr>
        <w:t xml:space="preserve"> as an additional insured.</w:t>
      </w:r>
    </w:p>
    <w:p w14:paraId="207858F3" w14:textId="77777777" w:rsidR="003969DF" w:rsidRPr="00601FB6" w:rsidRDefault="003969DF" w:rsidP="00F17B66">
      <w:pPr>
        <w:pStyle w:val="StyleLevel2JT"/>
        <w:numPr>
          <w:ilvl w:val="1"/>
          <w:numId w:val="3"/>
        </w:numPr>
        <w:spacing w:before="120" w:line="360" w:lineRule="auto"/>
        <w:jc w:val="left"/>
        <w:rPr>
          <w:rFonts w:ascii="Trebuchet MS" w:hAnsi="Trebuchet MS" w:cs="Arial"/>
          <w:sz w:val="22"/>
          <w:szCs w:val="22"/>
        </w:rPr>
      </w:pPr>
      <w:r w:rsidRPr="00601FB6">
        <w:rPr>
          <w:rFonts w:ascii="Trebuchet MS" w:hAnsi="Trebuchet MS" w:cs="Arial"/>
          <w:sz w:val="22"/>
          <w:szCs w:val="22"/>
        </w:rPr>
        <w:t xml:space="preserve">A copy of every policy or certificate of insurance pertaining to this provision shall be delivered to </w:t>
      </w:r>
      <w:r w:rsidR="006C4042" w:rsidRPr="00601FB6">
        <w:rPr>
          <w:rFonts w:ascii="Trebuchet MS" w:hAnsi="Trebuchet MS" w:cs="Arial"/>
          <w:sz w:val="22"/>
          <w:szCs w:val="22"/>
        </w:rPr>
        <w:t>Landlord</w:t>
      </w:r>
      <w:r w:rsidRPr="00601FB6">
        <w:rPr>
          <w:rFonts w:ascii="Trebuchet MS" w:hAnsi="Trebuchet MS" w:cs="Arial"/>
          <w:sz w:val="22"/>
          <w:szCs w:val="22"/>
        </w:rPr>
        <w:t xml:space="preserve"> within thirty (30) days of the execution of this Lease.  Such insurance shall not be cancelable without thirty (30) days’ prior written notice thereof to </w:t>
      </w:r>
      <w:r w:rsidR="006C4042" w:rsidRPr="00601FB6">
        <w:rPr>
          <w:rFonts w:ascii="Trebuchet MS" w:hAnsi="Trebuchet MS" w:cs="Arial"/>
          <w:sz w:val="22"/>
          <w:szCs w:val="22"/>
        </w:rPr>
        <w:t>Landlord</w:t>
      </w:r>
      <w:r w:rsidRPr="00601FB6">
        <w:rPr>
          <w:rFonts w:ascii="Trebuchet MS" w:hAnsi="Trebuchet MS" w:cs="Arial"/>
          <w:sz w:val="22"/>
          <w:szCs w:val="22"/>
        </w:rPr>
        <w:t xml:space="preserve"> and shall permit </w:t>
      </w:r>
      <w:r w:rsidR="006C4042" w:rsidRPr="00601FB6">
        <w:rPr>
          <w:rFonts w:ascii="Trebuchet MS" w:hAnsi="Trebuchet MS" w:cs="Arial"/>
          <w:sz w:val="22"/>
          <w:szCs w:val="22"/>
        </w:rPr>
        <w:t>Tenant</w:t>
      </w:r>
      <w:r w:rsidRPr="00601FB6">
        <w:rPr>
          <w:rFonts w:ascii="Trebuchet MS" w:hAnsi="Trebuchet MS" w:cs="Arial"/>
          <w:sz w:val="22"/>
          <w:szCs w:val="22"/>
        </w:rPr>
        <w:t xml:space="preserve"> to waive its rights of subrogation, which, by execution of this Lease, </w:t>
      </w:r>
      <w:r w:rsidR="006C4042" w:rsidRPr="00601FB6">
        <w:rPr>
          <w:rFonts w:ascii="Trebuchet MS" w:hAnsi="Trebuchet MS" w:cs="Arial"/>
          <w:sz w:val="22"/>
          <w:szCs w:val="22"/>
        </w:rPr>
        <w:t>Tenant</w:t>
      </w:r>
      <w:r w:rsidRPr="00601FB6">
        <w:rPr>
          <w:rFonts w:ascii="Trebuchet MS" w:hAnsi="Trebuchet MS" w:cs="Arial"/>
          <w:sz w:val="22"/>
          <w:szCs w:val="22"/>
        </w:rPr>
        <w:t xml:space="preserve"> hereby waives.</w:t>
      </w:r>
    </w:p>
    <w:p w14:paraId="6172451C" w14:textId="77777777" w:rsidR="00733249" w:rsidRPr="00601FB6" w:rsidRDefault="00733249" w:rsidP="00733249">
      <w:pPr>
        <w:pStyle w:val="Heading2"/>
        <w:numPr>
          <w:ilvl w:val="0"/>
          <w:numId w:val="2"/>
        </w:numPr>
        <w:spacing w:after="120" w:line="360" w:lineRule="auto"/>
        <w:contextualSpacing/>
        <w:rPr>
          <w:rFonts w:ascii="Trebuchet MS" w:eastAsia="Helvetica Neue" w:hAnsi="Trebuchet MS" w:cs="Arial"/>
          <w:b w:val="0"/>
          <w:sz w:val="22"/>
          <w:szCs w:val="22"/>
        </w:rPr>
      </w:pPr>
      <w:bookmarkStart w:id="23" w:name="_Toc206766224"/>
      <w:r w:rsidRPr="00601FB6">
        <w:rPr>
          <w:rFonts w:ascii="Trebuchet MS" w:eastAsia="Helvetica Neue" w:hAnsi="Trebuchet MS" w:cs="Arial"/>
          <w:b w:val="0"/>
          <w:sz w:val="22"/>
          <w:szCs w:val="22"/>
        </w:rPr>
        <w:t>Tenant’s Personal Property</w:t>
      </w:r>
      <w:bookmarkEnd w:id="23"/>
      <w:r w:rsidRPr="00601FB6">
        <w:rPr>
          <w:rFonts w:ascii="Trebuchet MS" w:eastAsia="Helvetica Neue" w:hAnsi="Trebuchet MS" w:cs="Arial"/>
          <w:b w:val="0"/>
          <w:sz w:val="22"/>
          <w:szCs w:val="22"/>
        </w:rPr>
        <w:t xml:space="preserve"> </w:t>
      </w:r>
    </w:p>
    <w:p w14:paraId="77D23090" w14:textId="77777777" w:rsidR="00733249" w:rsidRPr="00601FB6" w:rsidRDefault="00733249" w:rsidP="00733249">
      <w:pPr>
        <w:pStyle w:val="StyleLevel2JT"/>
        <w:numPr>
          <w:ilvl w:val="0"/>
          <w:numId w:val="14"/>
        </w:numPr>
        <w:spacing w:before="120" w:line="360" w:lineRule="auto"/>
        <w:jc w:val="left"/>
        <w:rPr>
          <w:rFonts w:ascii="Trebuchet MS" w:hAnsi="Trebuchet MS" w:cs="Arial"/>
          <w:sz w:val="22"/>
          <w:szCs w:val="22"/>
        </w:rPr>
      </w:pPr>
      <w:r w:rsidRPr="00601FB6">
        <w:rPr>
          <w:rFonts w:ascii="Trebuchet MS" w:hAnsi="Trebuchet MS" w:cs="Arial"/>
          <w:sz w:val="22"/>
          <w:szCs w:val="22"/>
        </w:rPr>
        <w:t>Loss or Damage.  Tenant agrees that all property of the Tenant, it’s agents, employees, customers and guests kept or stored on the Premises or in the building shall be the sole risk of the Tenant and Landlord shall not be held liable for any damage or loss to any of Tenant’s personal property of any kind or description whatsoever, or for damage or loss suffered by the business or occupation of Tenant caused by (1) bursting, overflowing or leaking of water, sewer, or steam pipes; (2) heating or plumbing fixtures, or from electric wires; (3) from gases or odors; or (4) caused in any other manner whatever, except the gross negligence of Landlord.</w:t>
      </w:r>
    </w:p>
    <w:p w14:paraId="559E0C02" w14:textId="77777777" w:rsidR="00733249" w:rsidRPr="00601FB6" w:rsidRDefault="00733249" w:rsidP="00733249">
      <w:pPr>
        <w:pStyle w:val="StyleLevel2JT"/>
        <w:numPr>
          <w:ilvl w:val="0"/>
          <w:numId w:val="13"/>
        </w:numPr>
        <w:spacing w:before="120" w:line="360" w:lineRule="auto"/>
        <w:jc w:val="left"/>
        <w:rPr>
          <w:rFonts w:ascii="Trebuchet MS" w:hAnsi="Trebuchet MS" w:cs="Arial"/>
          <w:sz w:val="22"/>
          <w:szCs w:val="22"/>
        </w:rPr>
      </w:pPr>
      <w:r w:rsidRPr="00601FB6">
        <w:rPr>
          <w:rFonts w:ascii="Trebuchet MS" w:hAnsi="Trebuchet MS" w:cs="Arial"/>
          <w:sz w:val="22"/>
          <w:szCs w:val="22"/>
        </w:rPr>
        <w:lastRenderedPageBreak/>
        <w:t>Removal.  If Tenant fails to remove all its effects from the Premises upon abandonment or upon the termination of this Lease for any cause whatsoever, Landlord, at its option, may remove the same in any manner that it shall choose, and store the effects without any liability to Tenant for loss or damage.  Tenant agrees to pay Landlord on demand any and all expenses incurred in such removal, including court costs, attorneys’ fees, and storage charges.  Landlord, at its option and without notice, may sell said effects, or any of the same, at public or private sale, for such prices as Landlord may obtain.  The proceeds of such sale may be applied to any amounts due Landlord under this Lease, including removal expense.  If said property, or any portion thereof, shall be offered at public auction, Landlord may become the purchaser thereof.</w:t>
      </w:r>
    </w:p>
    <w:p w14:paraId="10FFC269" w14:textId="3ABD6098" w:rsidR="0014723E" w:rsidRPr="00601FB6" w:rsidRDefault="00D83F1C" w:rsidP="00F17B66">
      <w:pPr>
        <w:pStyle w:val="Heading2"/>
        <w:numPr>
          <w:ilvl w:val="0"/>
          <w:numId w:val="2"/>
        </w:numPr>
        <w:spacing w:after="120" w:line="360" w:lineRule="auto"/>
        <w:contextualSpacing/>
        <w:rPr>
          <w:rFonts w:ascii="Trebuchet MS" w:eastAsia="Helvetica Neue" w:hAnsi="Trebuchet MS" w:cs="Arial"/>
          <w:b w:val="0"/>
          <w:sz w:val="22"/>
          <w:szCs w:val="22"/>
        </w:rPr>
      </w:pPr>
      <w:bookmarkStart w:id="24" w:name="_Toc206766225"/>
      <w:r w:rsidRPr="00601FB6">
        <w:rPr>
          <w:rFonts w:ascii="Trebuchet MS" w:eastAsia="Helvetica Neue" w:hAnsi="Trebuchet MS" w:cs="Arial"/>
          <w:b w:val="0"/>
          <w:sz w:val="22"/>
          <w:szCs w:val="22"/>
        </w:rPr>
        <w:t>Eminent Domain</w:t>
      </w:r>
      <w:bookmarkEnd w:id="24"/>
    </w:p>
    <w:p w14:paraId="3ED1DF6E" w14:textId="77777777" w:rsidR="003969DF" w:rsidRPr="00601FB6" w:rsidRDefault="003969DF" w:rsidP="00F17B66">
      <w:pPr>
        <w:pStyle w:val="StyleLevel2JT"/>
        <w:numPr>
          <w:ilvl w:val="0"/>
          <w:numId w:val="12"/>
        </w:numPr>
        <w:spacing w:before="120" w:line="360" w:lineRule="auto"/>
        <w:jc w:val="left"/>
        <w:rPr>
          <w:rFonts w:ascii="Trebuchet MS" w:hAnsi="Trebuchet MS" w:cs="Arial"/>
          <w:sz w:val="22"/>
          <w:szCs w:val="22"/>
        </w:rPr>
      </w:pPr>
      <w:r w:rsidRPr="00601FB6">
        <w:rPr>
          <w:rFonts w:ascii="Trebuchet MS" w:hAnsi="Trebuchet MS" w:cs="Arial"/>
          <w:sz w:val="22"/>
          <w:szCs w:val="22"/>
        </w:rPr>
        <w:t xml:space="preserve">Complete Taking.  If the whole or substantially all of the Premises shall be taken as a result of the exercise of the power of eminent domain, this Lease shall terminate as of the date of vesting of title of the Premises or delivery of possession, whichever event shall first occur, pursuant to such proceeding.  For the purpose of this Section, “substantially all of the Premises” shall be deemed to have been taken if a taking under any such proceeding shall involve such an area that </w:t>
      </w:r>
      <w:r w:rsidR="006C4042" w:rsidRPr="00601FB6">
        <w:rPr>
          <w:rFonts w:ascii="Trebuchet MS" w:hAnsi="Trebuchet MS" w:cs="Arial"/>
          <w:sz w:val="22"/>
          <w:szCs w:val="22"/>
        </w:rPr>
        <w:t>Tenant</w:t>
      </w:r>
      <w:r w:rsidRPr="00601FB6">
        <w:rPr>
          <w:rFonts w:ascii="Trebuchet MS" w:hAnsi="Trebuchet MS" w:cs="Arial"/>
          <w:sz w:val="22"/>
          <w:szCs w:val="22"/>
        </w:rPr>
        <w:t xml:space="preserve"> cannot reasonably operate in the remainder of the Premises the business being conducted on the Premises at the time of such proceeding.</w:t>
      </w:r>
    </w:p>
    <w:p w14:paraId="14755C06" w14:textId="77777777" w:rsidR="003969DF" w:rsidRPr="00601FB6" w:rsidRDefault="003969DF" w:rsidP="00F17B66">
      <w:pPr>
        <w:pStyle w:val="StyleLevel2JT"/>
        <w:numPr>
          <w:ilvl w:val="0"/>
          <w:numId w:val="11"/>
        </w:numPr>
        <w:spacing w:before="120" w:line="360" w:lineRule="auto"/>
        <w:jc w:val="left"/>
        <w:rPr>
          <w:rFonts w:ascii="Trebuchet MS" w:hAnsi="Trebuchet MS" w:cs="Arial"/>
          <w:sz w:val="22"/>
          <w:szCs w:val="22"/>
        </w:rPr>
      </w:pPr>
      <w:r w:rsidRPr="00601FB6">
        <w:rPr>
          <w:rFonts w:ascii="Trebuchet MS" w:hAnsi="Trebuchet MS" w:cs="Arial"/>
          <w:sz w:val="22"/>
          <w:szCs w:val="22"/>
        </w:rPr>
        <w:t xml:space="preserve">Partial Taking.  If less than substantially all of the Premises shall be taken by eminent domain, </w:t>
      </w:r>
      <w:r w:rsidR="006C4042" w:rsidRPr="00601FB6">
        <w:rPr>
          <w:rFonts w:ascii="Trebuchet MS" w:hAnsi="Trebuchet MS" w:cs="Arial"/>
          <w:sz w:val="22"/>
          <w:szCs w:val="22"/>
        </w:rPr>
        <w:t>Landlord</w:t>
      </w:r>
      <w:r w:rsidRPr="00601FB6">
        <w:rPr>
          <w:rFonts w:ascii="Trebuchet MS" w:hAnsi="Trebuchet MS" w:cs="Arial"/>
          <w:sz w:val="22"/>
          <w:szCs w:val="22"/>
        </w:rPr>
        <w:t xml:space="preserve"> has the option to either (1) terminate this Lease by written notice, or (2) reduce the Rent thereafter due and payable by </w:t>
      </w:r>
      <w:r w:rsidR="006C4042" w:rsidRPr="00601FB6">
        <w:rPr>
          <w:rFonts w:ascii="Trebuchet MS" w:hAnsi="Trebuchet MS" w:cs="Arial"/>
          <w:sz w:val="22"/>
          <w:szCs w:val="22"/>
        </w:rPr>
        <w:t>Tenant</w:t>
      </w:r>
      <w:r w:rsidRPr="00601FB6">
        <w:rPr>
          <w:rFonts w:ascii="Trebuchet MS" w:hAnsi="Trebuchet MS" w:cs="Arial"/>
          <w:sz w:val="22"/>
          <w:szCs w:val="22"/>
        </w:rPr>
        <w:t xml:space="preserve"> in such proportion as the nature, value, and extent of the part so taken bears to the whole of the Premises.  If </w:t>
      </w:r>
      <w:r w:rsidR="006C4042" w:rsidRPr="00601FB6">
        <w:rPr>
          <w:rFonts w:ascii="Trebuchet MS" w:hAnsi="Trebuchet MS" w:cs="Arial"/>
          <w:sz w:val="22"/>
          <w:szCs w:val="22"/>
        </w:rPr>
        <w:t>Landlord</w:t>
      </w:r>
      <w:r w:rsidRPr="00601FB6">
        <w:rPr>
          <w:rFonts w:ascii="Trebuchet MS" w:hAnsi="Trebuchet MS" w:cs="Arial"/>
          <w:sz w:val="22"/>
          <w:szCs w:val="22"/>
        </w:rPr>
        <w:t xml:space="preserve"> chooses the rent reduction option, then </w:t>
      </w:r>
      <w:r w:rsidR="006C4042" w:rsidRPr="00601FB6">
        <w:rPr>
          <w:rFonts w:ascii="Trebuchet MS" w:hAnsi="Trebuchet MS" w:cs="Arial"/>
          <w:sz w:val="22"/>
          <w:szCs w:val="22"/>
        </w:rPr>
        <w:t>Landlord</w:t>
      </w:r>
      <w:r w:rsidRPr="00601FB6">
        <w:rPr>
          <w:rFonts w:ascii="Trebuchet MS" w:hAnsi="Trebuchet MS" w:cs="Arial"/>
          <w:sz w:val="22"/>
          <w:szCs w:val="22"/>
        </w:rPr>
        <w:t xml:space="preserve"> shall, from the proceeds of the condemnation, restore the Premises for the use of </w:t>
      </w:r>
      <w:r w:rsidR="006C4042" w:rsidRPr="00601FB6">
        <w:rPr>
          <w:rFonts w:ascii="Trebuchet MS" w:hAnsi="Trebuchet MS" w:cs="Arial"/>
          <w:sz w:val="22"/>
          <w:szCs w:val="22"/>
        </w:rPr>
        <w:t>Tenant</w:t>
      </w:r>
      <w:r w:rsidRPr="00601FB6">
        <w:rPr>
          <w:rFonts w:ascii="Trebuchet MS" w:hAnsi="Trebuchet MS" w:cs="Arial"/>
          <w:sz w:val="22"/>
          <w:szCs w:val="22"/>
        </w:rPr>
        <w:t xml:space="preserve">.  If the proceeds of the condemnation are not sufficient to properly restore the Premises, then </w:t>
      </w:r>
      <w:r w:rsidR="006C4042" w:rsidRPr="00601FB6">
        <w:rPr>
          <w:rFonts w:ascii="Trebuchet MS" w:hAnsi="Trebuchet MS" w:cs="Arial"/>
          <w:sz w:val="22"/>
          <w:szCs w:val="22"/>
        </w:rPr>
        <w:t>Tenant</w:t>
      </w:r>
      <w:r w:rsidRPr="00601FB6">
        <w:rPr>
          <w:rFonts w:ascii="Trebuchet MS" w:hAnsi="Trebuchet MS" w:cs="Arial"/>
          <w:sz w:val="22"/>
          <w:szCs w:val="22"/>
        </w:rPr>
        <w:t xml:space="preserve"> shall pay any deficiency between the condemnation proceeds and the restoration costs.</w:t>
      </w:r>
    </w:p>
    <w:p w14:paraId="75581C95" w14:textId="77777777" w:rsidR="003969DF" w:rsidRPr="00601FB6" w:rsidRDefault="003969DF" w:rsidP="00F17B66">
      <w:pPr>
        <w:pStyle w:val="StyleLevel2JT"/>
        <w:numPr>
          <w:ilvl w:val="0"/>
          <w:numId w:val="11"/>
        </w:numPr>
        <w:spacing w:before="120" w:line="360" w:lineRule="auto"/>
        <w:jc w:val="left"/>
        <w:rPr>
          <w:rFonts w:ascii="Trebuchet MS" w:hAnsi="Trebuchet MS" w:cs="Arial"/>
          <w:sz w:val="22"/>
          <w:szCs w:val="22"/>
        </w:rPr>
      </w:pPr>
      <w:r w:rsidRPr="00601FB6">
        <w:rPr>
          <w:rFonts w:ascii="Trebuchet MS" w:hAnsi="Trebuchet MS" w:cs="Arial"/>
          <w:sz w:val="22"/>
          <w:szCs w:val="22"/>
        </w:rPr>
        <w:t xml:space="preserve">Award.  Any award granted for either partial or complete taking regarding the Premises shall be the exclusive property of </w:t>
      </w:r>
      <w:r w:rsidR="006C4042" w:rsidRPr="00601FB6">
        <w:rPr>
          <w:rFonts w:ascii="Trebuchet MS" w:hAnsi="Trebuchet MS" w:cs="Arial"/>
          <w:sz w:val="22"/>
          <w:szCs w:val="22"/>
        </w:rPr>
        <w:t>Landlord</w:t>
      </w:r>
      <w:r w:rsidRPr="00601FB6">
        <w:rPr>
          <w:rFonts w:ascii="Trebuchet MS" w:hAnsi="Trebuchet MS" w:cs="Arial"/>
          <w:sz w:val="22"/>
          <w:szCs w:val="22"/>
        </w:rPr>
        <w:t xml:space="preserve">.  Notwithstanding the foregoing, should the Lease survive a partial taking, nothing herein shall preclude </w:t>
      </w:r>
      <w:r w:rsidR="006C4042" w:rsidRPr="00601FB6">
        <w:rPr>
          <w:rFonts w:ascii="Trebuchet MS" w:hAnsi="Trebuchet MS" w:cs="Arial"/>
          <w:sz w:val="22"/>
          <w:szCs w:val="22"/>
        </w:rPr>
        <w:t>Tenant</w:t>
      </w:r>
      <w:r w:rsidRPr="00601FB6">
        <w:rPr>
          <w:rFonts w:ascii="Trebuchet MS" w:hAnsi="Trebuchet MS" w:cs="Arial"/>
          <w:sz w:val="22"/>
          <w:szCs w:val="22"/>
        </w:rPr>
        <w:t xml:space="preserve"> from pursuing its separate award.</w:t>
      </w:r>
    </w:p>
    <w:p w14:paraId="504D6821" w14:textId="4EE174D8" w:rsidR="00CA2428" w:rsidRPr="00601FB6" w:rsidRDefault="00D83F1C" w:rsidP="00F17B66">
      <w:pPr>
        <w:pStyle w:val="Heading2"/>
        <w:numPr>
          <w:ilvl w:val="0"/>
          <w:numId w:val="2"/>
        </w:numPr>
        <w:spacing w:after="120" w:line="360" w:lineRule="auto"/>
        <w:contextualSpacing/>
        <w:rPr>
          <w:rFonts w:ascii="Trebuchet MS" w:eastAsia="Helvetica Neue" w:hAnsi="Trebuchet MS" w:cs="Arial"/>
          <w:b w:val="0"/>
          <w:sz w:val="22"/>
          <w:szCs w:val="22"/>
        </w:rPr>
      </w:pPr>
      <w:bookmarkStart w:id="25" w:name="_Toc206766226"/>
      <w:r w:rsidRPr="00601FB6">
        <w:rPr>
          <w:rFonts w:ascii="Trebuchet MS" w:eastAsia="Helvetica Neue" w:hAnsi="Trebuchet MS" w:cs="Arial"/>
          <w:b w:val="0"/>
          <w:sz w:val="22"/>
          <w:szCs w:val="22"/>
        </w:rPr>
        <w:t>Casualty</w:t>
      </w:r>
      <w:bookmarkEnd w:id="25"/>
    </w:p>
    <w:p w14:paraId="44A09853" w14:textId="77777777" w:rsidR="003969DF" w:rsidRPr="00601FB6" w:rsidRDefault="003969DF" w:rsidP="00F17B66">
      <w:pPr>
        <w:pStyle w:val="StyleLevel2JT"/>
        <w:numPr>
          <w:ilvl w:val="0"/>
          <w:numId w:val="13"/>
        </w:numPr>
        <w:spacing w:before="120" w:line="360" w:lineRule="auto"/>
        <w:jc w:val="left"/>
        <w:rPr>
          <w:rFonts w:ascii="Trebuchet MS" w:hAnsi="Trebuchet MS" w:cs="Arial"/>
          <w:sz w:val="22"/>
          <w:szCs w:val="22"/>
        </w:rPr>
      </w:pPr>
      <w:r w:rsidRPr="00601FB6">
        <w:rPr>
          <w:rFonts w:ascii="Trebuchet MS" w:hAnsi="Trebuchet MS" w:cs="Arial"/>
          <w:sz w:val="22"/>
          <w:szCs w:val="22"/>
        </w:rPr>
        <w:lastRenderedPageBreak/>
        <w:t xml:space="preserve">If the Premises are materially damaged, as determined by </w:t>
      </w:r>
      <w:r w:rsidR="006C4042" w:rsidRPr="00601FB6">
        <w:rPr>
          <w:rFonts w:ascii="Trebuchet MS" w:hAnsi="Trebuchet MS" w:cs="Arial"/>
          <w:sz w:val="22"/>
          <w:szCs w:val="22"/>
        </w:rPr>
        <w:t>Landlord</w:t>
      </w:r>
      <w:r w:rsidRPr="00601FB6">
        <w:rPr>
          <w:rFonts w:ascii="Trebuchet MS" w:hAnsi="Trebuchet MS" w:cs="Arial"/>
          <w:sz w:val="22"/>
          <w:szCs w:val="22"/>
        </w:rPr>
        <w:t xml:space="preserve">, in its sole judgment, by an act of God, fire, or other catastrophe, then </w:t>
      </w:r>
      <w:r w:rsidR="006C4042" w:rsidRPr="00601FB6">
        <w:rPr>
          <w:rFonts w:ascii="Trebuchet MS" w:hAnsi="Trebuchet MS" w:cs="Arial"/>
          <w:sz w:val="22"/>
          <w:szCs w:val="22"/>
        </w:rPr>
        <w:t>Landlord</w:t>
      </w:r>
      <w:r w:rsidRPr="00601FB6">
        <w:rPr>
          <w:rFonts w:ascii="Trebuchet MS" w:hAnsi="Trebuchet MS" w:cs="Arial"/>
          <w:sz w:val="22"/>
          <w:szCs w:val="22"/>
        </w:rPr>
        <w:t xml:space="preserve"> may terminate this Lease from the date of the occurrence of such damage.  If </w:t>
      </w:r>
      <w:r w:rsidR="006C4042" w:rsidRPr="00601FB6">
        <w:rPr>
          <w:rFonts w:ascii="Trebuchet MS" w:hAnsi="Trebuchet MS" w:cs="Arial"/>
          <w:sz w:val="22"/>
          <w:szCs w:val="22"/>
        </w:rPr>
        <w:t>Landlord</w:t>
      </w:r>
      <w:r w:rsidRPr="00601FB6">
        <w:rPr>
          <w:rFonts w:ascii="Trebuchet MS" w:hAnsi="Trebuchet MS" w:cs="Arial"/>
          <w:sz w:val="22"/>
          <w:szCs w:val="22"/>
        </w:rPr>
        <w:t xml:space="preserve"> terminates the Lease, then </w:t>
      </w:r>
      <w:r w:rsidR="006C4042" w:rsidRPr="00601FB6">
        <w:rPr>
          <w:rFonts w:ascii="Trebuchet MS" w:hAnsi="Trebuchet MS" w:cs="Arial"/>
          <w:sz w:val="22"/>
          <w:szCs w:val="22"/>
        </w:rPr>
        <w:t>Tenant</w:t>
      </w:r>
      <w:r w:rsidRPr="00601FB6">
        <w:rPr>
          <w:rFonts w:ascii="Trebuchet MS" w:hAnsi="Trebuchet MS" w:cs="Arial"/>
          <w:sz w:val="22"/>
          <w:szCs w:val="22"/>
        </w:rPr>
        <w:t xml:space="preserve"> shall surrender the Premises and all interest therein, and </w:t>
      </w:r>
      <w:r w:rsidR="006C4042" w:rsidRPr="00601FB6">
        <w:rPr>
          <w:rFonts w:ascii="Trebuchet MS" w:hAnsi="Trebuchet MS" w:cs="Arial"/>
          <w:sz w:val="22"/>
          <w:szCs w:val="22"/>
        </w:rPr>
        <w:t>Landlord</w:t>
      </w:r>
      <w:r w:rsidRPr="00601FB6">
        <w:rPr>
          <w:rFonts w:ascii="Trebuchet MS" w:hAnsi="Trebuchet MS" w:cs="Arial"/>
          <w:sz w:val="22"/>
          <w:szCs w:val="22"/>
        </w:rPr>
        <w:t xml:space="preserve"> may re-enter and take possession of the Premises and remove </w:t>
      </w:r>
      <w:r w:rsidR="006C4042" w:rsidRPr="00601FB6">
        <w:rPr>
          <w:rFonts w:ascii="Trebuchet MS" w:hAnsi="Trebuchet MS" w:cs="Arial"/>
          <w:sz w:val="22"/>
          <w:szCs w:val="22"/>
        </w:rPr>
        <w:t>Tenant</w:t>
      </w:r>
      <w:r w:rsidRPr="00601FB6">
        <w:rPr>
          <w:rFonts w:ascii="Trebuchet MS" w:hAnsi="Trebuchet MS" w:cs="Arial"/>
          <w:sz w:val="22"/>
          <w:szCs w:val="22"/>
        </w:rPr>
        <w:t xml:space="preserve"> therefrom.  </w:t>
      </w:r>
      <w:r w:rsidR="006C4042" w:rsidRPr="00601FB6">
        <w:rPr>
          <w:rFonts w:ascii="Trebuchet MS" w:hAnsi="Trebuchet MS" w:cs="Arial"/>
          <w:sz w:val="22"/>
          <w:szCs w:val="22"/>
        </w:rPr>
        <w:t>Tenant</w:t>
      </w:r>
      <w:r w:rsidRPr="00601FB6">
        <w:rPr>
          <w:rFonts w:ascii="Trebuchet MS" w:hAnsi="Trebuchet MS" w:cs="Arial"/>
          <w:sz w:val="22"/>
          <w:szCs w:val="22"/>
        </w:rPr>
        <w:t xml:space="preserve"> shall pay Rent, duly apportioned, up to the time of such termination of this Lease.</w:t>
      </w:r>
    </w:p>
    <w:p w14:paraId="600075ED" w14:textId="77777777" w:rsidR="003969DF" w:rsidRPr="00601FB6" w:rsidRDefault="006C4042" w:rsidP="00F17B66">
      <w:pPr>
        <w:pStyle w:val="StyleLevel2JT"/>
        <w:numPr>
          <w:ilvl w:val="0"/>
          <w:numId w:val="12"/>
        </w:numPr>
        <w:spacing w:before="120" w:line="360" w:lineRule="auto"/>
        <w:jc w:val="left"/>
        <w:rPr>
          <w:rFonts w:ascii="Trebuchet MS" w:hAnsi="Trebuchet MS" w:cs="Arial"/>
          <w:sz w:val="22"/>
          <w:szCs w:val="22"/>
        </w:rPr>
      </w:pPr>
      <w:r w:rsidRPr="00601FB6">
        <w:rPr>
          <w:rFonts w:ascii="Trebuchet MS" w:hAnsi="Trebuchet MS" w:cs="Arial"/>
          <w:sz w:val="22"/>
          <w:szCs w:val="22"/>
        </w:rPr>
        <w:t>Landlord</w:t>
      </w:r>
      <w:r w:rsidR="003969DF" w:rsidRPr="00601FB6">
        <w:rPr>
          <w:rFonts w:ascii="Trebuchet MS" w:hAnsi="Trebuchet MS" w:cs="Arial"/>
          <w:sz w:val="22"/>
          <w:szCs w:val="22"/>
        </w:rPr>
        <w:t xml:space="preserve"> may, however, in the alternative, elect not to terminate this Lease, in which case it shall repair the damage so done with all reasonable speed, and the Rent shall be abated on a pro rata basis only for the period during which </w:t>
      </w:r>
      <w:r w:rsidRPr="00601FB6">
        <w:rPr>
          <w:rFonts w:ascii="Trebuchet MS" w:hAnsi="Trebuchet MS" w:cs="Arial"/>
          <w:sz w:val="22"/>
          <w:szCs w:val="22"/>
        </w:rPr>
        <w:t>Tenant</w:t>
      </w:r>
      <w:r w:rsidR="003969DF" w:rsidRPr="00601FB6">
        <w:rPr>
          <w:rFonts w:ascii="Trebuchet MS" w:hAnsi="Trebuchet MS" w:cs="Arial"/>
          <w:sz w:val="22"/>
          <w:szCs w:val="22"/>
        </w:rPr>
        <w:t xml:space="preserve"> shall be deprived of the use some or all of the Premises by reason of such damage and the repair thereof.   The Rent, until the completion of such repairs or restoration, shall abate in proportion to the area of the Premises which is unusable by </w:t>
      </w:r>
      <w:r w:rsidRPr="00601FB6">
        <w:rPr>
          <w:rFonts w:ascii="Trebuchet MS" w:hAnsi="Trebuchet MS" w:cs="Arial"/>
          <w:sz w:val="22"/>
          <w:szCs w:val="22"/>
        </w:rPr>
        <w:t>Tenant</w:t>
      </w:r>
      <w:r w:rsidR="003969DF" w:rsidRPr="00601FB6">
        <w:rPr>
          <w:rFonts w:ascii="Trebuchet MS" w:hAnsi="Trebuchet MS" w:cs="Arial"/>
          <w:sz w:val="22"/>
          <w:szCs w:val="22"/>
        </w:rPr>
        <w:t>.</w:t>
      </w:r>
    </w:p>
    <w:p w14:paraId="0CB8F3C5" w14:textId="77777777" w:rsidR="003969DF" w:rsidRPr="00601FB6" w:rsidRDefault="003969DF" w:rsidP="00F17B66">
      <w:pPr>
        <w:pStyle w:val="StyleLevel2JT"/>
        <w:numPr>
          <w:ilvl w:val="0"/>
          <w:numId w:val="12"/>
        </w:numPr>
        <w:spacing w:before="120" w:line="360" w:lineRule="auto"/>
        <w:jc w:val="left"/>
        <w:rPr>
          <w:rFonts w:ascii="Trebuchet MS" w:hAnsi="Trebuchet MS" w:cs="Arial"/>
          <w:sz w:val="22"/>
          <w:szCs w:val="22"/>
        </w:rPr>
      </w:pPr>
      <w:r w:rsidRPr="00601FB6">
        <w:rPr>
          <w:rFonts w:ascii="Trebuchet MS" w:hAnsi="Trebuchet MS" w:cs="Arial"/>
          <w:sz w:val="22"/>
          <w:szCs w:val="22"/>
        </w:rPr>
        <w:t xml:space="preserve">If the Premises, without the fault of </w:t>
      </w:r>
      <w:r w:rsidR="006C4042" w:rsidRPr="00601FB6">
        <w:rPr>
          <w:rFonts w:ascii="Trebuchet MS" w:hAnsi="Trebuchet MS" w:cs="Arial"/>
          <w:sz w:val="22"/>
          <w:szCs w:val="22"/>
        </w:rPr>
        <w:t>Tenant</w:t>
      </w:r>
      <w:r w:rsidRPr="00601FB6">
        <w:rPr>
          <w:rFonts w:ascii="Trebuchet MS" w:hAnsi="Trebuchet MS" w:cs="Arial"/>
          <w:sz w:val="22"/>
          <w:szCs w:val="22"/>
        </w:rPr>
        <w:t xml:space="preserve">, shall be slightly damaged by fire or other catastrophe but not so as to render the same untenantable, </w:t>
      </w:r>
      <w:r w:rsidR="006C4042" w:rsidRPr="00601FB6">
        <w:rPr>
          <w:rFonts w:ascii="Trebuchet MS" w:hAnsi="Trebuchet MS" w:cs="Arial"/>
          <w:sz w:val="22"/>
          <w:szCs w:val="22"/>
        </w:rPr>
        <w:t>Landlord</w:t>
      </w:r>
      <w:r w:rsidRPr="00601FB6">
        <w:rPr>
          <w:rFonts w:ascii="Trebuchet MS" w:hAnsi="Trebuchet MS" w:cs="Arial"/>
          <w:sz w:val="22"/>
          <w:szCs w:val="22"/>
        </w:rPr>
        <w:t>, after receiving notice in writing of the occurrence of the injury, shall cause the same to be repaired with reasonable promptness; but in such event, there shall be no abatement of the Rent.</w:t>
      </w:r>
    </w:p>
    <w:p w14:paraId="60C19448" w14:textId="77777777" w:rsidR="00733249" w:rsidRPr="00601FB6" w:rsidRDefault="00733249" w:rsidP="00733249">
      <w:pPr>
        <w:pStyle w:val="Heading2"/>
        <w:numPr>
          <w:ilvl w:val="0"/>
          <w:numId w:val="2"/>
        </w:numPr>
        <w:spacing w:after="120" w:line="360" w:lineRule="auto"/>
        <w:contextualSpacing/>
        <w:rPr>
          <w:rFonts w:ascii="Trebuchet MS" w:eastAsia="Helvetica Neue" w:hAnsi="Trebuchet MS" w:cs="Arial"/>
          <w:b w:val="0"/>
          <w:sz w:val="22"/>
          <w:szCs w:val="22"/>
        </w:rPr>
      </w:pPr>
      <w:bookmarkStart w:id="26" w:name="_Toc206766227"/>
      <w:r w:rsidRPr="00601FB6">
        <w:rPr>
          <w:rFonts w:ascii="Trebuchet MS" w:eastAsia="Helvetica Neue" w:hAnsi="Trebuchet MS" w:cs="Arial"/>
          <w:b w:val="0"/>
          <w:sz w:val="22"/>
          <w:szCs w:val="22"/>
        </w:rPr>
        <w:t>Environmental Matters</w:t>
      </w:r>
      <w:bookmarkEnd w:id="26"/>
    </w:p>
    <w:p w14:paraId="7D627148" w14:textId="77777777" w:rsidR="00733249" w:rsidRPr="00601FB6" w:rsidRDefault="00733249" w:rsidP="00733249">
      <w:pPr>
        <w:pStyle w:val="StyleLevel2JT"/>
        <w:numPr>
          <w:ilvl w:val="0"/>
          <w:numId w:val="17"/>
        </w:numPr>
        <w:spacing w:before="120" w:line="360" w:lineRule="auto"/>
        <w:jc w:val="left"/>
        <w:rPr>
          <w:rFonts w:ascii="Trebuchet MS" w:hAnsi="Trebuchet MS" w:cs="Arial"/>
          <w:sz w:val="22"/>
          <w:szCs w:val="22"/>
        </w:rPr>
      </w:pPr>
      <w:r w:rsidRPr="00601FB6">
        <w:rPr>
          <w:rFonts w:ascii="Trebuchet MS" w:hAnsi="Trebuchet MS" w:cs="Arial"/>
          <w:sz w:val="22"/>
          <w:szCs w:val="22"/>
        </w:rPr>
        <w:t>The parties agree not to use, produce, treat, generate, release, discharge, store, transport, or cause to be transported, or dispose of any hazardous substances at, on, under, in, or about the premises or the building.  The term “hazardous substances” shall mean any toxic or hazardous or noxious substance, material, or waste which is regulated by any local government authority having jurisdiction over the Premises, the State of Colorado, or the United States government, including but not limited to:</w:t>
      </w:r>
    </w:p>
    <w:p w14:paraId="44A0E346" w14:textId="77777777" w:rsidR="00733249" w:rsidRPr="00601FB6" w:rsidRDefault="00733249" w:rsidP="00733249">
      <w:pPr>
        <w:pStyle w:val="StyleLevel2JT"/>
        <w:numPr>
          <w:ilvl w:val="2"/>
          <w:numId w:val="42"/>
        </w:numPr>
        <w:spacing w:before="120" w:line="360" w:lineRule="auto"/>
        <w:ind w:left="1080"/>
        <w:jc w:val="left"/>
        <w:rPr>
          <w:rFonts w:ascii="Trebuchet MS" w:hAnsi="Trebuchet MS" w:cs="Arial"/>
          <w:sz w:val="22"/>
          <w:szCs w:val="22"/>
        </w:rPr>
      </w:pPr>
      <w:r w:rsidRPr="00601FB6">
        <w:rPr>
          <w:rFonts w:ascii="Trebuchet MS" w:hAnsi="Trebuchet MS" w:cs="Arial"/>
          <w:sz w:val="22"/>
          <w:szCs w:val="22"/>
        </w:rPr>
        <w:t xml:space="preserve">Any oil or petroleum compounds, flammable substances, explosives, radioactive materials, or any other materials or pollutants which pose a hazard to the Premises or to persons on or about the Premises or cause the Premises to be in violation of any environmental laws, including all federal, state and local laws, statutes, regulations, or ordinances relating to the environment, and/or public health and safety (“Environmental Laws. </w:t>
      </w:r>
    </w:p>
    <w:p w14:paraId="6B3BC1AE" w14:textId="77777777" w:rsidR="00733249" w:rsidRPr="00601FB6" w:rsidRDefault="00733249" w:rsidP="00733249">
      <w:pPr>
        <w:pStyle w:val="StyleLevel2JT"/>
        <w:numPr>
          <w:ilvl w:val="2"/>
          <w:numId w:val="42"/>
        </w:numPr>
        <w:spacing w:before="120" w:line="360" w:lineRule="auto"/>
        <w:ind w:left="1080"/>
        <w:jc w:val="left"/>
        <w:rPr>
          <w:rFonts w:ascii="Trebuchet MS" w:hAnsi="Trebuchet MS" w:cs="Arial"/>
          <w:sz w:val="22"/>
          <w:szCs w:val="22"/>
        </w:rPr>
      </w:pPr>
      <w:r w:rsidRPr="00601FB6">
        <w:rPr>
          <w:rFonts w:ascii="Trebuchet MS" w:hAnsi="Trebuchet MS" w:cs="Arial"/>
          <w:sz w:val="22"/>
          <w:szCs w:val="22"/>
        </w:rPr>
        <w:t>Asbestos or any asbestos-containing material of any kind or character which is now or may potentially become friable;</w:t>
      </w:r>
    </w:p>
    <w:p w14:paraId="6E821476" w14:textId="77777777" w:rsidR="00733249" w:rsidRPr="00601FB6" w:rsidRDefault="00733249" w:rsidP="00733249">
      <w:pPr>
        <w:pStyle w:val="StyleLevel2JT"/>
        <w:numPr>
          <w:ilvl w:val="2"/>
          <w:numId w:val="42"/>
        </w:numPr>
        <w:spacing w:before="120" w:line="360" w:lineRule="auto"/>
        <w:ind w:left="1080"/>
        <w:jc w:val="left"/>
        <w:rPr>
          <w:rFonts w:ascii="Trebuchet MS" w:hAnsi="Trebuchet MS" w:cs="Arial"/>
          <w:sz w:val="22"/>
          <w:szCs w:val="22"/>
        </w:rPr>
      </w:pPr>
      <w:r w:rsidRPr="00601FB6">
        <w:rPr>
          <w:rFonts w:ascii="Trebuchet MS" w:hAnsi="Trebuchet MS" w:cs="Arial"/>
          <w:sz w:val="22"/>
          <w:szCs w:val="22"/>
        </w:rPr>
        <w:lastRenderedPageBreak/>
        <w:t>Polychlorinated biphenyls (“PCBs”), as regulated by the Toxic Substances Control Act, 15 U.S.C. § 2601 et seq.; or</w:t>
      </w:r>
    </w:p>
    <w:p w14:paraId="0F57F492" w14:textId="77777777" w:rsidR="00733249" w:rsidRPr="00601FB6" w:rsidRDefault="00733249" w:rsidP="00733249">
      <w:pPr>
        <w:pStyle w:val="StyleLevel2JT"/>
        <w:numPr>
          <w:ilvl w:val="2"/>
          <w:numId w:val="42"/>
        </w:numPr>
        <w:spacing w:before="120" w:line="360" w:lineRule="auto"/>
        <w:ind w:left="1080"/>
        <w:jc w:val="left"/>
        <w:rPr>
          <w:rFonts w:ascii="Trebuchet MS" w:hAnsi="Trebuchet MS" w:cs="Arial"/>
          <w:sz w:val="22"/>
          <w:szCs w:val="22"/>
        </w:rPr>
      </w:pPr>
      <w:r w:rsidRPr="00601FB6">
        <w:rPr>
          <w:rFonts w:ascii="Trebuchet MS" w:hAnsi="Trebuchet MS" w:cs="Arial"/>
          <w:sz w:val="22"/>
          <w:szCs w:val="22"/>
        </w:rPr>
        <w:t xml:space="preserve">Any materials or substances now or hereafter defined or designated as:  “hazardous substances” pursuant to Section 311 of the Clean Water Act, 33 U.S.C. § 1251 et seq.; “hazardous waste” pursuant to Section 1004 of the Resource Conservation and Recovery Act, 42 U.S.C. § 6901 </w:t>
      </w:r>
      <w:r w:rsidRPr="00601FB6">
        <w:rPr>
          <w:rFonts w:ascii="Trebuchet MS" w:hAnsi="Trebuchet MS" w:cs="Arial"/>
          <w:i/>
          <w:iCs/>
          <w:sz w:val="22"/>
          <w:szCs w:val="22"/>
        </w:rPr>
        <w:t>et seq</w:t>
      </w:r>
      <w:r w:rsidRPr="00601FB6">
        <w:rPr>
          <w:rFonts w:ascii="Trebuchet MS" w:hAnsi="Trebuchet MS" w:cs="Arial"/>
          <w:sz w:val="22"/>
          <w:szCs w:val="22"/>
        </w:rPr>
        <w:t xml:space="preserve">.;  “hazardous substances” pursuant to Section 101 of the Comprehensive Environmental Response, Compensation, and Liability Act, 42 U.S.C. § 9601 </w:t>
      </w:r>
      <w:r w:rsidRPr="00601FB6">
        <w:rPr>
          <w:rFonts w:ascii="Trebuchet MS" w:hAnsi="Trebuchet MS" w:cs="Arial"/>
          <w:i/>
          <w:iCs/>
          <w:sz w:val="22"/>
          <w:szCs w:val="22"/>
        </w:rPr>
        <w:t>et seq</w:t>
      </w:r>
      <w:r w:rsidRPr="00601FB6">
        <w:rPr>
          <w:rFonts w:ascii="Trebuchet MS" w:hAnsi="Trebuchet MS" w:cs="Arial"/>
          <w:sz w:val="22"/>
          <w:szCs w:val="22"/>
        </w:rPr>
        <w:t xml:space="preserve">.; or “chemical substance,” “new chemical substance,” or “hazardous chemical substance or mixture” pursuant to Sections 3, 6 and 7 of the Toxic Substances Control Act, 15 U.S.C. § 2601 </w:t>
      </w:r>
      <w:r w:rsidRPr="00601FB6">
        <w:rPr>
          <w:rFonts w:ascii="Trebuchet MS" w:hAnsi="Trebuchet MS" w:cs="Arial"/>
          <w:i/>
          <w:iCs/>
          <w:sz w:val="22"/>
          <w:szCs w:val="22"/>
        </w:rPr>
        <w:t>et seq</w:t>
      </w:r>
      <w:r w:rsidRPr="00601FB6">
        <w:rPr>
          <w:rFonts w:ascii="Trebuchet MS" w:hAnsi="Trebuchet MS" w:cs="Arial"/>
          <w:sz w:val="22"/>
          <w:szCs w:val="22"/>
        </w:rPr>
        <w:t>., or by any successor statute to these statutes, or by any regulation now or hereafter promulgated pursuant to said statutes or their successors.</w:t>
      </w:r>
    </w:p>
    <w:p w14:paraId="3C4E48B3" w14:textId="77777777" w:rsidR="00733249" w:rsidRPr="00601FB6" w:rsidRDefault="00733249" w:rsidP="00733249">
      <w:pPr>
        <w:pStyle w:val="StyleLevel2JT"/>
        <w:spacing w:before="120" w:line="360" w:lineRule="auto"/>
        <w:jc w:val="left"/>
        <w:rPr>
          <w:rFonts w:ascii="Trebuchet MS" w:hAnsi="Trebuchet MS" w:cs="Arial"/>
          <w:sz w:val="22"/>
          <w:szCs w:val="22"/>
        </w:rPr>
      </w:pPr>
      <w:r w:rsidRPr="00601FB6">
        <w:rPr>
          <w:rFonts w:ascii="Trebuchet MS" w:hAnsi="Trebuchet MS" w:cs="Arial"/>
          <w:sz w:val="22"/>
          <w:szCs w:val="22"/>
        </w:rPr>
        <w:t>Tenant also agrees that it will notify Landlord in writing within ten days of its receipt of any notice of a violation of any Environmental Laws during the term of this Lease.  Said notice shall include a copy of such notice of violation.</w:t>
      </w:r>
    </w:p>
    <w:p w14:paraId="2247D5B1" w14:textId="77777777" w:rsidR="00733249" w:rsidRPr="00601FB6" w:rsidRDefault="00733249" w:rsidP="00733249">
      <w:pPr>
        <w:pStyle w:val="StyleLevel2JT"/>
        <w:spacing w:before="120" w:line="360" w:lineRule="auto"/>
        <w:jc w:val="left"/>
        <w:rPr>
          <w:rFonts w:ascii="Trebuchet MS" w:hAnsi="Trebuchet MS" w:cs="Arial"/>
          <w:sz w:val="22"/>
          <w:szCs w:val="22"/>
        </w:rPr>
      </w:pPr>
      <w:r w:rsidRPr="00601FB6">
        <w:rPr>
          <w:rFonts w:ascii="Trebuchet MS" w:hAnsi="Trebuchet MS" w:cs="Arial"/>
          <w:sz w:val="22"/>
          <w:szCs w:val="22"/>
        </w:rPr>
        <w:t>Tenant shall take no action to disturb or disrupt existing asbestos within the building or the Premises, if any.  Should remediation of asbestos be required by an appropriate govern</w:t>
      </w:r>
      <w:r w:rsidRPr="00601FB6">
        <w:rPr>
          <w:rFonts w:ascii="Trebuchet MS" w:hAnsi="Trebuchet MS" w:cs="Arial"/>
          <w:sz w:val="22"/>
          <w:szCs w:val="22"/>
        </w:rPr>
        <w:softHyphen/>
        <w:t>mental entity, unless it is the result of Tenant’s breach of this provision, either party may terminate this Lease upon 30 days’ notice to the other, whereupon all responsibilities of both parties relating to this Lease shall terminate.</w:t>
      </w:r>
    </w:p>
    <w:p w14:paraId="6D9EC137" w14:textId="341CAC67" w:rsidR="003969DF" w:rsidRPr="00601FB6" w:rsidRDefault="00D83F1C" w:rsidP="00F17B66">
      <w:pPr>
        <w:pStyle w:val="Heading2"/>
        <w:numPr>
          <w:ilvl w:val="0"/>
          <w:numId w:val="2"/>
        </w:numPr>
        <w:spacing w:after="120" w:line="360" w:lineRule="auto"/>
        <w:contextualSpacing/>
        <w:rPr>
          <w:rFonts w:ascii="Trebuchet MS" w:eastAsia="Helvetica Neue" w:hAnsi="Trebuchet MS" w:cs="Arial"/>
          <w:b w:val="0"/>
          <w:sz w:val="22"/>
          <w:szCs w:val="22"/>
        </w:rPr>
      </w:pPr>
      <w:bookmarkStart w:id="27" w:name="_Toc206766228"/>
      <w:r w:rsidRPr="00601FB6">
        <w:rPr>
          <w:rFonts w:ascii="Trebuchet MS" w:eastAsia="Helvetica Neue" w:hAnsi="Trebuchet MS" w:cs="Arial"/>
          <w:b w:val="0"/>
          <w:sz w:val="22"/>
          <w:szCs w:val="22"/>
        </w:rPr>
        <w:t>Default Provisions</w:t>
      </w:r>
      <w:bookmarkEnd w:id="27"/>
      <w:r w:rsidRPr="00601FB6">
        <w:rPr>
          <w:rFonts w:ascii="Trebuchet MS" w:eastAsia="Helvetica Neue" w:hAnsi="Trebuchet MS" w:cs="Arial"/>
          <w:b w:val="0"/>
          <w:sz w:val="22"/>
          <w:szCs w:val="22"/>
        </w:rPr>
        <w:t xml:space="preserve"> </w:t>
      </w:r>
    </w:p>
    <w:p w14:paraId="7E67412E" w14:textId="77777777" w:rsidR="003969DF" w:rsidRPr="00601FB6" w:rsidRDefault="003969DF" w:rsidP="00F17B66">
      <w:pPr>
        <w:pStyle w:val="StyleLevel2JT"/>
        <w:numPr>
          <w:ilvl w:val="0"/>
          <w:numId w:val="15"/>
        </w:numPr>
        <w:spacing w:before="120" w:line="360" w:lineRule="auto"/>
        <w:jc w:val="left"/>
        <w:rPr>
          <w:rFonts w:ascii="Trebuchet MS" w:hAnsi="Trebuchet MS" w:cs="Arial"/>
          <w:sz w:val="22"/>
          <w:szCs w:val="22"/>
        </w:rPr>
      </w:pPr>
      <w:r w:rsidRPr="00601FB6">
        <w:rPr>
          <w:rFonts w:ascii="Trebuchet MS" w:hAnsi="Trebuchet MS" w:cs="Arial"/>
          <w:sz w:val="22"/>
          <w:szCs w:val="22"/>
        </w:rPr>
        <w:t xml:space="preserve">The occurrence of any one or more of the following events shall constitute a default and breach of this Lease by </w:t>
      </w:r>
      <w:r w:rsidR="006C4042" w:rsidRPr="00601FB6">
        <w:rPr>
          <w:rFonts w:ascii="Trebuchet MS" w:hAnsi="Trebuchet MS" w:cs="Arial"/>
          <w:sz w:val="22"/>
          <w:szCs w:val="22"/>
        </w:rPr>
        <w:t>Tenant</w:t>
      </w:r>
      <w:r w:rsidRPr="00601FB6">
        <w:rPr>
          <w:rFonts w:ascii="Trebuchet MS" w:hAnsi="Trebuchet MS" w:cs="Arial"/>
          <w:sz w:val="22"/>
          <w:szCs w:val="22"/>
        </w:rPr>
        <w:t>:</w:t>
      </w:r>
    </w:p>
    <w:p w14:paraId="5A3C789F" w14:textId="14EC4E55" w:rsidR="003969DF" w:rsidRPr="00601FB6" w:rsidRDefault="00AF0545" w:rsidP="00AC5774">
      <w:pPr>
        <w:pStyle w:val="StyleLevel2JT"/>
        <w:numPr>
          <w:ilvl w:val="2"/>
          <w:numId w:val="40"/>
        </w:numPr>
        <w:spacing w:before="120" w:line="360" w:lineRule="auto"/>
        <w:ind w:left="1080"/>
        <w:jc w:val="left"/>
        <w:rPr>
          <w:rFonts w:ascii="Trebuchet MS" w:hAnsi="Trebuchet MS" w:cs="Arial"/>
          <w:sz w:val="22"/>
          <w:szCs w:val="22"/>
        </w:rPr>
      </w:pPr>
      <w:r w:rsidRPr="00601FB6">
        <w:rPr>
          <w:rFonts w:ascii="Trebuchet MS" w:hAnsi="Trebuchet MS" w:cs="Arial"/>
          <w:sz w:val="22"/>
          <w:szCs w:val="22"/>
        </w:rPr>
        <w:t>F</w:t>
      </w:r>
      <w:r w:rsidR="003969DF" w:rsidRPr="00601FB6">
        <w:rPr>
          <w:rFonts w:ascii="Trebuchet MS" w:hAnsi="Trebuchet MS" w:cs="Arial"/>
          <w:sz w:val="22"/>
          <w:szCs w:val="22"/>
        </w:rPr>
        <w:t xml:space="preserve">ailure to Pay Rent.  </w:t>
      </w:r>
      <w:r w:rsidR="006C4042" w:rsidRPr="00601FB6">
        <w:rPr>
          <w:rFonts w:ascii="Trebuchet MS" w:hAnsi="Trebuchet MS" w:cs="Arial"/>
          <w:sz w:val="22"/>
          <w:szCs w:val="22"/>
        </w:rPr>
        <w:t>Tenant</w:t>
      </w:r>
      <w:r w:rsidR="003969DF" w:rsidRPr="00601FB6">
        <w:rPr>
          <w:rFonts w:ascii="Trebuchet MS" w:hAnsi="Trebuchet MS" w:cs="Arial"/>
          <w:sz w:val="22"/>
          <w:szCs w:val="22"/>
        </w:rPr>
        <w:t xml:space="preserve"> failing to pay the Rent or Additional Rent herein required within </w:t>
      </w:r>
      <w:r w:rsidR="002B6D87" w:rsidRPr="00601FB6">
        <w:rPr>
          <w:rFonts w:ascii="Trebuchet MS" w:hAnsi="Trebuchet MS" w:cs="Arial"/>
          <w:b/>
          <w:bCs/>
          <w:sz w:val="22"/>
          <w:szCs w:val="22"/>
        </w:rPr>
        <w:t xml:space="preserve">[Insert Number of Days] </w:t>
      </w:r>
      <w:r w:rsidR="003969DF" w:rsidRPr="00601FB6">
        <w:rPr>
          <w:rFonts w:ascii="Trebuchet MS" w:hAnsi="Trebuchet MS" w:cs="Arial"/>
          <w:sz w:val="22"/>
          <w:szCs w:val="22"/>
        </w:rPr>
        <w:t>days from the date when due.</w:t>
      </w:r>
    </w:p>
    <w:p w14:paraId="5CEC4FCA" w14:textId="77777777" w:rsidR="003969DF" w:rsidRPr="00601FB6" w:rsidRDefault="003969DF" w:rsidP="00AC5774">
      <w:pPr>
        <w:pStyle w:val="StyleLevel2JT"/>
        <w:numPr>
          <w:ilvl w:val="2"/>
          <w:numId w:val="40"/>
        </w:numPr>
        <w:spacing w:before="120" w:line="360" w:lineRule="auto"/>
        <w:ind w:left="1080"/>
        <w:jc w:val="left"/>
        <w:rPr>
          <w:rFonts w:ascii="Trebuchet MS" w:hAnsi="Trebuchet MS" w:cs="Arial"/>
          <w:sz w:val="22"/>
          <w:szCs w:val="22"/>
        </w:rPr>
      </w:pPr>
      <w:r w:rsidRPr="00601FB6">
        <w:rPr>
          <w:rFonts w:ascii="Trebuchet MS" w:hAnsi="Trebuchet MS" w:cs="Arial"/>
          <w:sz w:val="22"/>
          <w:szCs w:val="22"/>
        </w:rPr>
        <w:t xml:space="preserve">Failure to Pay Other Costs.  </w:t>
      </w:r>
      <w:r w:rsidR="006C4042" w:rsidRPr="00601FB6">
        <w:rPr>
          <w:rFonts w:ascii="Trebuchet MS" w:hAnsi="Trebuchet MS" w:cs="Arial"/>
          <w:sz w:val="22"/>
          <w:szCs w:val="22"/>
        </w:rPr>
        <w:t>Tenant</w:t>
      </w:r>
      <w:r w:rsidRPr="00601FB6">
        <w:rPr>
          <w:rFonts w:ascii="Trebuchet MS" w:hAnsi="Trebuchet MS" w:cs="Arial"/>
          <w:sz w:val="22"/>
          <w:szCs w:val="22"/>
        </w:rPr>
        <w:t xml:space="preserve"> failing to make any other payments required to be made by </w:t>
      </w:r>
      <w:r w:rsidR="006C4042" w:rsidRPr="00601FB6">
        <w:rPr>
          <w:rFonts w:ascii="Trebuchet MS" w:hAnsi="Trebuchet MS" w:cs="Arial"/>
          <w:sz w:val="22"/>
          <w:szCs w:val="22"/>
        </w:rPr>
        <w:t>Tenant</w:t>
      </w:r>
      <w:r w:rsidRPr="00601FB6">
        <w:rPr>
          <w:rFonts w:ascii="Trebuchet MS" w:hAnsi="Trebuchet MS" w:cs="Arial"/>
          <w:sz w:val="22"/>
          <w:szCs w:val="22"/>
        </w:rPr>
        <w:t xml:space="preserve"> when due, where such failure shall continue for a period of 30 days following written notice from </w:t>
      </w:r>
      <w:r w:rsidR="006C4042" w:rsidRPr="00601FB6">
        <w:rPr>
          <w:rFonts w:ascii="Trebuchet MS" w:hAnsi="Trebuchet MS" w:cs="Arial"/>
          <w:sz w:val="22"/>
          <w:szCs w:val="22"/>
        </w:rPr>
        <w:t>Landlord</w:t>
      </w:r>
      <w:r w:rsidRPr="00601FB6">
        <w:rPr>
          <w:rFonts w:ascii="Trebuchet MS" w:hAnsi="Trebuchet MS" w:cs="Arial"/>
          <w:sz w:val="22"/>
          <w:szCs w:val="22"/>
        </w:rPr>
        <w:t xml:space="preserve"> to </w:t>
      </w:r>
      <w:r w:rsidR="006C4042" w:rsidRPr="00601FB6">
        <w:rPr>
          <w:rFonts w:ascii="Trebuchet MS" w:hAnsi="Trebuchet MS" w:cs="Arial"/>
          <w:sz w:val="22"/>
          <w:szCs w:val="22"/>
        </w:rPr>
        <w:t>Tenant</w:t>
      </w:r>
      <w:r w:rsidRPr="00601FB6">
        <w:rPr>
          <w:rFonts w:ascii="Trebuchet MS" w:hAnsi="Trebuchet MS" w:cs="Arial"/>
          <w:sz w:val="22"/>
          <w:szCs w:val="22"/>
        </w:rPr>
        <w:t>.</w:t>
      </w:r>
    </w:p>
    <w:p w14:paraId="70BDE507" w14:textId="77777777" w:rsidR="003969DF" w:rsidRPr="00601FB6" w:rsidRDefault="003969DF" w:rsidP="00AC5774">
      <w:pPr>
        <w:pStyle w:val="StyleLevel2JT"/>
        <w:numPr>
          <w:ilvl w:val="2"/>
          <w:numId w:val="40"/>
        </w:numPr>
        <w:spacing w:before="120" w:line="360" w:lineRule="auto"/>
        <w:ind w:left="1080"/>
        <w:jc w:val="left"/>
        <w:rPr>
          <w:rFonts w:ascii="Trebuchet MS" w:hAnsi="Trebuchet MS" w:cs="Arial"/>
          <w:sz w:val="22"/>
          <w:szCs w:val="22"/>
        </w:rPr>
      </w:pPr>
      <w:r w:rsidRPr="00601FB6">
        <w:rPr>
          <w:rFonts w:ascii="Trebuchet MS" w:hAnsi="Trebuchet MS" w:cs="Arial"/>
          <w:sz w:val="22"/>
          <w:szCs w:val="22"/>
        </w:rPr>
        <w:lastRenderedPageBreak/>
        <w:t xml:space="preserve">Failure to Keep Covenants.  </w:t>
      </w:r>
      <w:r w:rsidR="006C4042" w:rsidRPr="00601FB6">
        <w:rPr>
          <w:rFonts w:ascii="Trebuchet MS" w:hAnsi="Trebuchet MS" w:cs="Arial"/>
          <w:sz w:val="22"/>
          <w:szCs w:val="22"/>
        </w:rPr>
        <w:t>Tenant</w:t>
      </w:r>
      <w:r w:rsidRPr="00601FB6">
        <w:rPr>
          <w:rFonts w:ascii="Trebuchet MS" w:hAnsi="Trebuchet MS" w:cs="Arial"/>
          <w:sz w:val="22"/>
          <w:szCs w:val="22"/>
        </w:rPr>
        <w:t xml:space="preserve"> failing to perform or keep any of the terms, covenants, or conditions of this Lease, where such failure shall continue for a period of 30 days following written notice from </w:t>
      </w:r>
      <w:r w:rsidR="006C4042" w:rsidRPr="00601FB6">
        <w:rPr>
          <w:rFonts w:ascii="Trebuchet MS" w:hAnsi="Trebuchet MS" w:cs="Arial"/>
          <w:sz w:val="22"/>
          <w:szCs w:val="22"/>
        </w:rPr>
        <w:t>Landlord</w:t>
      </w:r>
      <w:r w:rsidRPr="00601FB6">
        <w:rPr>
          <w:rFonts w:ascii="Trebuchet MS" w:hAnsi="Trebuchet MS" w:cs="Arial"/>
          <w:sz w:val="22"/>
          <w:szCs w:val="22"/>
        </w:rPr>
        <w:t xml:space="preserve"> to </w:t>
      </w:r>
      <w:r w:rsidR="006C4042" w:rsidRPr="00601FB6">
        <w:rPr>
          <w:rFonts w:ascii="Trebuchet MS" w:hAnsi="Trebuchet MS" w:cs="Arial"/>
          <w:sz w:val="22"/>
          <w:szCs w:val="22"/>
        </w:rPr>
        <w:t>Tenant</w:t>
      </w:r>
      <w:r w:rsidRPr="00601FB6">
        <w:rPr>
          <w:rFonts w:ascii="Trebuchet MS" w:hAnsi="Trebuchet MS" w:cs="Arial"/>
          <w:sz w:val="22"/>
          <w:szCs w:val="22"/>
        </w:rPr>
        <w:t>.</w:t>
      </w:r>
    </w:p>
    <w:p w14:paraId="400825EB" w14:textId="77777777" w:rsidR="003969DF" w:rsidRPr="00601FB6" w:rsidRDefault="003969DF" w:rsidP="00AC5774">
      <w:pPr>
        <w:pStyle w:val="StyleLevel2JT"/>
        <w:numPr>
          <w:ilvl w:val="2"/>
          <w:numId w:val="40"/>
        </w:numPr>
        <w:spacing w:before="120" w:line="360" w:lineRule="auto"/>
        <w:ind w:left="1080"/>
        <w:jc w:val="left"/>
        <w:rPr>
          <w:rFonts w:ascii="Trebuchet MS" w:hAnsi="Trebuchet MS" w:cs="Arial"/>
          <w:sz w:val="22"/>
          <w:szCs w:val="22"/>
        </w:rPr>
      </w:pPr>
      <w:r w:rsidRPr="00601FB6">
        <w:rPr>
          <w:rFonts w:ascii="Trebuchet MS" w:hAnsi="Trebuchet MS" w:cs="Arial"/>
          <w:sz w:val="22"/>
          <w:szCs w:val="22"/>
        </w:rPr>
        <w:t xml:space="preserve">Abandonment.  </w:t>
      </w:r>
      <w:r w:rsidR="006C4042" w:rsidRPr="00601FB6">
        <w:rPr>
          <w:rFonts w:ascii="Trebuchet MS" w:hAnsi="Trebuchet MS" w:cs="Arial"/>
          <w:sz w:val="22"/>
          <w:szCs w:val="22"/>
        </w:rPr>
        <w:t>Tenant</w:t>
      </w:r>
      <w:r w:rsidRPr="00601FB6">
        <w:rPr>
          <w:rFonts w:ascii="Trebuchet MS" w:hAnsi="Trebuchet MS" w:cs="Arial"/>
          <w:sz w:val="22"/>
          <w:szCs w:val="22"/>
        </w:rPr>
        <w:t xml:space="preserve"> abandoning the Premises.</w:t>
      </w:r>
    </w:p>
    <w:p w14:paraId="13A38343" w14:textId="77777777" w:rsidR="003969DF" w:rsidRPr="00601FB6" w:rsidRDefault="003969DF" w:rsidP="00AC5774">
      <w:pPr>
        <w:pStyle w:val="StyleLevel2JT"/>
        <w:numPr>
          <w:ilvl w:val="2"/>
          <w:numId w:val="40"/>
        </w:numPr>
        <w:tabs>
          <w:tab w:val="left" w:pos="720"/>
        </w:tabs>
        <w:spacing w:before="120" w:line="360" w:lineRule="auto"/>
        <w:ind w:left="1080"/>
        <w:jc w:val="left"/>
        <w:rPr>
          <w:rFonts w:ascii="Trebuchet MS" w:hAnsi="Trebuchet MS" w:cs="Arial"/>
          <w:sz w:val="22"/>
          <w:szCs w:val="22"/>
        </w:rPr>
      </w:pPr>
      <w:r w:rsidRPr="00601FB6">
        <w:rPr>
          <w:rFonts w:ascii="Trebuchet MS" w:hAnsi="Trebuchet MS" w:cs="Arial"/>
          <w:sz w:val="22"/>
          <w:szCs w:val="22"/>
        </w:rPr>
        <w:t>Insolvency.</w:t>
      </w:r>
      <w:r w:rsidR="00AF0545" w:rsidRPr="00601FB6">
        <w:rPr>
          <w:rFonts w:ascii="Trebuchet MS" w:hAnsi="Trebuchet MS" w:cs="Arial"/>
          <w:sz w:val="22"/>
          <w:szCs w:val="22"/>
        </w:rPr>
        <w:t xml:space="preserve"> </w:t>
      </w:r>
      <w:r w:rsidR="006C4042" w:rsidRPr="00601FB6">
        <w:rPr>
          <w:rFonts w:ascii="Trebuchet MS" w:hAnsi="Trebuchet MS" w:cs="Arial"/>
          <w:sz w:val="22"/>
          <w:szCs w:val="22"/>
        </w:rPr>
        <w:t>Tenant</w:t>
      </w:r>
      <w:r w:rsidRPr="00601FB6">
        <w:rPr>
          <w:rFonts w:ascii="Trebuchet MS" w:hAnsi="Trebuchet MS" w:cs="Arial"/>
          <w:sz w:val="22"/>
          <w:szCs w:val="22"/>
        </w:rPr>
        <w:t xml:space="preserve"> making an assignment for the benefit of creditors, filing a petition commencing a voluntary case under any chapter of the Bankruptcy Code, 11 U.S.C. § 101 </w:t>
      </w:r>
      <w:r w:rsidRPr="00601FB6">
        <w:rPr>
          <w:rFonts w:ascii="Trebuchet MS" w:hAnsi="Trebuchet MS" w:cs="Arial"/>
          <w:i/>
          <w:iCs/>
          <w:sz w:val="22"/>
          <w:szCs w:val="22"/>
        </w:rPr>
        <w:t>et seq</w:t>
      </w:r>
      <w:r w:rsidRPr="00601FB6">
        <w:rPr>
          <w:rFonts w:ascii="Trebuchet MS" w:hAnsi="Trebuchet MS" w:cs="Arial"/>
          <w:sz w:val="22"/>
          <w:szCs w:val="22"/>
        </w:rPr>
        <w:t xml:space="preserve">. (the “Bankruptcy Code”), being adjudicated an insolvent, filing a petition seeking for itself any reorganization, arrangement, composition, readjustment, liquidation, dissolution, or similar arrangement under the Bankruptcy Code or any other present or future statute, law, rule, or regulation, or file an Answer admitting the material allegations of a petition filed against it in any such proceeding, consent to the filing of such a petition, or acquiesce in the appointment of a trustee, receiver, custodian, or other similar official for it or of all or any substantial part of its assets or properties, or take any action looking to its dissolution or liquidation.  </w:t>
      </w:r>
    </w:p>
    <w:p w14:paraId="02EF617C" w14:textId="77777777" w:rsidR="003969DF" w:rsidRPr="00601FB6" w:rsidRDefault="003969DF" w:rsidP="00AC5774">
      <w:pPr>
        <w:pStyle w:val="StyleLevel2JT"/>
        <w:numPr>
          <w:ilvl w:val="2"/>
          <w:numId w:val="40"/>
        </w:numPr>
        <w:spacing w:before="120" w:line="360" w:lineRule="auto"/>
        <w:ind w:left="1080"/>
        <w:jc w:val="left"/>
        <w:rPr>
          <w:rFonts w:ascii="Trebuchet MS" w:hAnsi="Trebuchet MS" w:cs="Arial"/>
          <w:sz w:val="22"/>
          <w:szCs w:val="22"/>
        </w:rPr>
      </w:pPr>
      <w:r w:rsidRPr="00601FB6">
        <w:rPr>
          <w:rFonts w:ascii="Trebuchet MS" w:hAnsi="Trebuchet MS" w:cs="Arial"/>
          <w:sz w:val="22"/>
          <w:szCs w:val="22"/>
        </w:rPr>
        <w:t xml:space="preserve">A case, proceeding or other action is instituted against </w:t>
      </w:r>
      <w:r w:rsidR="006C4042" w:rsidRPr="00601FB6">
        <w:rPr>
          <w:rFonts w:ascii="Trebuchet MS" w:hAnsi="Trebuchet MS" w:cs="Arial"/>
          <w:sz w:val="22"/>
          <w:szCs w:val="22"/>
        </w:rPr>
        <w:t>Tenant</w:t>
      </w:r>
      <w:r w:rsidRPr="00601FB6">
        <w:rPr>
          <w:rFonts w:ascii="Trebuchet MS" w:hAnsi="Trebuchet MS" w:cs="Arial"/>
          <w:sz w:val="22"/>
          <w:szCs w:val="22"/>
        </w:rPr>
        <w:t xml:space="preserve"> seeking the entry of an order for relief against </w:t>
      </w:r>
      <w:r w:rsidR="006C4042" w:rsidRPr="00601FB6">
        <w:rPr>
          <w:rFonts w:ascii="Trebuchet MS" w:hAnsi="Trebuchet MS" w:cs="Arial"/>
          <w:sz w:val="22"/>
          <w:szCs w:val="22"/>
        </w:rPr>
        <w:t>Tenant</w:t>
      </w:r>
      <w:r w:rsidRPr="00601FB6">
        <w:rPr>
          <w:rFonts w:ascii="Trebuchet MS" w:hAnsi="Trebuchet MS" w:cs="Arial"/>
          <w:sz w:val="22"/>
          <w:szCs w:val="22"/>
        </w:rPr>
        <w:t xml:space="preserve">, to adjudicate </w:t>
      </w:r>
      <w:r w:rsidR="006C4042" w:rsidRPr="00601FB6">
        <w:rPr>
          <w:rFonts w:ascii="Trebuchet MS" w:hAnsi="Trebuchet MS" w:cs="Arial"/>
          <w:sz w:val="22"/>
          <w:szCs w:val="22"/>
        </w:rPr>
        <w:t>Tenant</w:t>
      </w:r>
      <w:r w:rsidRPr="00601FB6">
        <w:rPr>
          <w:rFonts w:ascii="Trebuchet MS" w:hAnsi="Trebuchet MS" w:cs="Arial"/>
          <w:sz w:val="22"/>
          <w:szCs w:val="22"/>
        </w:rPr>
        <w:t xml:space="preserve"> as a bankrupt or insolvent, or seeking reorganization, arrangement, readjustment, liquidation, dissolution, or similar relief against </w:t>
      </w:r>
      <w:r w:rsidR="006C4042" w:rsidRPr="00601FB6">
        <w:rPr>
          <w:rFonts w:ascii="Trebuchet MS" w:hAnsi="Trebuchet MS" w:cs="Arial"/>
          <w:sz w:val="22"/>
          <w:szCs w:val="22"/>
        </w:rPr>
        <w:t>Tenant</w:t>
      </w:r>
      <w:r w:rsidRPr="00601FB6">
        <w:rPr>
          <w:rFonts w:ascii="Trebuchet MS" w:hAnsi="Trebuchet MS" w:cs="Arial"/>
          <w:sz w:val="22"/>
          <w:szCs w:val="22"/>
        </w:rPr>
        <w:t xml:space="preserve"> under the Bankruptcy Code or other present or future statute, law, rule, or regulation, which case, proceeding, or other action either results in such entry, adjudication, or issuance, or entry of any other order or judgment having a similar effect or remains undismissed for 60 days, or within 60 days after the appointment without </w:t>
      </w:r>
      <w:r w:rsidR="006C4042" w:rsidRPr="00601FB6">
        <w:rPr>
          <w:rFonts w:ascii="Trebuchet MS" w:hAnsi="Trebuchet MS" w:cs="Arial"/>
          <w:sz w:val="22"/>
          <w:szCs w:val="22"/>
        </w:rPr>
        <w:t>Tenant</w:t>
      </w:r>
      <w:r w:rsidRPr="00601FB6">
        <w:rPr>
          <w:rFonts w:ascii="Trebuchet MS" w:hAnsi="Trebuchet MS" w:cs="Arial"/>
          <w:sz w:val="22"/>
          <w:szCs w:val="22"/>
        </w:rPr>
        <w:t>’s consent or acquiescence of any trustee, receiver, custodian, or other similar official for it or of all or any substantial part of its assets and properties, such appointment shall not be vacated.</w:t>
      </w:r>
    </w:p>
    <w:p w14:paraId="347B71BE" w14:textId="0CB8B46F" w:rsidR="003969DF" w:rsidRPr="00601FB6" w:rsidRDefault="00D83F1C" w:rsidP="00F17B66">
      <w:pPr>
        <w:pStyle w:val="Heading2"/>
        <w:numPr>
          <w:ilvl w:val="0"/>
          <w:numId w:val="2"/>
        </w:numPr>
        <w:spacing w:after="120" w:line="360" w:lineRule="auto"/>
        <w:contextualSpacing/>
        <w:rPr>
          <w:rFonts w:ascii="Trebuchet MS" w:eastAsia="Helvetica Neue" w:hAnsi="Trebuchet MS" w:cs="Arial"/>
          <w:b w:val="0"/>
          <w:sz w:val="22"/>
          <w:szCs w:val="22"/>
        </w:rPr>
      </w:pPr>
      <w:bookmarkStart w:id="28" w:name="_Toc206766229"/>
      <w:r w:rsidRPr="00601FB6">
        <w:rPr>
          <w:rFonts w:ascii="Trebuchet MS" w:eastAsia="Helvetica Neue" w:hAnsi="Trebuchet MS" w:cs="Arial"/>
          <w:b w:val="0"/>
          <w:sz w:val="22"/>
          <w:szCs w:val="22"/>
        </w:rPr>
        <w:t>Remedies</w:t>
      </w:r>
      <w:bookmarkEnd w:id="28"/>
    </w:p>
    <w:p w14:paraId="7EC7597E" w14:textId="77777777" w:rsidR="003969DF" w:rsidRPr="00601FB6" w:rsidRDefault="003969DF" w:rsidP="00614141">
      <w:pPr>
        <w:spacing w:before="120" w:after="120" w:line="360" w:lineRule="auto"/>
        <w:ind w:left="360"/>
        <w:rPr>
          <w:rFonts w:ascii="Trebuchet MS" w:hAnsi="Trebuchet MS" w:cs="Arial"/>
          <w:sz w:val="22"/>
          <w:szCs w:val="22"/>
        </w:rPr>
      </w:pPr>
      <w:r w:rsidRPr="00601FB6">
        <w:rPr>
          <w:rFonts w:ascii="Trebuchet MS" w:hAnsi="Trebuchet MS" w:cs="Arial"/>
          <w:sz w:val="22"/>
          <w:szCs w:val="22"/>
        </w:rPr>
        <w:t xml:space="preserve">In the event of an occurrence of default as set forth above, </w:t>
      </w:r>
      <w:r w:rsidR="006C4042" w:rsidRPr="00601FB6">
        <w:rPr>
          <w:rFonts w:ascii="Trebuchet MS" w:hAnsi="Trebuchet MS" w:cs="Arial"/>
          <w:sz w:val="22"/>
          <w:szCs w:val="22"/>
        </w:rPr>
        <w:t>Landlord</w:t>
      </w:r>
      <w:r w:rsidRPr="00601FB6">
        <w:rPr>
          <w:rFonts w:ascii="Trebuchet MS" w:hAnsi="Trebuchet MS" w:cs="Arial"/>
          <w:sz w:val="22"/>
          <w:szCs w:val="22"/>
        </w:rPr>
        <w:t xml:space="preserve"> shall have the right to:</w:t>
      </w:r>
    </w:p>
    <w:p w14:paraId="40C134F4" w14:textId="77777777" w:rsidR="003969DF" w:rsidRPr="00601FB6" w:rsidRDefault="003969DF" w:rsidP="00F17B66">
      <w:pPr>
        <w:pStyle w:val="StyleLevel2JT"/>
        <w:numPr>
          <w:ilvl w:val="0"/>
          <w:numId w:val="16"/>
        </w:numPr>
        <w:spacing w:before="120" w:line="360" w:lineRule="auto"/>
        <w:jc w:val="left"/>
        <w:rPr>
          <w:rFonts w:ascii="Trebuchet MS" w:hAnsi="Trebuchet MS" w:cs="Arial"/>
          <w:sz w:val="22"/>
          <w:szCs w:val="22"/>
        </w:rPr>
      </w:pPr>
      <w:r w:rsidRPr="00601FB6">
        <w:rPr>
          <w:rFonts w:ascii="Trebuchet MS" w:hAnsi="Trebuchet MS" w:cs="Arial"/>
          <w:sz w:val="22"/>
          <w:szCs w:val="22"/>
        </w:rPr>
        <w:t xml:space="preserve">Terminate Lease.  Terminate this Lease by giving </w:t>
      </w:r>
      <w:r w:rsidR="006C4042" w:rsidRPr="00601FB6">
        <w:rPr>
          <w:rFonts w:ascii="Trebuchet MS" w:hAnsi="Trebuchet MS" w:cs="Arial"/>
          <w:sz w:val="22"/>
          <w:szCs w:val="22"/>
        </w:rPr>
        <w:t>Tenant</w:t>
      </w:r>
      <w:r w:rsidRPr="00601FB6">
        <w:rPr>
          <w:rFonts w:ascii="Trebuchet MS" w:hAnsi="Trebuchet MS" w:cs="Arial"/>
          <w:sz w:val="22"/>
          <w:szCs w:val="22"/>
        </w:rPr>
        <w:t xml:space="preserve"> written notice of such termination.  After termination, </w:t>
      </w:r>
      <w:r w:rsidR="006C4042" w:rsidRPr="00601FB6">
        <w:rPr>
          <w:rFonts w:ascii="Trebuchet MS" w:hAnsi="Trebuchet MS" w:cs="Arial"/>
          <w:sz w:val="22"/>
          <w:szCs w:val="22"/>
        </w:rPr>
        <w:t>Landlord</w:t>
      </w:r>
      <w:r w:rsidRPr="00601FB6">
        <w:rPr>
          <w:rFonts w:ascii="Trebuchet MS" w:hAnsi="Trebuchet MS" w:cs="Arial"/>
          <w:sz w:val="22"/>
          <w:szCs w:val="22"/>
        </w:rPr>
        <w:t xml:space="preserve"> shall be entitled to recover from </w:t>
      </w:r>
      <w:r w:rsidR="006C4042" w:rsidRPr="00601FB6">
        <w:rPr>
          <w:rFonts w:ascii="Trebuchet MS" w:hAnsi="Trebuchet MS" w:cs="Arial"/>
          <w:sz w:val="22"/>
          <w:szCs w:val="22"/>
        </w:rPr>
        <w:t>Tenant</w:t>
      </w:r>
      <w:r w:rsidRPr="00601FB6">
        <w:rPr>
          <w:rFonts w:ascii="Trebuchet MS" w:hAnsi="Trebuchet MS" w:cs="Arial"/>
          <w:sz w:val="22"/>
          <w:szCs w:val="22"/>
        </w:rPr>
        <w:t xml:space="preserve"> the amount of unpaid Rent earned at the time of termination and the amount of future unpaid Rent for the balance of the term of this Lease (had the Lease not been terminated by </w:t>
      </w:r>
      <w:r w:rsidR="006C4042" w:rsidRPr="00601FB6">
        <w:rPr>
          <w:rFonts w:ascii="Trebuchet MS" w:hAnsi="Trebuchet MS" w:cs="Arial"/>
          <w:sz w:val="22"/>
          <w:szCs w:val="22"/>
        </w:rPr>
        <w:t>Landlord</w:t>
      </w:r>
      <w:r w:rsidRPr="00601FB6">
        <w:rPr>
          <w:rFonts w:ascii="Trebuchet MS" w:hAnsi="Trebuchet MS" w:cs="Arial"/>
          <w:sz w:val="22"/>
          <w:szCs w:val="22"/>
        </w:rPr>
        <w:t xml:space="preserve">), the </w:t>
      </w:r>
      <w:r w:rsidRPr="00601FB6">
        <w:rPr>
          <w:rFonts w:ascii="Trebuchet MS" w:hAnsi="Trebuchet MS" w:cs="Arial"/>
          <w:sz w:val="22"/>
          <w:szCs w:val="22"/>
        </w:rPr>
        <w:lastRenderedPageBreak/>
        <w:t>latter of which shall be discounted at the discount rate established at the Federal Reserve Bank of Kansas City, Kansas, at the time of termination; or</w:t>
      </w:r>
    </w:p>
    <w:p w14:paraId="4F1949FC" w14:textId="77777777" w:rsidR="003969DF" w:rsidRPr="00601FB6" w:rsidRDefault="003969DF" w:rsidP="00F17B66">
      <w:pPr>
        <w:pStyle w:val="StyleLevel2JT"/>
        <w:numPr>
          <w:ilvl w:val="0"/>
          <w:numId w:val="15"/>
        </w:numPr>
        <w:spacing w:before="120" w:line="360" w:lineRule="auto"/>
        <w:jc w:val="left"/>
        <w:rPr>
          <w:rFonts w:ascii="Trebuchet MS" w:hAnsi="Trebuchet MS" w:cs="Arial"/>
          <w:sz w:val="22"/>
          <w:szCs w:val="22"/>
        </w:rPr>
      </w:pPr>
      <w:r w:rsidRPr="00601FB6">
        <w:rPr>
          <w:rFonts w:ascii="Trebuchet MS" w:hAnsi="Trebuchet MS" w:cs="Arial"/>
          <w:sz w:val="22"/>
          <w:szCs w:val="22"/>
        </w:rPr>
        <w:t>Sue Monthly.  Sue monthly for and recover all Rent, other required payments due under this Lease, and other sums including damages, litigation-related costs and attorney fees at any time and from time to time accruing hereunder (without resuming possession of the Premises or terminating this Lease); or</w:t>
      </w:r>
    </w:p>
    <w:p w14:paraId="18381E1E" w14:textId="77777777" w:rsidR="003969DF" w:rsidRPr="00601FB6" w:rsidRDefault="003969DF" w:rsidP="00F17B66">
      <w:pPr>
        <w:pStyle w:val="StyleLevel2JT"/>
        <w:numPr>
          <w:ilvl w:val="0"/>
          <w:numId w:val="15"/>
        </w:numPr>
        <w:spacing w:before="120" w:line="360" w:lineRule="auto"/>
        <w:jc w:val="left"/>
        <w:rPr>
          <w:rFonts w:ascii="Trebuchet MS" w:hAnsi="Trebuchet MS" w:cs="Arial"/>
          <w:sz w:val="22"/>
          <w:szCs w:val="22"/>
        </w:rPr>
      </w:pPr>
      <w:r w:rsidRPr="00601FB6">
        <w:rPr>
          <w:rFonts w:ascii="Trebuchet MS" w:hAnsi="Trebuchet MS" w:cs="Arial"/>
          <w:sz w:val="22"/>
          <w:szCs w:val="22"/>
        </w:rPr>
        <w:t xml:space="preserve">Repossess Premises.  After notice, re-enter and take possession of the Premises, expel </w:t>
      </w:r>
      <w:r w:rsidR="006C4042" w:rsidRPr="00601FB6">
        <w:rPr>
          <w:rFonts w:ascii="Trebuchet MS" w:hAnsi="Trebuchet MS" w:cs="Arial"/>
          <w:sz w:val="22"/>
          <w:szCs w:val="22"/>
        </w:rPr>
        <w:t>Tenant</w:t>
      </w:r>
      <w:r w:rsidRPr="00601FB6">
        <w:rPr>
          <w:rFonts w:ascii="Trebuchet MS" w:hAnsi="Trebuchet MS" w:cs="Arial"/>
          <w:sz w:val="22"/>
          <w:szCs w:val="22"/>
        </w:rPr>
        <w:t xml:space="preserve"> and those claiming by, through or under </w:t>
      </w:r>
      <w:r w:rsidR="006C4042" w:rsidRPr="00601FB6">
        <w:rPr>
          <w:rFonts w:ascii="Trebuchet MS" w:hAnsi="Trebuchet MS" w:cs="Arial"/>
          <w:sz w:val="22"/>
          <w:szCs w:val="22"/>
        </w:rPr>
        <w:t>Tenant</w:t>
      </w:r>
      <w:r w:rsidRPr="00601FB6">
        <w:rPr>
          <w:rFonts w:ascii="Trebuchet MS" w:hAnsi="Trebuchet MS" w:cs="Arial"/>
          <w:sz w:val="22"/>
          <w:szCs w:val="22"/>
        </w:rPr>
        <w:t xml:space="preserve"> and remove the effects of both or either (forcibly, if necessary) without being liable for prosecution thereof, without being deemed guilty in any manner of trespass and without prejudice to any remedies for Rent delinquencies or preceding Lease defaults.  </w:t>
      </w:r>
      <w:r w:rsidR="006C4042" w:rsidRPr="00601FB6">
        <w:rPr>
          <w:rFonts w:ascii="Trebuchet MS" w:hAnsi="Trebuchet MS" w:cs="Arial"/>
          <w:sz w:val="22"/>
          <w:szCs w:val="22"/>
        </w:rPr>
        <w:t>Landlord</w:t>
      </w:r>
      <w:r w:rsidRPr="00601FB6">
        <w:rPr>
          <w:rFonts w:ascii="Trebuchet MS" w:hAnsi="Trebuchet MS" w:cs="Arial"/>
          <w:sz w:val="22"/>
          <w:szCs w:val="22"/>
        </w:rPr>
        <w:t xml:space="preserve"> may then from time to time, without terminating this Lease, relet the Premises.  Such re-entry or taking of possession of the Premises by </w:t>
      </w:r>
      <w:r w:rsidR="006C4042" w:rsidRPr="00601FB6">
        <w:rPr>
          <w:rFonts w:ascii="Trebuchet MS" w:hAnsi="Trebuchet MS" w:cs="Arial"/>
          <w:sz w:val="22"/>
          <w:szCs w:val="22"/>
        </w:rPr>
        <w:t>Landlord</w:t>
      </w:r>
      <w:r w:rsidRPr="00601FB6">
        <w:rPr>
          <w:rFonts w:ascii="Trebuchet MS" w:hAnsi="Trebuchet MS" w:cs="Arial"/>
          <w:sz w:val="22"/>
          <w:szCs w:val="22"/>
        </w:rPr>
        <w:t xml:space="preserve"> shall not be construed as an election on </w:t>
      </w:r>
      <w:r w:rsidR="006C4042" w:rsidRPr="00601FB6">
        <w:rPr>
          <w:rFonts w:ascii="Trebuchet MS" w:hAnsi="Trebuchet MS" w:cs="Arial"/>
          <w:sz w:val="22"/>
          <w:szCs w:val="22"/>
        </w:rPr>
        <w:t>Landlord</w:t>
      </w:r>
      <w:r w:rsidRPr="00601FB6">
        <w:rPr>
          <w:rFonts w:ascii="Trebuchet MS" w:hAnsi="Trebuchet MS" w:cs="Arial"/>
          <w:sz w:val="22"/>
          <w:szCs w:val="22"/>
        </w:rPr>
        <w:t xml:space="preserve">’s part to terminate this Lease unless a written notice of termination is given to </w:t>
      </w:r>
      <w:r w:rsidR="006C4042" w:rsidRPr="00601FB6">
        <w:rPr>
          <w:rFonts w:ascii="Trebuchet MS" w:hAnsi="Trebuchet MS" w:cs="Arial"/>
          <w:sz w:val="22"/>
          <w:szCs w:val="22"/>
        </w:rPr>
        <w:t>Tenant</w:t>
      </w:r>
      <w:r w:rsidRPr="00601FB6">
        <w:rPr>
          <w:rFonts w:ascii="Trebuchet MS" w:hAnsi="Trebuchet MS" w:cs="Arial"/>
          <w:sz w:val="22"/>
          <w:szCs w:val="22"/>
        </w:rPr>
        <w:t xml:space="preserve">.  In the event of </w:t>
      </w:r>
      <w:r w:rsidR="006C4042" w:rsidRPr="00601FB6">
        <w:rPr>
          <w:rFonts w:ascii="Trebuchet MS" w:hAnsi="Trebuchet MS" w:cs="Arial"/>
          <w:sz w:val="22"/>
          <w:szCs w:val="22"/>
        </w:rPr>
        <w:t>Landlord</w:t>
      </w:r>
      <w:r w:rsidRPr="00601FB6">
        <w:rPr>
          <w:rFonts w:ascii="Trebuchet MS" w:hAnsi="Trebuchet MS" w:cs="Arial"/>
          <w:sz w:val="22"/>
          <w:szCs w:val="22"/>
        </w:rPr>
        <w:t xml:space="preserve">’s election to proceed under this Section, then such repossession shall not relieve </w:t>
      </w:r>
      <w:r w:rsidR="006C4042" w:rsidRPr="00601FB6">
        <w:rPr>
          <w:rFonts w:ascii="Trebuchet MS" w:hAnsi="Trebuchet MS" w:cs="Arial"/>
          <w:sz w:val="22"/>
          <w:szCs w:val="22"/>
        </w:rPr>
        <w:t>Tenant</w:t>
      </w:r>
      <w:r w:rsidRPr="00601FB6">
        <w:rPr>
          <w:rFonts w:ascii="Trebuchet MS" w:hAnsi="Trebuchet MS" w:cs="Arial"/>
          <w:sz w:val="22"/>
          <w:szCs w:val="22"/>
        </w:rPr>
        <w:t xml:space="preserve"> of its obligation and liability under this Lease, all of which shall survive such repossession.  </w:t>
      </w:r>
      <w:r w:rsidR="006C4042" w:rsidRPr="00601FB6">
        <w:rPr>
          <w:rFonts w:ascii="Trebuchet MS" w:hAnsi="Trebuchet MS" w:cs="Arial"/>
          <w:sz w:val="22"/>
          <w:szCs w:val="22"/>
        </w:rPr>
        <w:t>Tenant</w:t>
      </w:r>
      <w:r w:rsidRPr="00601FB6">
        <w:rPr>
          <w:rFonts w:ascii="Trebuchet MS" w:hAnsi="Trebuchet MS" w:cs="Arial"/>
          <w:sz w:val="22"/>
          <w:szCs w:val="22"/>
        </w:rPr>
        <w:t xml:space="preserve"> shall pay to </w:t>
      </w:r>
      <w:r w:rsidR="006C4042" w:rsidRPr="00601FB6">
        <w:rPr>
          <w:rFonts w:ascii="Trebuchet MS" w:hAnsi="Trebuchet MS" w:cs="Arial"/>
          <w:sz w:val="22"/>
          <w:szCs w:val="22"/>
        </w:rPr>
        <w:t>Landlord</w:t>
      </w:r>
      <w:r w:rsidRPr="00601FB6">
        <w:rPr>
          <w:rFonts w:ascii="Trebuchet MS" w:hAnsi="Trebuchet MS" w:cs="Arial"/>
          <w:sz w:val="22"/>
          <w:szCs w:val="22"/>
        </w:rPr>
        <w:t xml:space="preserve"> as current liquidated damages the Rent specified in this Lease which would be payable hereunder if such repossession had not occurred, less the net proceeds (if any) of any reletting of the Premises after deducting all of </w:t>
      </w:r>
      <w:r w:rsidR="006C4042" w:rsidRPr="00601FB6">
        <w:rPr>
          <w:rFonts w:ascii="Trebuchet MS" w:hAnsi="Trebuchet MS" w:cs="Arial"/>
          <w:sz w:val="22"/>
          <w:szCs w:val="22"/>
        </w:rPr>
        <w:t>Landlord</w:t>
      </w:r>
      <w:r w:rsidRPr="00601FB6">
        <w:rPr>
          <w:rFonts w:ascii="Trebuchet MS" w:hAnsi="Trebuchet MS" w:cs="Arial"/>
          <w:sz w:val="22"/>
          <w:szCs w:val="22"/>
        </w:rPr>
        <w:t xml:space="preserve">’s expenses in connection with such reletting, including but without limitation all repossession costs, brokerage commissions, legal expenses, and attorneys’ fees.  </w:t>
      </w:r>
      <w:r w:rsidR="006C4042" w:rsidRPr="00601FB6">
        <w:rPr>
          <w:rFonts w:ascii="Trebuchet MS" w:hAnsi="Trebuchet MS" w:cs="Arial"/>
          <w:sz w:val="22"/>
          <w:szCs w:val="22"/>
        </w:rPr>
        <w:t>Tenant</w:t>
      </w:r>
      <w:r w:rsidRPr="00601FB6">
        <w:rPr>
          <w:rFonts w:ascii="Trebuchet MS" w:hAnsi="Trebuchet MS" w:cs="Arial"/>
          <w:sz w:val="22"/>
          <w:szCs w:val="22"/>
        </w:rPr>
        <w:t xml:space="preserve"> shall pay such current damages to </w:t>
      </w:r>
      <w:r w:rsidR="006C4042" w:rsidRPr="00601FB6">
        <w:rPr>
          <w:rFonts w:ascii="Trebuchet MS" w:hAnsi="Trebuchet MS" w:cs="Arial"/>
          <w:sz w:val="22"/>
          <w:szCs w:val="22"/>
        </w:rPr>
        <w:t>Landlord</w:t>
      </w:r>
      <w:r w:rsidRPr="00601FB6">
        <w:rPr>
          <w:rFonts w:ascii="Trebuchet MS" w:hAnsi="Trebuchet MS" w:cs="Arial"/>
          <w:sz w:val="22"/>
          <w:szCs w:val="22"/>
        </w:rPr>
        <w:t xml:space="preserve"> on the days on which the Rent would have been payable hereunder if possession had not been retaken.</w:t>
      </w:r>
    </w:p>
    <w:p w14:paraId="5FB9A289" w14:textId="77777777" w:rsidR="00733249" w:rsidRPr="00601FB6" w:rsidRDefault="00733249" w:rsidP="00733249">
      <w:pPr>
        <w:pStyle w:val="Heading2"/>
        <w:numPr>
          <w:ilvl w:val="0"/>
          <w:numId w:val="2"/>
        </w:numPr>
        <w:spacing w:after="120" w:line="360" w:lineRule="auto"/>
        <w:contextualSpacing/>
        <w:rPr>
          <w:rFonts w:ascii="Trebuchet MS" w:eastAsia="Helvetica Neue" w:hAnsi="Trebuchet MS" w:cs="Arial"/>
          <w:b w:val="0"/>
          <w:sz w:val="22"/>
          <w:szCs w:val="22"/>
        </w:rPr>
      </w:pPr>
      <w:bookmarkStart w:id="29" w:name="_Toc206766230"/>
      <w:r w:rsidRPr="00601FB6">
        <w:rPr>
          <w:rFonts w:ascii="Trebuchet MS" w:eastAsia="Helvetica Neue" w:hAnsi="Trebuchet MS" w:cs="Arial"/>
          <w:b w:val="0"/>
          <w:sz w:val="22"/>
          <w:szCs w:val="22"/>
        </w:rPr>
        <w:t>Notice</w:t>
      </w:r>
      <w:bookmarkEnd w:id="29"/>
    </w:p>
    <w:p w14:paraId="6F9D3BD5" w14:textId="77777777" w:rsidR="00733249" w:rsidRPr="00601FB6" w:rsidRDefault="00733249" w:rsidP="00733249">
      <w:pPr>
        <w:spacing w:before="120" w:after="120" w:line="360" w:lineRule="auto"/>
        <w:ind w:left="360"/>
        <w:rPr>
          <w:rFonts w:ascii="Trebuchet MS" w:hAnsi="Trebuchet MS" w:cs="Arial"/>
          <w:sz w:val="22"/>
          <w:szCs w:val="22"/>
        </w:rPr>
      </w:pPr>
      <w:r w:rsidRPr="00601FB6">
        <w:rPr>
          <w:rFonts w:ascii="Trebuchet MS" w:hAnsi="Trebuchet MS" w:cs="Arial"/>
          <w:sz w:val="22"/>
          <w:szCs w:val="22"/>
        </w:rPr>
        <w:t>Any notice required or permitted by this lease may be delivered in person or sent by registered or certified mail, return receipt requested, to the party at the address as hereinafter provided, and if sent by mail it shall be effective when posted in the U.S. Mail Depository with sufficient postage attached thereto:</w:t>
      </w:r>
    </w:p>
    <w:p w14:paraId="7E0D40F4" w14:textId="77777777" w:rsidR="00733249" w:rsidRPr="00601FB6" w:rsidRDefault="00733249" w:rsidP="00733249">
      <w:pPr>
        <w:spacing w:before="120" w:after="120" w:line="360" w:lineRule="auto"/>
        <w:ind w:left="720"/>
        <w:rPr>
          <w:rFonts w:ascii="Trebuchet MS" w:eastAsia="Arial" w:hAnsi="Trebuchet MS"/>
          <w:b/>
          <w:bCs/>
          <w:sz w:val="22"/>
          <w:szCs w:val="22"/>
        </w:rPr>
      </w:pPr>
      <w:bookmarkStart w:id="30" w:name="_Hlk193970710"/>
      <w:r w:rsidRPr="00601FB6">
        <w:rPr>
          <w:rFonts w:ascii="Trebuchet MS" w:eastAsia="Arial" w:hAnsi="Trebuchet MS"/>
          <w:b/>
          <w:bCs/>
          <w:sz w:val="22"/>
          <w:szCs w:val="22"/>
        </w:rPr>
        <w:t>[Insert Landlord Mailing Address]</w:t>
      </w:r>
    </w:p>
    <w:p w14:paraId="5D81C41B" w14:textId="77777777" w:rsidR="00733249" w:rsidRPr="00601FB6" w:rsidRDefault="00733249" w:rsidP="00733249">
      <w:pPr>
        <w:spacing w:before="120" w:after="120" w:line="360" w:lineRule="auto"/>
        <w:ind w:left="720"/>
        <w:rPr>
          <w:rFonts w:ascii="Trebuchet MS" w:eastAsia="Arial" w:hAnsi="Trebuchet MS"/>
          <w:b/>
          <w:bCs/>
          <w:sz w:val="22"/>
          <w:szCs w:val="22"/>
        </w:rPr>
      </w:pPr>
      <w:r w:rsidRPr="00601FB6">
        <w:rPr>
          <w:rFonts w:ascii="Trebuchet MS" w:eastAsia="Arial" w:hAnsi="Trebuchet MS"/>
          <w:b/>
          <w:bCs/>
          <w:sz w:val="22"/>
          <w:szCs w:val="22"/>
        </w:rPr>
        <w:t>[Insert Tenant Mailing Address]</w:t>
      </w:r>
    </w:p>
    <w:p w14:paraId="564D1633" w14:textId="77777777" w:rsidR="00733249" w:rsidRPr="00601FB6" w:rsidRDefault="00733249" w:rsidP="00733249">
      <w:pPr>
        <w:spacing w:before="120" w:after="120" w:line="360" w:lineRule="auto"/>
        <w:ind w:left="720"/>
        <w:contextualSpacing/>
        <w:rPr>
          <w:rFonts w:ascii="Trebuchet MS" w:eastAsia="Arial" w:hAnsi="Trebuchet MS"/>
          <w:sz w:val="22"/>
          <w:szCs w:val="22"/>
        </w:rPr>
      </w:pPr>
      <w:bookmarkStart w:id="31" w:name="_Hlk193970733"/>
      <w:bookmarkEnd w:id="30"/>
      <w:r w:rsidRPr="00601FB6">
        <w:rPr>
          <w:rFonts w:ascii="Trebuchet MS" w:eastAsia="Arial" w:hAnsi="Trebuchet MS"/>
          <w:sz w:val="22"/>
          <w:szCs w:val="22"/>
        </w:rPr>
        <w:t>With a copy to:</w:t>
      </w:r>
    </w:p>
    <w:p w14:paraId="66598CEC" w14:textId="77777777" w:rsidR="00733249" w:rsidRPr="00601FB6" w:rsidRDefault="00733249" w:rsidP="00733249">
      <w:pPr>
        <w:spacing w:before="120" w:after="120" w:line="360" w:lineRule="auto"/>
        <w:ind w:left="720"/>
        <w:contextualSpacing/>
        <w:rPr>
          <w:rFonts w:ascii="Trebuchet MS" w:eastAsia="Arial" w:hAnsi="Trebuchet MS"/>
          <w:sz w:val="22"/>
          <w:szCs w:val="22"/>
        </w:rPr>
      </w:pPr>
      <w:r w:rsidRPr="00601FB6">
        <w:rPr>
          <w:rFonts w:ascii="Trebuchet MS" w:eastAsia="Arial" w:hAnsi="Trebuchet MS"/>
          <w:sz w:val="22"/>
          <w:szCs w:val="22"/>
        </w:rPr>
        <w:lastRenderedPageBreak/>
        <w:t>Office of the State Architect</w:t>
      </w:r>
    </w:p>
    <w:p w14:paraId="1480373E" w14:textId="77777777" w:rsidR="00733249" w:rsidRPr="00601FB6" w:rsidRDefault="00733249" w:rsidP="00733249">
      <w:pPr>
        <w:spacing w:before="120" w:after="120" w:line="360" w:lineRule="auto"/>
        <w:ind w:left="720"/>
        <w:contextualSpacing/>
        <w:rPr>
          <w:rFonts w:ascii="Trebuchet MS" w:eastAsia="Arial" w:hAnsi="Trebuchet MS"/>
          <w:sz w:val="22"/>
          <w:szCs w:val="22"/>
        </w:rPr>
      </w:pPr>
      <w:r w:rsidRPr="00601FB6">
        <w:rPr>
          <w:rFonts w:ascii="Trebuchet MS" w:eastAsia="Arial" w:hAnsi="Trebuchet MS"/>
          <w:sz w:val="22"/>
          <w:szCs w:val="22"/>
        </w:rPr>
        <w:t>Real Estate Programs</w:t>
      </w:r>
    </w:p>
    <w:p w14:paraId="15D40285" w14:textId="77777777" w:rsidR="00733249" w:rsidRPr="00601FB6" w:rsidRDefault="00733249" w:rsidP="00733249">
      <w:pPr>
        <w:spacing w:before="120" w:after="120" w:line="360" w:lineRule="auto"/>
        <w:ind w:left="720"/>
        <w:contextualSpacing/>
        <w:rPr>
          <w:rFonts w:ascii="Trebuchet MS" w:eastAsia="Arial" w:hAnsi="Trebuchet MS"/>
          <w:sz w:val="22"/>
          <w:szCs w:val="22"/>
        </w:rPr>
      </w:pPr>
      <w:r w:rsidRPr="00601FB6">
        <w:rPr>
          <w:rFonts w:ascii="Trebuchet MS" w:eastAsia="Arial" w:hAnsi="Trebuchet MS"/>
          <w:sz w:val="22"/>
          <w:szCs w:val="22"/>
        </w:rPr>
        <w:t>1525 Sherman Street, Suite 500</w:t>
      </w:r>
    </w:p>
    <w:p w14:paraId="01715640" w14:textId="77777777" w:rsidR="00733249" w:rsidRPr="00601FB6" w:rsidRDefault="00733249" w:rsidP="00733249">
      <w:pPr>
        <w:spacing w:before="120" w:after="120" w:line="360" w:lineRule="auto"/>
        <w:ind w:left="720"/>
        <w:contextualSpacing/>
        <w:rPr>
          <w:rFonts w:ascii="Trebuchet MS" w:eastAsia="Arial" w:hAnsi="Trebuchet MS"/>
          <w:sz w:val="22"/>
          <w:szCs w:val="22"/>
        </w:rPr>
      </w:pPr>
      <w:r w:rsidRPr="00601FB6">
        <w:rPr>
          <w:rFonts w:ascii="Trebuchet MS" w:eastAsia="Arial" w:hAnsi="Trebuchet MS"/>
          <w:sz w:val="22"/>
          <w:szCs w:val="22"/>
        </w:rPr>
        <w:t>Denver, CO 80203</w:t>
      </w:r>
    </w:p>
    <w:p w14:paraId="740695FC" w14:textId="77777777" w:rsidR="00733249" w:rsidRPr="00601FB6" w:rsidRDefault="00733249" w:rsidP="00733249">
      <w:pPr>
        <w:spacing w:before="120" w:after="120" w:line="360" w:lineRule="auto"/>
        <w:ind w:left="360"/>
        <w:rPr>
          <w:rFonts w:ascii="Trebuchet MS" w:hAnsi="Trebuchet MS" w:cs="Arial"/>
          <w:sz w:val="22"/>
          <w:szCs w:val="22"/>
        </w:rPr>
      </w:pPr>
      <w:r w:rsidRPr="00601FB6">
        <w:rPr>
          <w:rFonts w:ascii="Trebuchet MS" w:hAnsi="Trebuchet MS" w:cs="Arial"/>
          <w:sz w:val="22"/>
          <w:szCs w:val="22"/>
        </w:rPr>
        <w:t>Notice of change of address shall be treated as any other notice.</w:t>
      </w:r>
    </w:p>
    <w:p w14:paraId="29853FDD" w14:textId="6A58864D" w:rsidR="00CA2428" w:rsidRPr="00601FB6" w:rsidRDefault="00D83F1C" w:rsidP="00F17B66">
      <w:pPr>
        <w:pStyle w:val="Heading2"/>
        <w:numPr>
          <w:ilvl w:val="0"/>
          <w:numId w:val="2"/>
        </w:numPr>
        <w:spacing w:after="120" w:line="360" w:lineRule="auto"/>
        <w:contextualSpacing/>
        <w:rPr>
          <w:rFonts w:ascii="Trebuchet MS" w:eastAsia="Helvetica Neue" w:hAnsi="Trebuchet MS" w:cs="Arial"/>
          <w:b w:val="0"/>
          <w:sz w:val="22"/>
          <w:szCs w:val="22"/>
        </w:rPr>
      </w:pPr>
      <w:bookmarkStart w:id="32" w:name="_Toc206766231"/>
      <w:bookmarkEnd w:id="31"/>
      <w:r w:rsidRPr="00601FB6">
        <w:rPr>
          <w:rFonts w:ascii="Trebuchet MS" w:eastAsia="Helvetica Neue" w:hAnsi="Trebuchet MS" w:cs="Arial"/>
          <w:b w:val="0"/>
          <w:sz w:val="22"/>
          <w:szCs w:val="22"/>
        </w:rPr>
        <w:t>Applicable Law</w:t>
      </w:r>
      <w:bookmarkEnd w:id="32"/>
    </w:p>
    <w:p w14:paraId="77EFD6DA" w14:textId="77777777" w:rsidR="003969DF" w:rsidRPr="00601FB6" w:rsidRDefault="003969DF" w:rsidP="00614141">
      <w:pPr>
        <w:spacing w:before="120" w:after="120" w:line="360" w:lineRule="auto"/>
        <w:ind w:left="360"/>
        <w:rPr>
          <w:rFonts w:ascii="Trebuchet MS" w:hAnsi="Trebuchet MS" w:cs="Arial"/>
          <w:sz w:val="22"/>
          <w:szCs w:val="22"/>
        </w:rPr>
      </w:pPr>
      <w:r w:rsidRPr="00601FB6">
        <w:rPr>
          <w:rFonts w:ascii="Trebuchet MS" w:hAnsi="Trebuchet MS" w:cs="Arial"/>
          <w:sz w:val="22"/>
          <w:szCs w:val="22"/>
        </w:rPr>
        <w:t>The laws of the State of Colorado and rules and regulations issued pursuant thereto shall be applied in the interpretation, execution and enforcement of this lease.  Any provision of this lease, whether or not incorporated herein by reference, which provides for arbitration by any extra-judicial body or person or which is otherwise in conflict with said laws, rules and regulations shall be void and unenforceable in any action at law.</w:t>
      </w:r>
    </w:p>
    <w:p w14:paraId="471253AB" w14:textId="0B8507B8" w:rsidR="00CA2428" w:rsidRPr="00601FB6" w:rsidRDefault="00D83F1C" w:rsidP="00F17B66">
      <w:pPr>
        <w:pStyle w:val="Heading2"/>
        <w:numPr>
          <w:ilvl w:val="0"/>
          <w:numId w:val="2"/>
        </w:numPr>
        <w:spacing w:after="120" w:line="360" w:lineRule="auto"/>
        <w:contextualSpacing/>
        <w:rPr>
          <w:rFonts w:ascii="Trebuchet MS" w:eastAsia="Helvetica Neue" w:hAnsi="Trebuchet MS" w:cs="Arial"/>
          <w:b w:val="0"/>
          <w:sz w:val="22"/>
          <w:szCs w:val="22"/>
        </w:rPr>
      </w:pPr>
      <w:bookmarkStart w:id="33" w:name="_Toc206766232"/>
      <w:r w:rsidRPr="00601FB6">
        <w:rPr>
          <w:rFonts w:ascii="Trebuchet MS" w:eastAsia="Helvetica Neue" w:hAnsi="Trebuchet MS" w:cs="Arial"/>
          <w:b w:val="0"/>
          <w:sz w:val="22"/>
          <w:szCs w:val="22"/>
        </w:rPr>
        <w:t>Time For Performance</w:t>
      </w:r>
      <w:bookmarkEnd w:id="33"/>
      <w:r w:rsidRPr="00601FB6">
        <w:rPr>
          <w:rFonts w:ascii="Trebuchet MS" w:eastAsia="Helvetica Neue" w:hAnsi="Trebuchet MS" w:cs="Arial"/>
          <w:b w:val="0"/>
          <w:sz w:val="22"/>
          <w:szCs w:val="22"/>
        </w:rPr>
        <w:t xml:space="preserve"> </w:t>
      </w:r>
    </w:p>
    <w:p w14:paraId="2520A54F" w14:textId="77777777" w:rsidR="003969DF" w:rsidRPr="00601FB6" w:rsidRDefault="003969DF" w:rsidP="00614141">
      <w:pPr>
        <w:spacing w:before="120" w:after="120" w:line="360" w:lineRule="auto"/>
        <w:ind w:left="360"/>
        <w:rPr>
          <w:rFonts w:ascii="Trebuchet MS" w:hAnsi="Trebuchet MS" w:cs="Arial"/>
          <w:sz w:val="22"/>
          <w:szCs w:val="22"/>
        </w:rPr>
      </w:pPr>
      <w:r w:rsidRPr="00601FB6">
        <w:rPr>
          <w:rFonts w:ascii="Trebuchet MS" w:hAnsi="Trebuchet MS" w:cs="Arial"/>
          <w:sz w:val="22"/>
          <w:szCs w:val="22"/>
        </w:rPr>
        <w:t>Time is of the essence in the execution and performance of this Lease and of all of its provisions.</w:t>
      </w:r>
    </w:p>
    <w:p w14:paraId="406C619E" w14:textId="77777777" w:rsidR="00691778" w:rsidRPr="00601FB6" w:rsidRDefault="00691778" w:rsidP="00F17B66">
      <w:pPr>
        <w:pStyle w:val="Heading2"/>
        <w:numPr>
          <w:ilvl w:val="0"/>
          <w:numId w:val="2"/>
        </w:numPr>
        <w:spacing w:after="120" w:line="360" w:lineRule="auto"/>
        <w:contextualSpacing/>
        <w:rPr>
          <w:rFonts w:ascii="Trebuchet MS" w:eastAsia="Helvetica Neue" w:hAnsi="Trebuchet MS" w:cs="Arial"/>
          <w:b w:val="0"/>
          <w:sz w:val="22"/>
          <w:szCs w:val="22"/>
        </w:rPr>
      </w:pPr>
      <w:bookmarkStart w:id="34" w:name="_Toc206766233"/>
      <w:r w:rsidRPr="00601FB6">
        <w:rPr>
          <w:rFonts w:ascii="Trebuchet MS" w:eastAsia="Helvetica Neue" w:hAnsi="Trebuchet MS" w:cs="Arial"/>
          <w:b w:val="0"/>
          <w:sz w:val="22"/>
          <w:szCs w:val="22"/>
        </w:rPr>
        <w:t>General Provisions</w:t>
      </w:r>
      <w:bookmarkEnd w:id="34"/>
    </w:p>
    <w:p w14:paraId="74C689AE" w14:textId="6F05735A" w:rsidR="003969DF" w:rsidRPr="00601FB6" w:rsidRDefault="00D83F1C" w:rsidP="000B1037">
      <w:pPr>
        <w:pStyle w:val="StyleLevel2JT"/>
        <w:numPr>
          <w:ilvl w:val="0"/>
          <w:numId w:val="46"/>
        </w:numPr>
        <w:spacing w:before="120" w:line="360" w:lineRule="auto"/>
        <w:jc w:val="left"/>
        <w:rPr>
          <w:rFonts w:ascii="Trebuchet MS" w:hAnsi="Trebuchet MS" w:cs="Arial"/>
          <w:sz w:val="22"/>
          <w:szCs w:val="22"/>
        </w:rPr>
      </w:pPr>
      <w:r w:rsidRPr="00601FB6">
        <w:rPr>
          <w:rFonts w:ascii="Trebuchet MS" w:hAnsi="Trebuchet MS" w:cs="Arial"/>
          <w:sz w:val="22"/>
          <w:szCs w:val="22"/>
        </w:rPr>
        <w:t>Complete Agreement</w:t>
      </w:r>
      <w:r w:rsidR="00691778" w:rsidRPr="00601FB6">
        <w:rPr>
          <w:rFonts w:ascii="Trebuchet MS" w:hAnsi="Trebuchet MS" w:cs="Arial"/>
          <w:sz w:val="22"/>
          <w:szCs w:val="22"/>
        </w:rPr>
        <w:t xml:space="preserve">. </w:t>
      </w:r>
      <w:r w:rsidR="003969DF" w:rsidRPr="00601FB6">
        <w:rPr>
          <w:rFonts w:ascii="Trebuchet MS" w:hAnsi="Trebuchet MS" w:cs="Arial"/>
          <w:sz w:val="22"/>
          <w:szCs w:val="22"/>
        </w:rPr>
        <w:t>This lease, including all exhibits, supersedes any and all prior written or oral agreements and there are no covenants, conditions or agreements between the parties except as set forth herein.  No prior or contemporaneous addition, deletion, or other amendment hereto shall have any force or effect whatsoever unless incorporated herein in writing.  No novation, renewal, addition, deletion or other amendment hereto shall have any force or effect unless in writing and signed by all parties hereto.</w:t>
      </w:r>
    </w:p>
    <w:p w14:paraId="3AEE5CE2" w14:textId="6FAEA6CF" w:rsidR="003969DF" w:rsidRPr="00601FB6" w:rsidRDefault="00D83F1C" w:rsidP="00691778">
      <w:pPr>
        <w:pStyle w:val="StyleLevel2JT"/>
        <w:numPr>
          <w:ilvl w:val="0"/>
          <w:numId w:val="46"/>
        </w:numPr>
        <w:spacing w:before="120" w:line="360" w:lineRule="auto"/>
        <w:jc w:val="left"/>
        <w:rPr>
          <w:rFonts w:ascii="Trebuchet MS" w:hAnsi="Trebuchet MS" w:cs="Arial"/>
          <w:sz w:val="22"/>
          <w:szCs w:val="22"/>
        </w:rPr>
      </w:pPr>
      <w:r w:rsidRPr="00601FB6">
        <w:rPr>
          <w:rFonts w:ascii="Trebuchet MS" w:hAnsi="Trebuchet MS" w:cs="Arial"/>
          <w:sz w:val="22"/>
          <w:szCs w:val="22"/>
        </w:rPr>
        <w:t>Captions, Construction, And Binding Effect</w:t>
      </w:r>
      <w:r w:rsidR="00691778" w:rsidRPr="00601FB6">
        <w:rPr>
          <w:rFonts w:ascii="Trebuchet MS" w:hAnsi="Trebuchet MS" w:cs="Arial"/>
          <w:sz w:val="22"/>
          <w:szCs w:val="22"/>
        </w:rPr>
        <w:t xml:space="preserve">. </w:t>
      </w:r>
      <w:r w:rsidR="003969DF" w:rsidRPr="00601FB6">
        <w:rPr>
          <w:rFonts w:ascii="Trebuchet MS" w:hAnsi="Trebuchet MS" w:cs="Arial"/>
          <w:sz w:val="22"/>
          <w:szCs w:val="22"/>
        </w:rPr>
        <w:t xml:space="preserve">The captions and headings used in this lease are for identification only, and shall be disregarded in any construction of the lease provisions. All of the terms of this lease shall inure to the benefit of and be binding upon both the </w:t>
      </w:r>
      <w:r w:rsidR="006C4042" w:rsidRPr="00601FB6">
        <w:rPr>
          <w:rFonts w:ascii="Trebuchet MS" w:hAnsi="Trebuchet MS" w:cs="Arial"/>
          <w:sz w:val="22"/>
          <w:szCs w:val="22"/>
        </w:rPr>
        <w:t>Landlord</w:t>
      </w:r>
      <w:r w:rsidR="003969DF" w:rsidRPr="00601FB6">
        <w:rPr>
          <w:rFonts w:ascii="Trebuchet MS" w:hAnsi="Trebuchet MS" w:cs="Arial"/>
          <w:sz w:val="22"/>
          <w:szCs w:val="22"/>
        </w:rPr>
        <w:t xml:space="preserve"> and the </w:t>
      </w:r>
      <w:r w:rsidR="006C4042" w:rsidRPr="00601FB6">
        <w:rPr>
          <w:rFonts w:ascii="Trebuchet MS" w:hAnsi="Trebuchet MS" w:cs="Arial"/>
          <w:sz w:val="22"/>
          <w:szCs w:val="22"/>
        </w:rPr>
        <w:t>Tenant</w:t>
      </w:r>
      <w:r w:rsidR="003969DF" w:rsidRPr="00601FB6">
        <w:rPr>
          <w:rFonts w:ascii="Trebuchet MS" w:hAnsi="Trebuchet MS" w:cs="Arial"/>
          <w:sz w:val="22"/>
          <w:szCs w:val="22"/>
        </w:rPr>
        <w:t>.</w:t>
      </w:r>
    </w:p>
    <w:p w14:paraId="4AE1C331" w14:textId="1312820B" w:rsidR="003969DF" w:rsidRPr="00601FB6" w:rsidRDefault="00D83F1C" w:rsidP="00691778">
      <w:pPr>
        <w:pStyle w:val="StyleLevel2JT"/>
        <w:numPr>
          <w:ilvl w:val="0"/>
          <w:numId w:val="46"/>
        </w:numPr>
        <w:spacing w:before="120" w:line="360" w:lineRule="auto"/>
        <w:jc w:val="left"/>
        <w:rPr>
          <w:rFonts w:ascii="Trebuchet MS" w:hAnsi="Trebuchet MS" w:cs="Arial"/>
          <w:sz w:val="22"/>
          <w:szCs w:val="22"/>
        </w:rPr>
      </w:pPr>
      <w:r w:rsidRPr="00601FB6">
        <w:rPr>
          <w:rFonts w:ascii="Trebuchet MS" w:hAnsi="Trebuchet MS" w:cs="Arial"/>
          <w:sz w:val="22"/>
          <w:szCs w:val="22"/>
        </w:rPr>
        <w:t>Severability</w:t>
      </w:r>
      <w:r w:rsidR="00691778" w:rsidRPr="00601FB6">
        <w:rPr>
          <w:rFonts w:ascii="Trebuchet MS" w:hAnsi="Trebuchet MS" w:cs="Arial"/>
          <w:sz w:val="22"/>
          <w:szCs w:val="22"/>
        </w:rPr>
        <w:t xml:space="preserve">. </w:t>
      </w:r>
      <w:r w:rsidR="003969DF" w:rsidRPr="00601FB6">
        <w:rPr>
          <w:rFonts w:ascii="Trebuchet MS" w:hAnsi="Trebuchet MS" w:cs="Arial"/>
          <w:sz w:val="22"/>
          <w:szCs w:val="22"/>
        </w:rPr>
        <w:t>If any provision of this lease shall be determined to be invalid, illegal, or without force by a court of law or rendered so by legislative act then the remaining provisions of this lease shall remain in full force and effect.</w:t>
      </w:r>
    </w:p>
    <w:p w14:paraId="664509E3" w14:textId="398BACB4" w:rsidR="003969DF" w:rsidRPr="00601FB6" w:rsidRDefault="00D83F1C" w:rsidP="00691778">
      <w:pPr>
        <w:pStyle w:val="StyleLevel2JT"/>
        <w:numPr>
          <w:ilvl w:val="0"/>
          <w:numId w:val="46"/>
        </w:numPr>
        <w:spacing w:before="120" w:line="360" w:lineRule="auto"/>
        <w:jc w:val="left"/>
        <w:rPr>
          <w:rFonts w:ascii="Trebuchet MS" w:hAnsi="Trebuchet MS" w:cs="Arial"/>
          <w:sz w:val="22"/>
          <w:szCs w:val="22"/>
        </w:rPr>
      </w:pPr>
      <w:r w:rsidRPr="00601FB6">
        <w:rPr>
          <w:rFonts w:ascii="Trebuchet MS" w:hAnsi="Trebuchet MS" w:cs="Arial"/>
          <w:sz w:val="22"/>
          <w:szCs w:val="22"/>
        </w:rPr>
        <w:lastRenderedPageBreak/>
        <w:t>No Beneficial Interest</w:t>
      </w:r>
      <w:r w:rsidR="00691778" w:rsidRPr="00601FB6">
        <w:rPr>
          <w:rFonts w:ascii="Trebuchet MS" w:hAnsi="Trebuchet MS" w:cs="Arial"/>
          <w:sz w:val="22"/>
          <w:szCs w:val="22"/>
        </w:rPr>
        <w:t xml:space="preserve">. </w:t>
      </w:r>
      <w:r w:rsidR="003969DF" w:rsidRPr="00601FB6">
        <w:rPr>
          <w:rFonts w:ascii="Trebuchet MS" w:hAnsi="Trebuchet MS" w:cs="Arial"/>
          <w:sz w:val="22"/>
          <w:szCs w:val="22"/>
        </w:rPr>
        <w:t>The signatories aver that to their knowledge, no state employee has any personal or beneficial interest whatsoever in the service or property described herein.</w:t>
      </w:r>
    </w:p>
    <w:p w14:paraId="4ED0C16B" w14:textId="080820D0" w:rsidR="003969DF" w:rsidRPr="00601FB6" w:rsidRDefault="00D83F1C" w:rsidP="00F17B66">
      <w:pPr>
        <w:pStyle w:val="Heading2"/>
        <w:numPr>
          <w:ilvl w:val="0"/>
          <w:numId w:val="2"/>
        </w:numPr>
        <w:spacing w:after="120" w:line="360" w:lineRule="auto"/>
        <w:contextualSpacing/>
        <w:rPr>
          <w:rFonts w:ascii="Trebuchet MS" w:eastAsia="Helvetica Neue" w:hAnsi="Trebuchet MS" w:cs="Arial"/>
          <w:b w:val="0"/>
          <w:sz w:val="22"/>
          <w:szCs w:val="22"/>
        </w:rPr>
      </w:pPr>
      <w:bookmarkStart w:id="35" w:name="_Toc206766234"/>
      <w:r w:rsidRPr="00601FB6">
        <w:rPr>
          <w:rFonts w:ascii="Trebuchet MS" w:eastAsia="Helvetica Neue" w:hAnsi="Trebuchet MS" w:cs="Arial"/>
          <w:b w:val="0"/>
          <w:sz w:val="22"/>
          <w:szCs w:val="22"/>
        </w:rPr>
        <w:t>Landlord Liability Exposure</w:t>
      </w:r>
      <w:bookmarkEnd w:id="35"/>
    </w:p>
    <w:p w14:paraId="39990F85" w14:textId="5ACEF98D" w:rsidR="003969DF" w:rsidRPr="00601FB6" w:rsidRDefault="003969DF" w:rsidP="00614141">
      <w:pPr>
        <w:spacing w:before="120" w:after="120" w:line="360" w:lineRule="auto"/>
        <w:ind w:left="360"/>
        <w:rPr>
          <w:rFonts w:ascii="Trebuchet MS" w:hAnsi="Trebuchet MS" w:cs="Arial"/>
          <w:sz w:val="22"/>
          <w:szCs w:val="22"/>
        </w:rPr>
      </w:pPr>
      <w:r w:rsidRPr="00601FB6">
        <w:rPr>
          <w:rFonts w:ascii="Trebuchet MS" w:hAnsi="Trebuchet MS" w:cs="Arial"/>
          <w:sz w:val="22"/>
          <w:szCs w:val="22"/>
        </w:rPr>
        <w:t>Notwithstanding any other provision of this lease to the contrary, no term or condition of this lease shall be construed or interpreted as a waiver of any provision of the Colorado Governmental Immunity Act,</w:t>
      </w:r>
      <w:r w:rsidR="00192CFF" w:rsidRPr="00601FB6">
        <w:rPr>
          <w:rFonts w:ascii="Trebuchet MS" w:hAnsi="Trebuchet MS" w:cs="Arial"/>
          <w:sz w:val="22"/>
          <w:szCs w:val="22"/>
        </w:rPr>
        <w:t xml:space="preserve"> C.R.S.</w:t>
      </w:r>
      <w:r w:rsidR="003E47CA" w:rsidRPr="00601FB6">
        <w:rPr>
          <w:rFonts w:ascii="Trebuchet MS" w:hAnsi="Trebuchet MS" w:cs="Arial"/>
          <w:sz w:val="22"/>
          <w:szCs w:val="22"/>
        </w:rPr>
        <w:t xml:space="preserve"> §</w:t>
      </w:r>
      <w:r w:rsidR="0013757D" w:rsidRPr="00601FB6">
        <w:rPr>
          <w:rFonts w:ascii="Trebuchet MS" w:hAnsi="Trebuchet MS" w:cs="Arial"/>
          <w:sz w:val="22"/>
          <w:szCs w:val="22"/>
        </w:rPr>
        <w:t xml:space="preserve"> </w:t>
      </w:r>
      <w:r w:rsidR="003E47CA" w:rsidRPr="00601FB6">
        <w:rPr>
          <w:rFonts w:ascii="Trebuchet MS" w:hAnsi="Trebuchet MS" w:cs="Arial"/>
          <w:sz w:val="22"/>
          <w:szCs w:val="22"/>
        </w:rPr>
        <w:t>24-10-101</w:t>
      </w:r>
      <w:r w:rsidR="0013757D" w:rsidRPr="00601FB6">
        <w:rPr>
          <w:rFonts w:ascii="Trebuchet MS" w:hAnsi="Trebuchet MS" w:cs="Arial"/>
          <w:sz w:val="22"/>
          <w:szCs w:val="22"/>
        </w:rPr>
        <w:t xml:space="preserve"> </w:t>
      </w:r>
      <w:r w:rsidR="003E47CA" w:rsidRPr="00601FB6">
        <w:rPr>
          <w:rFonts w:ascii="Trebuchet MS" w:hAnsi="Trebuchet MS" w:cs="Arial"/>
          <w:i/>
          <w:iCs/>
          <w:sz w:val="22"/>
          <w:szCs w:val="22"/>
        </w:rPr>
        <w:t>et seq</w:t>
      </w:r>
      <w:r w:rsidR="0013757D" w:rsidRPr="00601FB6">
        <w:rPr>
          <w:rFonts w:ascii="Trebuchet MS" w:hAnsi="Trebuchet MS" w:cs="Arial"/>
          <w:sz w:val="22"/>
          <w:szCs w:val="22"/>
        </w:rPr>
        <w:t>.</w:t>
      </w:r>
      <w:r w:rsidRPr="00601FB6">
        <w:rPr>
          <w:rFonts w:ascii="Trebuchet MS" w:hAnsi="Trebuchet MS" w:cs="Arial"/>
          <w:sz w:val="22"/>
          <w:szCs w:val="22"/>
        </w:rPr>
        <w:t xml:space="preserve"> The parties hereto understand and agree that liability for claims for injuries to persons or property arising out of the negligence of the State of Colorado, its departments, institutions, agencies, boards, officials and employees is controlled and limited by the provisions of </w:t>
      </w:r>
      <w:r w:rsidR="00192CFF" w:rsidRPr="00601FB6">
        <w:rPr>
          <w:rFonts w:ascii="Trebuchet MS" w:hAnsi="Trebuchet MS" w:cs="Arial"/>
          <w:sz w:val="22"/>
          <w:szCs w:val="22"/>
        </w:rPr>
        <w:t>C.R.S. §</w:t>
      </w:r>
      <w:r w:rsidRPr="00601FB6">
        <w:rPr>
          <w:rFonts w:ascii="Trebuchet MS" w:hAnsi="Trebuchet MS" w:cs="Arial"/>
          <w:sz w:val="22"/>
          <w:szCs w:val="22"/>
        </w:rPr>
        <w:t>§</w:t>
      </w:r>
      <w:r w:rsidR="0013757D" w:rsidRPr="00601FB6">
        <w:rPr>
          <w:rFonts w:ascii="Trebuchet MS" w:hAnsi="Trebuchet MS" w:cs="Arial"/>
          <w:sz w:val="22"/>
          <w:szCs w:val="22"/>
        </w:rPr>
        <w:t xml:space="preserve"> </w:t>
      </w:r>
      <w:r w:rsidRPr="00601FB6">
        <w:rPr>
          <w:rFonts w:ascii="Trebuchet MS" w:hAnsi="Trebuchet MS" w:cs="Arial"/>
          <w:sz w:val="22"/>
          <w:szCs w:val="22"/>
        </w:rPr>
        <w:t>24-10-101</w:t>
      </w:r>
      <w:r w:rsidR="0013757D" w:rsidRPr="00601FB6">
        <w:rPr>
          <w:rFonts w:ascii="Trebuchet MS" w:hAnsi="Trebuchet MS" w:cs="Arial"/>
          <w:sz w:val="22"/>
          <w:szCs w:val="22"/>
        </w:rPr>
        <w:t xml:space="preserve"> </w:t>
      </w:r>
      <w:r w:rsidRPr="00601FB6">
        <w:rPr>
          <w:rFonts w:ascii="Trebuchet MS" w:hAnsi="Trebuchet MS" w:cs="Arial"/>
          <w:sz w:val="22"/>
          <w:szCs w:val="22"/>
        </w:rPr>
        <w:t>and 24-30-1501</w:t>
      </w:r>
      <w:r w:rsidR="0013757D" w:rsidRPr="00601FB6">
        <w:rPr>
          <w:rFonts w:ascii="Trebuchet MS" w:hAnsi="Trebuchet MS" w:cs="Arial"/>
          <w:sz w:val="22"/>
          <w:szCs w:val="22"/>
        </w:rPr>
        <w:t xml:space="preserve"> </w:t>
      </w:r>
      <w:r w:rsidR="00192CFF" w:rsidRPr="00601FB6">
        <w:rPr>
          <w:rFonts w:ascii="Trebuchet MS" w:hAnsi="Trebuchet MS" w:cs="Arial"/>
          <w:i/>
          <w:iCs/>
          <w:sz w:val="22"/>
          <w:szCs w:val="22"/>
        </w:rPr>
        <w:t>e</w:t>
      </w:r>
      <w:r w:rsidRPr="00601FB6">
        <w:rPr>
          <w:rFonts w:ascii="Trebuchet MS" w:hAnsi="Trebuchet MS" w:cs="Arial"/>
          <w:i/>
          <w:iCs/>
          <w:sz w:val="22"/>
          <w:szCs w:val="22"/>
        </w:rPr>
        <w:t>t seq</w:t>
      </w:r>
      <w:r w:rsidR="0013757D" w:rsidRPr="00601FB6">
        <w:rPr>
          <w:rFonts w:ascii="Trebuchet MS" w:hAnsi="Trebuchet MS" w:cs="Arial"/>
          <w:sz w:val="22"/>
          <w:szCs w:val="22"/>
        </w:rPr>
        <w:t>.</w:t>
      </w:r>
      <w:r w:rsidRPr="00601FB6">
        <w:rPr>
          <w:rFonts w:ascii="Trebuchet MS" w:hAnsi="Trebuchet MS" w:cs="Arial"/>
          <w:sz w:val="22"/>
          <w:szCs w:val="22"/>
        </w:rPr>
        <w:t xml:space="preserve"> Any provision of this lease, whether or not incorporated herein by reference, shall be controlled, limited and otherwise modified so as to limit any liability of the </w:t>
      </w:r>
      <w:r w:rsidR="006C4042" w:rsidRPr="00601FB6">
        <w:rPr>
          <w:rFonts w:ascii="Trebuchet MS" w:hAnsi="Trebuchet MS" w:cs="Arial"/>
          <w:sz w:val="22"/>
          <w:szCs w:val="22"/>
        </w:rPr>
        <w:t>Landlord</w:t>
      </w:r>
      <w:r w:rsidRPr="00601FB6">
        <w:rPr>
          <w:rFonts w:ascii="Trebuchet MS" w:hAnsi="Trebuchet MS" w:cs="Arial"/>
          <w:sz w:val="22"/>
          <w:szCs w:val="22"/>
        </w:rPr>
        <w:t xml:space="preserve"> to the above cited laws.</w:t>
      </w:r>
    </w:p>
    <w:p w14:paraId="3FF53F80" w14:textId="36657648" w:rsidR="003969DF" w:rsidRPr="00601FB6" w:rsidRDefault="00D83F1C" w:rsidP="00F17B66">
      <w:pPr>
        <w:pStyle w:val="Heading2"/>
        <w:numPr>
          <w:ilvl w:val="0"/>
          <w:numId w:val="2"/>
        </w:numPr>
        <w:spacing w:after="120" w:line="360" w:lineRule="auto"/>
        <w:contextualSpacing/>
        <w:rPr>
          <w:rFonts w:ascii="Trebuchet MS" w:eastAsia="Helvetica Neue" w:hAnsi="Trebuchet MS" w:cs="Arial"/>
          <w:b w:val="0"/>
          <w:sz w:val="22"/>
          <w:szCs w:val="22"/>
        </w:rPr>
      </w:pPr>
      <w:bookmarkStart w:id="36" w:name="_Toc206766235"/>
      <w:r w:rsidRPr="00601FB6">
        <w:rPr>
          <w:rFonts w:ascii="Trebuchet MS" w:eastAsia="Helvetica Neue" w:hAnsi="Trebuchet MS" w:cs="Arial"/>
          <w:b w:val="0"/>
          <w:sz w:val="22"/>
          <w:szCs w:val="22"/>
        </w:rPr>
        <w:t>Tenant’s Indemnification</w:t>
      </w:r>
      <w:bookmarkEnd w:id="36"/>
    </w:p>
    <w:p w14:paraId="3E91F7B4" w14:textId="77777777" w:rsidR="003969DF" w:rsidRPr="00601FB6" w:rsidRDefault="006C4042" w:rsidP="00614141">
      <w:pPr>
        <w:spacing w:before="120" w:after="120" w:line="360" w:lineRule="auto"/>
        <w:ind w:left="360"/>
        <w:rPr>
          <w:rFonts w:ascii="Trebuchet MS" w:hAnsi="Trebuchet MS" w:cs="Arial"/>
          <w:sz w:val="22"/>
          <w:szCs w:val="22"/>
        </w:rPr>
      </w:pPr>
      <w:r w:rsidRPr="00601FB6">
        <w:rPr>
          <w:rFonts w:ascii="Trebuchet MS" w:hAnsi="Trebuchet MS" w:cs="Arial"/>
          <w:sz w:val="22"/>
          <w:szCs w:val="22"/>
        </w:rPr>
        <w:t>Tenant</w:t>
      </w:r>
      <w:r w:rsidR="003969DF" w:rsidRPr="00601FB6">
        <w:rPr>
          <w:rFonts w:ascii="Trebuchet MS" w:hAnsi="Trebuchet MS" w:cs="Arial"/>
          <w:sz w:val="22"/>
          <w:szCs w:val="22"/>
        </w:rPr>
        <w:t xml:space="preserve"> agrees to hold harmless and indemnify </w:t>
      </w:r>
      <w:r w:rsidRPr="00601FB6">
        <w:rPr>
          <w:rFonts w:ascii="Trebuchet MS" w:hAnsi="Trebuchet MS" w:cs="Arial"/>
          <w:sz w:val="22"/>
          <w:szCs w:val="22"/>
        </w:rPr>
        <w:t>Landlord</w:t>
      </w:r>
      <w:r w:rsidR="003969DF" w:rsidRPr="00601FB6">
        <w:rPr>
          <w:rFonts w:ascii="Trebuchet MS" w:hAnsi="Trebuchet MS" w:cs="Arial"/>
          <w:sz w:val="22"/>
          <w:szCs w:val="22"/>
        </w:rPr>
        <w:t xml:space="preserve"> from and against any and all losses, damages, liens, claims, demands, debts, obligations, liabilities, fines, penalties, suits or actions, judgments, and costs of any kind whatsoever (including reasonable attorney’s fees) related to the use of the Premises, caused by any act, omission or neglect of the </w:t>
      </w:r>
      <w:r w:rsidRPr="00601FB6">
        <w:rPr>
          <w:rFonts w:ascii="Trebuchet MS" w:hAnsi="Trebuchet MS" w:cs="Arial"/>
          <w:sz w:val="22"/>
          <w:szCs w:val="22"/>
        </w:rPr>
        <w:t>Tenant</w:t>
      </w:r>
      <w:r w:rsidR="003969DF" w:rsidRPr="00601FB6">
        <w:rPr>
          <w:rFonts w:ascii="Trebuchet MS" w:hAnsi="Trebuchet MS" w:cs="Arial"/>
          <w:sz w:val="22"/>
          <w:szCs w:val="22"/>
        </w:rPr>
        <w:t xml:space="preserve"> or </w:t>
      </w:r>
      <w:r w:rsidRPr="00601FB6">
        <w:rPr>
          <w:rFonts w:ascii="Trebuchet MS" w:hAnsi="Trebuchet MS" w:cs="Arial"/>
          <w:sz w:val="22"/>
          <w:szCs w:val="22"/>
        </w:rPr>
        <w:t>Tenant</w:t>
      </w:r>
      <w:r w:rsidR="003969DF" w:rsidRPr="00601FB6">
        <w:rPr>
          <w:rFonts w:ascii="Trebuchet MS" w:hAnsi="Trebuchet MS" w:cs="Arial"/>
          <w:sz w:val="22"/>
          <w:szCs w:val="22"/>
        </w:rPr>
        <w:t>’s employees, guests, invitees or assignees.</w:t>
      </w:r>
    </w:p>
    <w:p w14:paraId="00D884F1" w14:textId="1C024DFA" w:rsidR="003969DF" w:rsidRPr="00601FB6" w:rsidRDefault="00D83F1C" w:rsidP="00F17B66">
      <w:pPr>
        <w:pStyle w:val="Heading2"/>
        <w:numPr>
          <w:ilvl w:val="0"/>
          <w:numId w:val="2"/>
        </w:numPr>
        <w:spacing w:after="120" w:line="360" w:lineRule="auto"/>
        <w:contextualSpacing/>
        <w:rPr>
          <w:rFonts w:ascii="Trebuchet MS" w:eastAsia="Helvetica Neue" w:hAnsi="Trebuchet MS" w:cs="Arial"/>
          <w:b w:val="0"/>
          <w:sz w:val="22"/>
          <w:szCs w:val="22"/>
        </w:rPr>
      </w:pPr>
      <w:bookmarkStart w:id="37" w:name="_Toc206766236"/>
      <w:r w:rsidRPr="00601FB6">
        <w:rPr>
          <w:rFonts w:ascii="Trebuchet MS" w:eastAsia="Helvetica Neue" w:hAnsi="Trebuchet MS" w:cs="Arial"/>
          <w:b w:val="0"/>
          <w:sz w:val="22"/>
          <w:szCs w:val="22"/>
        </w:rPr>
        <w:t>Additional Provisions</w:t>
      </w:r>
      <w:bookmarkEnd w:id="37"/>
    </w:p>
    <w:p w14:paraId="3BC77DC2" w14:textId="02F8F384" w:rsidR="003E47CA" w:rsidRDefault="003E47CA" w:rsidP="00AC5774">
      <w:pPr>
        <w:spacing w:before="120" w:after="120" w:line="360" w:lineRule="auto"/>
        <w:ind w:left="360"/>
        <w:rPr>
          <w:rFonts w:ascii="Trebuchet MS" w:hAnsi="Trebuchet MS" w:cs="Arial"/>
          <w:b/>
          <w:bCs/>
          <w:iCs/>
          <w:sz w:val="22"/>
          <w:szCs w:val="22"/>
        </w:rPr>
      </w:pPr>
      <w:r w:rsidRPr="00601FB6">
        <w:rPr>
          <w:rFonts w:ascii="Trebuchet MS" w:hAnsi="Trebuchet MS" w:cs="Arial"/>
          <w:b/>
          <w:bCs/>
          <w:iCs/>
          <w:sz w:val="22"/>
          <w:szCs w:val="22"/>
        </w:rPr>
        <w:t>[</w:t>
      </w:r>
      <w:r w:rsidR="00F17B66" w:rsidRPr="00601FB6">
        <w:rPr>
          <w:rFonts w:ascii="Trebuchet MS" w:hAnsi="Trebuchet MS" w:cs="Arial"/>
          <w:b/>
          <w:bCs/>
          <w:iCs/>
          <w:sz w:val="22"/>
          <w:szCs w:val="22"/>
        </w:rPr>
        <w:t xml:space="preserve">Insert any </w:t>
      </w:r>
      <w:r w:rsidRPr="00601FB6">
        <w:rPr>
          <w:rFonts w:ascii="Trebuchet MS" w:hAnsi="Trebuchet MS" w:cs="Arial"/>
          <w:b/>
          <w:bCs/>
          <w:iCs/>
          <w:sz w:val="22"/>
          <w:szCs w:val="22"/>
        </w:rPr>
        <w:t xml:space="preserve">Additional </w:t>
      </w:r>
      <w:r w:rsidR="00F17B66" w:rsidRPr="00601FB6">
        <w:rPr>
          <w:rFonts w:ascii="Trebuchet MS" w:hAnsi="Trebuchet MS" w:cs="Arial"/>
          <w:b/>
          <w:bCs/>
          <w:iCs/>
          <w:sz w:val="22"/>
          <w:szCs w:val="22"/>
        </w:rPr>
        <w:t>P</w:t>
      </w:r>
      <w:r w:rsidRPr="00601FB6">
        <w:rPr>
          <w:rFonts w:ascii="Trebuchet MS" w:hAnsi="Trebuchet MS" w:cs="Arial"/>
          <w:b/>
          <w:bCs/>
          <w:iCs/>
          <w:sz w:val="22"/>
          <w:szCs w:val="22"/>
        </w:rPr>
        <w:t xml:space="preserve">rovisions] </w:t>
      </w:r>
    </w:p>
    <w:p w14:paraId="26E3D298" w14:textId="77777777" w:rsidR="004D0DC9" w:rsidRDefault="004D0DC9" w:rsidP="00AC5774">
      <w:pPr>
        <w:spacing w:before="120" w:after="120" w:line="360" w:lineRule="auto"/>
        <w:ind w:left="360"/>
        <w:rPr>
          <w:rFonts w:ascii="Trebuchet MS" w:hAnsi="Trebuchet MS" w:cs="Arial"/>
          <w:b/>
          <w:bCs/>
          <w:iCs/>
          <w:sz w:val="22"/>
          <w:szCs w:val="22"/>
        </w:rPr>
      </w:pPr>
    </w:p>
    <w:p w14:paraId="2D8BE462" w14:textId="77777777" w:rsidR="004D0DC9" w:rsidRPr="004D0DC9" w:rsidRDefault="004D0DC9" w:rsidP="004D0DC9">
      <w:pPr>
        <w:jc w:val="center"/>
        <w:rPr>
          <w:rFonts w:ascii="Trebuchet MS" w:eastAsia="Trebuchet MS" w:hAnsi="Trebuchet MS" w:cs="Trebuchet MS"/>
          <w:b/>
          <w:sz w:val="22"/>
          <w:szCs w:val="22"/>
        </w:rPr>
        <w:sectPr w:rsidR="004D0DC9" w:rsidRPr="004D0DC9" w:rsidSect="00164EE3">
          <w:type w:val="continuous"/>
          <w:pgSz w:w="12240" w:h="15840"/>
          <w:pgMar w:top="1152" w:right="1152" w:bottom="1152" w:left="1152" w:header="720" w:footer="576" w:gutter="0"/>
          <w:cols w:space="720"/>
        </w:sectPr>
      </w:pPr>
      <w:r w:rsidRPr="004D0DC9">
        <w:rPr>
          <w:rFonts w:ascii="Trebuchet MS" w:eastAsia="Trebuchet MS" w:hAnsi="Trebuchet MS" w:cs="Trebuchet MS"/>
          <w:b/>
          <w:sz w:val="22"/>
          <w:szCs w:val="22"/>
        </w:rPr>
        <w:t>End of Main Body of Lease</w:t>
      </w:r>
    </w:p>
    <w:p w14:paraId="28AB3D50" w14:textId="77777777" w:rsidR="004D0DC9" w:rsidRPr="00601FB6" w:rsidRDefault="004D0DC9" w:rsidP="004D0DC9">
      <w:pPr>
        <w:spacing w:before="120" w:after="120" w:line="360" w:lineRule="auto"/>
        <w:ind w:left="360"/>
        <w:jc w:val="center"/>
        <w:rPr>
          <w:rFonts w:ascii="Trebuchet MS" w:hAnsi="Trebuchet MS" w:cs="Arial"/>
          <w:b/>
          <w:bCs/>
          <w:iCs/>
          <w:sz w:val="22"/>
          <w:szCs w:val="22"/>
        </w:rPr>
      </w:pPr>
    </w:p>
    <w:p w14:paraId="7E21A808" w14:textId="77777777" w:rsidR="00A245D3" w:rsidRPr="00601FB6" w:rsidRDefault="00A245D3" w:rsidP="00A245D3">
      <w:pPr>
        <w:spacing w:line="360" w:lineRule="auto"/>
        <w:rPr>
          <w:rFonts w:ascii="Trebuchet MS" w:eastAsia="Arial" w:hAnsi="Trebuchet MS" w:cs="Arial"/>
          <w:sz w:val="22"/>
          <w:szCs w:val="22"/>
        </w:rPr>
      </w:pPr>
      <w:bookmarkStart w:id="38" w:name="_Hlk193970973"/>
    </w:p>
    <w:bookmarkEnd w:id="38"/>
    <w:p w14:paraId="70EA7128" w14:textId="77777777" w:rsidR="00A245D3" w:rsidRPr="00601FB6" w:rsidRDefault="00A245D3" w:rsidP="00F17B66">
      <w:pPr>
        <w:spacing w:before="120" w:after="120" w:line="360" w:lineRule="auto"/>
        <w:rPr>
          <w:rFonts w:ascii="Trebuchet MS" w:hAnsi="Trebuchet MS" w:cs="Arial"/>
          <w:sz w:val="22"/>
          <w:szCs w:val="22"/>
        </w:rPr>
        <w:sectPr w:rsidR="00A245D3" w:rsidRPr="00601FB6" w:rsidSect="00164EE3">
          <w:type w:val="continuous"/>
          <w:pgSz w:w="12240" w:h="15840" w:code="1"/>
          <w:pgMar w:top="1152" w:right="1152" w:bottom="1152" w:left="1152" w:header="576" w:footer="576" w:gutter="0"/>
          <w:cols w:space="720"/>
          <w:formProt w:val="0"/>
          <w:docGrid w:linePitch="272"/>
        </w:sectPr>
      </w:pPr>
    </w:p>
    <w:p w14:paraId="68662F8E" w14:textId="22101AB2" w:rsidR="000C7110" w:rsidRPr="00601FB6" w:rsidRDefault="000C7110" w:rsidP="00F17B66">
      <w:pPr>
        <w:spacing w:before="120" w:after="120" w:line="360" w:lineRule="auto"/>
        <w:rPr>
          <w:rFonts w:ascii="Trebuchet MS" w:hAnsi="Trebuchet MS" w:cs="Arial"/>
          <w:sz w:val="22"/>
          <w:szCs w:val="22"/>
        </w:rPr>
      </w:pPr>
    </w:p>
    <w:p w14:paraId="2F654232" w14:textId="77777777" w:rsidR="006870F5" w:rsidRPr="00601FB6" w:rsidRDefault="006870F5">
      <w:pPr>
        <w:rPr>
          <w:rFonts w:ascii="Trebuchet MS" w:hAnsi="Trebuchet MS"/>
          <w:b/>
          <w:sz w:val="22"/>
          <w:szCs w:val="22"/>
        </w:rPr>
      </w:pPr>
      <w:bookmarkStart w:id="39" w:name="_Toc184201790"/>
      <w:r w:rsidRPr="00601FB6">
        <w:rPr>
          <w:rFonts w:ascii="Trebuchet MS" w:hAnsi="Trebuchet MS"/>
          <w:sz w:val="22"/>
          <w:szCs w:val="22"/>
        </w:rPr>
        <w:br w:type="page"/>
      </w:r>
    </w:p>
    <w:p w14:paraId="5D45D324" w14:textId="77777777" w:rsidR="006870F5" w:rsidRPr="00601FB6" w:rsidRDefault="006870F5" w:rsidP="00F17B66">
      <w:pPr>
        <w:pStyle w:val="Heading1"/>
        <w:spacing w:before="120" w:after="120" w:line="360" w:lineRule="auto"/>
        <w:jc w:val="center"/>
        <w:rPr>
          <w:rFonts w:ascii="Trebuchet MS" w:hAnsi="Trebuchet MS"/>
          <w:sz w:val="22"/>
          <w:szCs w:val="22"/>
          <w:u w:val="none"/>
        </w:rPr>
        <w:sectPr w:rsidR="006870F5" w:rsidRPr="00601FB6" w:rsidSect="00164EE3">
          <w:type w:val="continuous"/>
          <w:pgSz w:w="12240" w:h="15840" w:code="1"/>
          <w:pgMar w:top="1152" w:right="1152" w:bottom="1152" w:left="1152" w:header="720" w:footer="720" w:gutter="0"/>
          <w:cols w:space="720"/>
          <w:formProt w:val="0"/>
          <w:docGrid w:linePitch="272"/>
        </w:sectPr>
      </w:pPr>
    </w:p>
    <w:p w14:paraId="333B4655" w14:textId="703EAC4F" w:rsidR="000C7110" w:rsidRPr="00601FB6" w:rsidRDefault="000C7110" w:rsidP="00F17B66">
      <w:pPr>
        <w:pStyle w:val="Heading1"/>
        <w:spacing w:before="120" w:after="120" w:line="360" w:lineRule="auto"/>
        <w:jc w:val="center"/>
        <w:rPr>
          <w:rFonts w:ascii="Trebuchet MS" w:hAnsi="Trebuchet MS"/>
          <w:sz w:val="22"/>
          <w:szCs w:val="22"/>
          <w:u w:val="none"/>
        </w:rPr>
      </w:pPr>
      <w:bookmarkStart w:id="40" w:name="_Toc206766237"/>
      <w:r w:rsidRPr="00601FB6">
        <w:rPr>
          <w:rFonts w:ascii="Trebuchet MS" w:hAnsi="Trebuchet MS"/>
          <w:sz w:val="22"/>
          <w:szCs w:val="22"/>
          <w:u w:val="none"/>
        </w:rPr>
        <w:lastRenderedPageBreak/>
        <w:t>Exhibit A</w:t>
      </w:r>
      <w:r w:rsidRPr="00601FB6">
        <w:rPr>
          <w:rFonts w:ascii="Trebuchet MS" w:hAnsi="Trebuchet MS"/>
          <w:sz w:val="22"/>
          <w:szCs w:val="22"/>
          <w:u w:val="none"/>
        </w:rPr>
        <w:br/>
        <w:t>Premises</w:t>
      </w:r>
      <w:bookmarkEnd w:id="39"/>
      <w:bookmarkEnd w:id="40"/>
    </w:p>
    <w:p w14:paraId="04060C5D" w14:textId="77777777" w:rsidR="000C7110" w:rsidRPr="00601FB6" w:rsidRDefault="000C7110" w:rsidP="00F17B66">
      <w:pPr>
        <w:spacing w:before="120" w:after="120" w:line="360" w:lineRule="auto"/>
        <w:rPr>
          <w:rFonts w:ascii="Trebuchet MS" w:eastAsia="Arial" w:hAnsi="Trebuchet MS" w:cs="Arial"/>
          <w:sz w:val="22"/>
          <w:szCs w:val="22"/>
        </w:rPr>
      </w:pPr>
    </w:p>
    <w:p w14:paraId="77150B52" w14:textId="77777777" w:rsidR="000C7110" w:rsidRPr="00601FB6" w:rsidRDefault="000C7110" w:rsidP="00F17B66">
      <w:pPr>
        <w:spacing w:before="120" w:after="120" w:line="360" w:lineRule="auto"/>
        <w:rPr>
          <w:rFonts w:ascii="Trebuchet MS" w:hAnsi="Trebuchet MS"/>
          <w:sz w:val="22"/>
          <w:szCs w:val="22"/>
        </w:rPr>
      </w:pPr>
      <w:r w:rsidRPr="00601FB6">
        <w:rPr>
          <w:rFonts w:ascii="Trebuchet MS" w:hAnsi="Trebuchet MS"/>
          <w:sz w:val="22"/>
          <w:szCs w:val="22"/>
        </w:rPr>
        <w:br w:type="page"/>
      </w:r>
    </w:p>
    <w:p w14:paraId="7D604A30" w14:textId="77777777" w:rsidR="000C7110" w:rsidRPr="00601FB6" w:rsidRDefault="000C7110" w:rsidP="00F17B66">
      <w:pPr>
        <w:pStyle w:val="Heading1"/>
        <w:spacing w:before="120" w:after="120" w:line="360" w:lineRule="auto"/>
        <w:jc w:val="center"/>
        <w:rPr>
          <w:rFonts w:ascii="Trebuchet MS" w:hAnsi="Trebuchet MS"/>
          <w:sz w:val="22"/>
          <w:szCs w:val="22"/>
          <w:u w:val="none"/>
        </w:rPr>
      </w:pPr>
      <w:bookmarkStart w:id="41" w:name="_Toc206766238"/>
      <w:r w:rsidRPr="00601FB6">
        <w:rPr>
          <w:rFonts w:ascii="Trebuchet MS" w:hAnsi="Trebuchet MS"/>
          <w:sz w:val="22"/>
          <w:szCs w:val="22"/>
          <w:u w:val="none"/>
        </w:rPr>
        <w:lastRenderedPageBreak/>
        <w:t>Exhibit B</w:t>
      </w:r>
      <w:r w:rsidRPr="00601FB6">
        <w:rPr>
          <w:rFonts w:ascii="Trebuchet MS" w:hAnsi="Trebuchet MS"/>
          <w:sz w:val="22"/>
          <w:szCs w:val="22"/>
          <w:u w:val="none"/>
        </w:rPr>
        <w:br/>
        <w:t>Tenant Improvement List</w:t>
      </w:r>
      <w:bookmarkEnd w:id="41"/>
    </w:p>
    <w:p w14:paraId="720B07F3" w14:textId="77777777" w:rsidR="003969DF" w:rsidRPr="00601FB6" w:rsidRDefault="003969DF" w:rsidP="00F17B66">
      <w:pPr>
        <w:pStyle w:val="Footer"/>
        <w:tabs>
          <w:tab w:val="clear" w:pos="4320"/>
          <w:tab w:val="clear" w:pos="8640"/>
        </w:tabs>
        <w:spacing w:before="120" w:after="120" w:line="360" w:lineRule="auto"/>
        <w:jc w:val="both"/>
        <w:rPr>
          <w:rFonts w:ascii="Trebuchet MS" w:hAnsi="Trebuchet MS" w:cs="Arial"/>
          <w:sz w:val="22"/>
          <w:szCs w:val="22"/>
        </w:rPr>
      </w:pPr>
    </w:p>
    <w:sectPr w:rsidR="003969DF" w:rsidRPr="00601FB6" w:rsidSect="00164EE3">
      <w:type w:val="continuous"/>
      <w:pgSz w:w="12240" w:h="15840" w:code="1"/>
      <w:pgMar w:top="1152" w:right="1152" w:bottom="1152" w:left="1152" w:header="720" w:footer="72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EC45B2" w14:textId="77777777" w:rsidR="0083662F" w:rsidRDefault="0083662F">
      <w:r>
        <w:separator/>
      </w:r>
    </w:p>
  </w:endnote>
  <w:endnote w:type="continuationSeparator" w:id="0">
    <w:p w14:paraId="36177C0D" w14:textId="77777777" w:rsidR="0083662F" w:rsidRDefault="00836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Helvetica Neue">
    <w:altName w:val="Arial"/>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BFC76" w14:textId="77777777" w:rsidR="006866A9" w:rsidRDefault="006866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3BEF1" w14:textId="77777777" w:rsidR="00117821" w:rsidRPr="00117821" w:rsidRDefault="00117821" w:rsidP="00117821">
    <w:pPr>
      <w:pBdr>
        <w:top w:val="nil"/>
        <w:left w:val="nil"/>
        <w:bottom w:val="nil"/>
        <w:right w:val="nil"/>
        <w:between w:val="nil"/>
      </w:pBdr>
      <w:tabs>
        <w:tab w:val="center" w:pos="4320"/>
        <w:tab w:val="right" w:pos="8640"/>
      </w:tabs>
      <w:rPr>
        <w:rFonts w:ascii="Trebuchet MS" w:eastAsia="Trebuchet MS" w:hAnsi="Trebuchet MS" w:cs="Trebuchet MS"/>
        <w:color w:val="000000"/>
        <w:sz w:val="18"/>
        <w:szCs w:val="18"/>
      </w:rPr>
    </w:pPr>
    <w:r w:rsidRPr="00117821">
      <w:rPr>
        <w:rFonts w:ascii="Trebuchet MS" w:eastAsia="Trebuchet MS" w:hAnsi="Trebuchet MS" w:cs="Trebuchet MS"/>
        <w:color w:val="000000"/>
        <w:sz w:val="18"/>
        <w:szCs w:val="18"/>
      </w:rPr>
      <w:t xml:space="preserve">Form – </w:t>
    </w:r>
    <w:r>
      <w:rPr>
        <w:rFonts w:ascii="Trebuchet MS" w:eastAsia="Trebuchet MS" w:hAnsi="Trebuchet MS" w:cs="Trebuchet MS"/>
        <w:color w:val="000000"/>
        <w:sz w:val="18"/>
        <w:szCs w:val="18"/>
      </w:rPr>
      <w:t xml:space="preserve">State Owned </w:t>
    </w:r>
    <w:r w:rsidRPr="00117821">
      <w:rPr>
        <w:rFonts w:ascii="Trebuchet MS" w:eastAsia="Trebuchet MS" w:hAnsi="Trebuchet MS" w:cs="Trebuchet MS"/>
        <w:color w:val="000000"/>
        <w:sz w:val="18"/>
        <w:szCs w:val="18"/>
      </w:rPr>
      <w:t>Lease</w:t>
    </w:r>
    <w:r>
      <w:rPr>
        <w:rFonts w:ascii="Trebuchet MS" w:eastAsia="Trebuchet MS" w:hAnsi="Trebuchet MS" w:cs="Trebuchet MS"/>
        <w:color w:val="000000"/>
        <w:sz w:val="18"/>
        <w:szCs w:val="18"/>
      </w:rPr>
      <w:t xml:space="preserve"> Template</w:t>
    </w:r>
    <w:r w:rsidRPr="00117821">
      <w:rPr>
        <w:rFonts w:ascii="Trebuchet MS" w:eastAsia="Trebuchet MS" w:hAnsi="Trebuchet MS" w:cs="Trebuchet MS"/>
        <w:color w:val="000000"/>
        <w:sz w:val="18"/>
        <w:szCs w:val="18"/>
      </w:rPr>
      <w:t xml:space="preserve"> </w:t>
    </w:r>
    <w:r w:rsidRPr="00117821">
      <w:rPr>
        <w:rFonts w:ascii="Trebuchet MS" w:eastAsia="Trebuchet MS" w:hAnsi="Trebuchet MS" w:cs="Trebuchet MS"/>
        <w:color w:val="000000"/>
        <w:sz w:val="18"/>
        <w:szCs w:val="18"/>
      </w:rPr>
      <w:tab/>
    </w:r>
    <w:r w:rsidRPr="00117821">
      <w:rPr>
        <w:rFonts w:ascii="Trebuchet MS" w:eastAsia="Trebuchet MS" w:hAnsi="Trebuchet MS" w:cs="Trebuchet MS"/>
        <w:color w:val="000000"/>
        <w:sz w:val="18"/>
        <w:szCs w:val="18"/>
      </w:rPr>
      <w:tab/>
      <w:t xml:space="preserve">Page </w:t>
    </w:r>
    <w:r w:rsidRPr="00117821">
      <w:rPr>
        <w:rFonts w:ascii="Trebuchet MS" w:eastAsia="Trebuchet MS" w:hAnsi="Trebuchet MS" w:cs="Trebuchet MS"/>
        <w:color w:val="000000"/>
        <w:sz w:val="18"/>
        <w:szCs w:val="18"/>
      </w:rPr>
      <w:fldChar w:fldCharType="begin"/>
    </w:r>
    <w:r w:rsidRPr="00117821">
      <w:rPr>
        <w:rFonts w:ascii="Trebuchet MS" w:eastAsia="Trebuchet MS" w:hAnsi="Trebuchet MS" w:cs="Trebuchet MS"/>
        <w:color w:val="000000"/>
        <w:sz w:val="18"/>
        <w:szCs w:val="18"/>
      </w:rPr>
      <w:instrText>PAGE</w:instrText>
    </w:r>
    <w:r w:rsidRPr="00117821">
      <w:rPr>
        <w:rFonts w:ascii="Trebuchet MS" w:eastAsia="Trebuchet MS" w:hAnsi="Trebuchet MS" w:cs="Trebuchet MS"/>
        <w:color w:val="000000"/>
        <w:sz w:val="18"/>
        <w:szCs w:val="18"/>
      </w:rPr>
      <w:fldChar w:fldCharType="separate"/>
    </w:r>
    <w:r>
      <w:rPr>
        <w:rFonts w:ascii="Trebuchet MS" w:eastAsia="Trebuchet MS" w:hAnsi="Trebuchet MS" w:cs="Trebuchet MS"/>
        <w:color w:val="000000"/>
        <w:sz w:val="18"/>
        <w:szCs w:val="18"/>
      </w:rPr>
      <w:t>1</w:t>
    </w:r>
    <w:r w:rsidRPr="00117821">
      <w:rPr>
        <w:rFonts w:ascii="Trebuchet MS" w:eastAsia="Trebuchet MS" w:hAnsi="Trebuchet MS" w:cs="Trebuchet MS"/>
        <w:color w:val="000000"/>
        <w:sz w:val="18"/>
        <w:szCs w:val="18"/>
      </w:rPr>
      <w:fldChar w:fldCharType="end"/>
    </w:r>
    <w:r w:rsidRPr="00117821">
      <w:rPr>
        <w:rFonts w:ascii="Trebuchet MS" w:eastAsia="Trebuchet MS" w:hAnsi="Trebuchet MS" w:cs="Trebuchet MS"/>
        <w:color w:val="000000"/>
        <w:sz w:val="18"/>
        <w:szCs w:val="18"/>
      </w:rPr>
      <w:tab/>
    </w:r>
  </w:p>
  <w:p w14:paraId="69639268" w14:textId="48C57CD6" w:rsidR="005D01E0" w:rsidRPr="00117821" w:rsidRDefault="00117821" w:rsidP="00117821">
    <w:pPr>
      <w:pBdr>
        <w:top w:val="nil"/>
        <w:left w:val="nil"/>
        <w:bottom w:val="nil"/>
        <w:right w:val="nil"/>
        <w:between w:val="nil"/>
      </w:pBdr>
      <w:tabs>
        <w:tab w:val="center" w:pos="4320"/>
        <w:tab w:val="right" w:pos="8640"/>
      </w:tabs>
      <w:rPr>
        <w:rFonts w:ascii="Trebuchet MS" w:eastAsia="Trebuchet MS" w:hAnsi="Trebuchet MS" w:cs="Trebuchet MS"/>
        <w:color w:val="000000"/>
        <w:sz w:val="18"/>
        <w:szCs w:val="18"/>
      </w:rPr>
    </w:pPr>
    <w:r w:rsidRPr="00117821">
      <w:rPr>
        <w:rFonts w:ascii="Trebuchet MS" w:eastAsia="Trebuchet MS" w:hAnsi="Trebuchet MS" w:cs="Trebuchet MS"/>
        <w:color w:val="000000"/>
        <w:sz w:val="18"/>
        <w:szCs w:val="18"/>
      </w:rPr>
      <w:t xml:space="preserve">Rev. </w:t>
    </w:r>
    <w:r>
      <w:rPr>
        <w:rFonts w:ascii="Trebuchet MS" w:eastAsia="Trebuchet MS" w:hAnsi="Trebuchet MS" w:cs="Trebuchet MS"/>
        <w:color w:val="000000"/>
        <w:sz w:val="18"/>
        <w:szCs w:val="18"/>
      </w:rPr>
      <w:t>8</w:t>
    </w:r>
    <w:r w:rsidRPr="00117821">
      <w:rPr>
        <w:rFonts w:ascii="Trebuchet MS" w:eastAsia="Trebuchet MS" w:hAnsi="Trebuchet MS" w:cs="Trebuchet MS"/>
        <w:color w:val="000000"/>
        <w:sz w:val="18"/>
        <w:szCs w:val="18"/>
      </w:rPr>
      <w:t>/2025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D75CFF" w14:textId="77777777" w:rsidR="006866A9" w:rsidRDefault="006866A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FEDCD" w14:textId="42D389B6" w:rsidR="005D01E0" w:rsidRPr="00117821" w:rsidRDefault="005D01E0">
    <w:pPr>
      <w:pBdr>
        <w:top w:val="nil"/>
        <w:left w:val="nil"/>
        <w:bottom w:val="nil"/>
        <w:right w:val="nil"/>
        <w:between w:val="nil"/>
      </w:pBdr>
      <w:tabs>
        <w:tab w:val="center" w:pos="4320"/>
        <w:tab w:val="right" w:pos="8640"/>
      </w:tabs>
      <w:rPr>
        <w:rFonts w:ascii="Trebuchet MS" w:eastAsia="Trebuchet MS" w:hAnsi="Trebuchet MS" w:cs="Trebuchet MS"/>
        <w:color w:val="000000"/>
        <w:sz w:val="18"/>
        <w:szCs w:val="18"/>
      </w:rPr>
    </w:pPr>
    <w:r w:rsidRPr="00117821">
      <w:rPr>
        <w:rFonts w:ascii="Trebuchet MS" w:eastAsia="Trebuchet MS" w:hAnsi="Trebuchet MS" w:cs="Trebuchet MS"/>
        <w:color w:val="000000"/>
        <w:sz w:val="18"/>
        <w:szCs w:val="18"/>
      </w:rPr>
      <w:t xml:space="preserve">Form – </w:t>
    </w:r>
    <w:r w:rsidR="00117821">
      <w:rPr>
        <w:rFonts w:ascii="Trebuchet MS" w:eastAsia="Trebuchet MS" w:hAnsi="Trebuchet MS" w:cs="Trebuchet MS"/>
        <w:color w:val="000000"/>
        <w:sz w:val="18"/>
        <w:szCs w:val="18"/>
      </w:rPr>
      <w:t xml:space="preserve">State Owned </w:t>
    </w:r>
    <w:r w:rsidRPr="00117821">
      <w:rPr>
        <w:rFonts w:ascii="Trebuchet MS" w:eastAsia="Trebuchet MS" w:hAnsi="Trebuchet MS" w:cs="Trebuchet MS"/>
        <w:color w:val="000000"/>
        <w:sz w:val="18"/>
        <w:szCs w:val="18"/>
      </w:rPr>
      <w:t>Lease</w:t>
    </w:r>
    <w:r w:rsidR="00117821">
      <w:rPr>
        <w:rFonts w:ascii="Trebuchet MS" w:eastAsia="Trebuchet MS" w:hAnsi="Trebuchet MS" w:cs="Trebuchet MS"/>
        <w:color w:val="000000"/>
        <w:sz w:val="18"/>
        <w:szCs w:val="18"/>
      </w:rPr>
      <w:t xml:space="preserve"> Template</w:t>
    </w:r>
    <w:r w:rsidRPr="00117821">
      <w:rPr>
        <w:rFonts w:ascii="Trebuchet MS" w:eastAsia="Trebuchet MS" w:hAnsi="Trebuchet MS" w:cs="Trebuchet MS"/>
        <w:color w:val="000000"/>
        <w:sz w:val="18"/>
        <w:szCs w:val="18"/>
      </w:rPr>
      <w:t xml:space="preserve"> </w:t>
    </w:r>
    <w:r w:rsidRPr="00117821">
      <w:rPr>
        <w:rFonts w:ascii="Trebuchet MS" w:eastAsia="Trebuchet MS" w:hAnsi="Trebuchet MS" w:cs="Trebuchet MS"/>
        <w:color w:val="000000"/>
        <w:sz w:val="18"/>
        <w:szCs w:val="18"/>
      </w:rPr>
      <w:tab/>
    </w:r>
    <w:r w:rsidRPr="00117821">
      <w:rPr>
        <w:rFonts w:ascii="Trebuchet MS" w:eastAsia="Trebuchet MS" w:hAnsi="Trebuchet MS" w:cs="Trebuchet MS"/>
        <w:color w:val="000000"/>
        <w:sz w:val="18"/>
        <w:szCs w:val="18"/>
      </w:rPr>
      <w:tab/>
      <w:t xml:space="preserve">Page </w:t>
    </w:r>
    <w:r w:rsidRPr="00117821">
      <w:rPr>
        <w:rFonts w:ascii="Trebuchet MS" w:eastAsia="Trebuchet MS" w:hAnsi="Trebuchet MS" w:cs="Trebuchet MS"/>
        <w:color w:val="000000"/>
        <w:sz w:val="18"/>
        <w:szCs w:val="18"/>
      </w:rPr>
      <w:fldChar w:fldCharType="begin"/>
    </w:r>
    <w:r w:rsidRPr="00117821">
      <w:rPr>
        <w:rFonts w:ascii="Trebuchet MS" w:eastAsia="Trebuchet MS" w:hAnsi="Trebuchet MS" w:cs="Trebuchet MS"/>
        <w:color w:val="000000"/>
        <w:sz w:val="18"/>
        <w:szCs w:val="18"/>
      </w:rPr>
      <w:instrText>PAGE</w:instrText>
    </w:r>
    <w:r w:rsidRPr="00117821">
      <w:rPr>
        <w:rFonts w:ascii="Trebuchet MS" w:eastAsia="Trebuchet MS" w:hAnsi="Trebuchet MS" w:cs="Trebuchet MS"/>
        <w:color w:val="000000"/>
        <w:sz w:val="18"/>
        <w:szCs w:val="18"/>
      </w:rPr>
      <w:fldChar w:fldCharType="separate"/>
    </w:r>
    <w:r w:rsidRPr="00117821">
      <w:rPr>
        <w:rFonts w:ascii="Trebuchet MS" w:eastAsia="Trebuchet MS" w:hAnsi="Trebuchet MS" w:cs="Trebuchet MS"/>
        <w:noProof/>
        <w:color w:val="000000"/>
        <w:sz w:val="18"/>
        <w:szCs w:val="18"/>
      </w:rPr>
      <w:t>2</w:t>
    </w:r>
    <w:r w:rsidRPr="00117821">
      <w:rPr>
        <w:rFonts w:ascii="Trebuchet MS" w:eastAsia="Trebuchet MS" w:hAnsi="Trebuchet MS" w:cs="Trebuchet MS"/>
        <w:color w:val="000000"/>
        <w:sz w:val="18"/>
        <w:szCs w:val="18"/>
      </w:rPr>
      <w:fldChar w:fldCharType="end"/>
    </w:r>
    <w:r w:rsidRPr="00117821">
      <w:rPr>
        <w:rFonts w:ascii="Trebuchet MS" w:eastAsia="Trebuchet MS" w:hAnsi="Trebuchet MS" w:cs="Trebuchet MS"/>
        <w:color w:val="000000"/>
        <w:sz w:val="18"/>
        <w:szCs w:val="18"/>
      </w:rPr>
      <w:tab/>
    </w:r>
  </w:p>
  <w:p w14:paraId="6A32B580" w14:textId="46F98F6E" w:rsidR="005D01E0" w:rsidRPr="00117821" w:rsidRDefault="005D01E0">
    <w:pPr>
      <w:pBdr>
        <w:top w:val="nil"/>
        <w:left w:val="nil"/>
        <w:bottom w:val="nil"/>
        <w:right w:val="nil"/>
        <w:between w:val="nil"/>
      </w:pBdr>
      <w:tabs>
        <w:tab w:val="center" w:pos="4320"/>
        <w:tab w:val="right" w:pos="8640"/>
      </w:tabs>
      <w:rPr>
        <w:rFonts w:ascii="Trebuchet MS" w:eastAsia="Trebuchet MS" w:hAnsi="Trebuchet MS" w:cs="Trebuchet MS"/>
        <w:color w:val="000000"/>
        <w:sz w:val="18"/>
        <w:szCs w:val="18"/>
      </w:rPr>
    </w:pPr>
    <w:r w:rsidRPr="00117821">
      <w:rPr>
        <w:rFonts w:ascii="Trebuchet MS" w:eastAsia="Trebuchet MS" w:hAnsi="Trebuchet MS" w:cs="Trebuchet MS"/>
        <w:color w:val="000000"/>
        <w:sz w:val="18"/>
        <w:szCs w:val="18"/>
      </w:rPr>
      <w:t xml:space="preserve">Rev. </w:t>
    </w:r>
    <w:r w:rsidR="00117821">
      <w:rPr>
        <w:rFonts w:ascii="Trebuchet MS" w:eastAsia="Trebuchet MS" w:hAnsi="Trebuchet MS" w:cs="Trebuchet MS"/>
        <w:color w:val="000000"/>
        <w:sz w:val="18"/>
        <w:szCs w:val="18"/>
      </w:rPr>
      <w:t>8</w:t>
    </w:r>
    <w:r w:rsidRPr="00117821">
      <w:rPr>
        <w:rFonts w:ascii="Trebuchet MS" w:eastAsia="Trebuchet MS" w:hAnsi="Trebuchet MS" w:cs="Trebuchet MS"/>
        <w:color w:val="000000"/>
        <w:sz w:val="18"/>
        <w:szCs w:val="18"/>
      </w:rPr>
      <w:t>/2025</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6ED91A" w14:textId="77777777" w:rsidR="00117821" w:rsidRPr="00117821" w:rsidRDefault="00117821">
    <w:pPr>
      <w:pBdr>
        <w:top w:val="nil"/>
        <w:left w:val="nil"/>
        <w:bottom w:val="nil"/>
        <w:right w:val="nil"/>
        <w:between w:val="nil"/>
      </w:pBdr>
      <w:tabs>
        <w:tab w:val="center" w:pos="4320"/>
        <w:tab w:val="right" w:pos="8640"/>
      </w:tabs>
      <w:rPr>
        <w:rFonts w:ascii="Trebuchet MS" w:eastAsia="Trebuchet MS" w:hAnsi="Trebuchet MS" w:cs="Trebuchet MS"/>
        <w:color w:val="000000"/>
        <w:sz w:val="18"/>
        <w:szCs w:val="18"/>
      </w:rPr>
    </w:pPr>
    <w:r w:rsidRPr="00117821">
      <w:rPr>
        <w:rFonts w:ascii="Trebuchet MS" w:eastAsia="Trebuchet MS" w:hAnsi="Trebuchet MS" w:cs="Trebuchet MS"/>
        <w:color w:val="000000"/>
        <w:sz w:val="18"/>
        <w:szCs w:val="18"/>
      </w:rPr>
      <w:t xml:space="preserve">Form – </w:t>
    </w:r>
    <w:r>
      <w:rPr>
        <w:rFonts w:ascii="Trebuchet MS" w:eastAsia="Trebuchet MS" w:hAnsi="Trebuchet MS" w:cs="Trebuchet MS"/>
        <w:color w:val="000000"/>
        <w:sz w:val="18"/>
        <w:szCs w:val="18"/>
      </w:rPr>
      <w:t xml:space="preserve">State Owned </w:t>
    </w:r>
    <w:r w:rsidRPr="00117821">
      <w:rPr>
        <w:rFonts w:ascii="Trebuchet MS" w:eastAsia="Trebuchet MS" w:hAnsi="Trebuchet MS" w:cs="Trebuchet MS"/>
        <w:color w:val="000000"/>
        <w:sz w:val="18"/>
        <w:szCs w:val="18"/>
      </w:rPr>
      <w:t>Lease</w:t>
    </w:r>
    <w:r>
      <w:rPr>
        <w:rFonts w:ascii="Trebuchet MS" w:eastAsia="Trebuchet MS" w:hAnsi="Trebuchet MS" w:cs="Trebuchet MS"/>
        <w:color w:val="000000"/>
        <w:sz w:val="18"/>
        <w:szCs w:val="18"/>
      </w:rPr>
      <w:t xml:space="preserve"> Template</w:t>
    </w:r>
    <w:r w:rsidRPr="00117821">
      <w:rPr>
        <w:rFonts w:ascii="Trebuchet MS" w:eastAsia="Trebuchet MS" w:hAnsi="Trebuchet MS" w:cs="Trebuchet MS"/>
        <w:color w:val="000000"/>
        <w:sz w:val="18"/>
        <w:szCs w:val="18"/>
      </w:rPr>
      <w:t xml:space="preserve"> </w:t>
    </w:r>
    <w:r w:rsidRPr="00117821">
      <w:rPr>
        <w:rFonts w:ascii="Trebuchet MS" w:eastAsia="Trebuchet MS" w:hAnsi="Trebuchet MS" w:cs="Trebuchet MS"/>
        <w:color w:val="000000"/>
        <w:sz w:val="18"/>
        <w:szCs w:val="18"/>
      </w:rPr>
      <w:tab/>
    </w:r>
    <w:r w:rsidRPr="00117821">
      <w:rPr>
        <w:rFonts w:ascii="Trebuchet MS" w:eastAsia="Trebuchet MS" w:hAnsi="Trebuchet MS" w:cs="Trebuchet MS"/>
        <w:color w:val="000000"/>
        <w:sz w:val="18"/>
        <w:szCs w:val="18"/>
      </w:rPr>
      <w:tab/>
      <w:t xml:space="preserve">Page </w:t>
    </w:r>
    <w:r w:rsidRPr="00117821">
      <w:rPr>
        <w:rFonts w:ascii="Trebuchet MS" w:eastAsia="Trebuchet MS" w:hAnsi="Trebuchet MS" w:cs="Trebuchet MS"/>
        <w:color w:val="000000"/>
        <w:sz w:val="18"/>
        <w:szCs w:val="18"/>
      </w:rPr>
      <w:fldChar w:fldCharType="begin"/>
    </w:r>
    <w:r w:rsidRPr="00117821">
      <w:rPr>
        <w:rFonts w:ascii="Trebuchet MS" w:eastAsia="Trebuchet MS" w:hAnsi="Trebuchet MS" w:cs="Trebuchet MS"/>
        <w:color w:val="000000"/>
        <w:sz w:val="18"/>
        <w:szCs w:val="18"/>
      </w:rPr>
      <w:instrText>PAGE</w:instrText>
    </w:r>
    <w:r w:rsidRPr="00117821">
      <w:rPr>
        <w:rFonts w:ascii="Trebuchet MS" w:eastAsia="Trebuchet MS" w:hAnsi="Trebuchet MS" w:cs="Trebuchet MS"/>
        <w:color w:val="000000"/>
        <w:sz w:val="18"/>
        <w:szCs w:val="18"/>
      </w:rPr>
      <w:fldChar w:fldCharType="separate"/>
    </w:r>
    <w:r w:rsidRPr="00117821">
      <w:rPr>
        <w:rFonts w:ascii="Trebuchet MS" w:eastAsia="Trebuchet MS" w:hAnsi="Trebuchet MS" w:cs="Trebuchet MS"/>
        <w:noProof/>
        <w:color w:val="000000"/>
        <w:sz w:val="18"/>
        <w:szCs w:val="18"/>
      </w:rPr>
      <w:t>2</w:t>
    </w:r>
    <w:r w:rsidRPr="00117821">
      <w:rPr>
        <w:rFonts w:ascii="Trebuchet MS" w:eastAsia="Trebuchet MS" w:hAnsi="Trebuchet MS" w:cs="Trebuchet MS"/>
        <w:color w:val="000000"/>
        <w:sz w:val="18"/>
        <w:szCs w:val="18"/>
      </w:rPr>
      <w:fldChar w:fldCharType="end"/>
    </w:r>
    <w:r w:rsidRPr="00117821">
      <w:rPr>
        <w:rFonts w:ascii="Trebuchet MS" w:eastAsia="Trebuchet MS" w:hAnsi="Trebuchet MS" w:cs="Trebuchet MS"/>
        <w:color w:val="000000"/>
        <w:sz w:val="18"/>
        <w:szCs w:val="18"/>
      </w:rPr>
      <w:tab/>
    </w:r>
  </w:p>
  <w:p w14:paraId="388BB39B" w14:textId="77777777" w:rsidR="00117821" w:rsidRPr="00117821" w:rsidRDefault="00117821">
    <w:pPr>
      <w:pBdr>
        <w:top w:val="nil"/>
        <w:left w:val="nil"/>
        <w:bottom w:val="nil"/>
        <w:right w:val="nil"/>
        <w:between w:val="nil"/>
      </w:pBdr>
      <w:tabs>
        <w:tab w:val="center" w:pos="4320"/>
        <w:tab w:val="right" w:pos="8640"/>
      </w:tabs>
      <w:rPr>
        <w:rFonts w:ascii="Trebuchet MS" w:eastAsia="Trebuchet MS" w:hAnsi="Trebuchet MS" w:cs="Trebuchet MS"/>
        <w:color w:val="000000"/>
        <w:sz w:val="18"/>
        <w:szCs w:val="18"/>
      </w:rPr>
    </w:pPr>
    <w:r w:rsidRPr="00117821">
      <w:rPr>
        <w:rFonts w:ascii="Trebuchet MS" w:eastAsia="Trebuchet MS" w:hAnsi="Trebuchet MS" w:cs="Trebuchet MS"/>
        <w:color w:val="000000"/>
        <w:sz w:val="18"/>
        <w:szCs w:val="18"/>
      </w:rPr>
      <w:t xml:space="preserve">Rev. </w:t>
    </w:r>
    <w:r>
      <w:rPr>
        <w:rFonts w:ascii="Trebuchet MS" w:eastAsia="Trebuchet MS" w:hAnsi="Trebuchet MS" w:cs="Trebuchet MS"/>
        <w:color w:val="000000"/>
        <w:sz w:val="18"/>
        <w:szCs w:val="18"/>
      </w:rPr>
      <w:t>8</w:t>
    </w:r>
    <w:r w:rsidRPr="00117821">
      <w:rPr>
        <w:rFonts w:ascii="Trebuchet MS" w:eastAsia="Trebuchet MS" w:hAnsi="Trebuchet MS" w:cs="Trebuchet MS"/>
        <w:color w:val="000000"/>
        <w:sz w:val="18"/>
        <w:szCs w:val="18"/>
      </w:rPr>
      <w:t>/2025</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2705B" w14:textId="1030A2BD" w:rsidR="00E246F7" w:rsidRPr="00A83F42" w:rsidRDefault="00E246F7" w:rsidP="00E246F7">
    <w:pPr>
      <w:pBdr>
        <w:top w:val="nil"/>
        <w:left w:val="nil"/>
        <w:bottom w:val="nil"/>
        <w:right w:val="nil"/>
        <w:between w:val="nil"/>
      </w:pBdr>
      <w:tabs>
        <w:tab w:val="center" w:pos="4320"/>
        <w:tab w:val="right" w:pos="8640"/>
      </w:tabs>
      <w:rPr>
        <w:rFonts w:ascii="Trebuchet MS" w:eastAsia="Arial" w:hAnsi="Trebuchet MS" w:cs="Arial"/>
        <w:color w:val="000000"/>
        <w:sz w:val="18"/>
        <w:szCs w:val="18"/>
      </w:rPr>
    </w:pPr>
    <w:r w:rsidRPr="00A83F42">
      <w:rPr>
        <w:rFonts w:ascii="Trebuchet MS" w:eastAsia="Arial" w:hAnsi="Trebuchet MS" w:cs="Arial"/>
        <w:color w:val="000000"/>
        <w:sz w:val="18"/>
        <w:szCs w:val="18"/>
      </w:rPr>
      <w:t xml:space="preserve">Form – </w:t>
    </w:r>
    <w:sdt>
      <w:sdtPr>
        <w:rPr>
          <w:rFonts w:ascii="Trebuchet MS" w:eastAsia="Arial" w:hAnsi="Trebuchet MS" w:cs="Arial"/>
          <w:color w:val="000000"/>
          <w:sz w:val="18"/>
          <w:szCs w:val="18"/>
        </w:rPr>
        <w:alias w:val="Title"/>
        <w:tag w:val=""/>
        <w:id w:val="586585077"/>
        <w:placeholder>
          <w:docPart w:val="8E10A580392847E484F8F765B511BA06"/>
        </w:placeholder>
        <w:dataBinding w:prefixMappings="xmlns:ns0='http://purl.org/dc/elements/1.1/' xmlns:ns1='http://schemas.openxmlformats.org/package/2006/metadata/core-properties' " w:xpath="/ns1:coreProperties[1]/ns0:title[1]" w:storeItemID="{6C3C8BC8-F283-45AE-878A-BAB7291924A1}"/>
        <w:text/>
      </w:sdtPr>
      <w:sdtContent>
        <w:r w:rsidR="006870F5">
          <w:rPr>
            <w:rFonts w:ascii="Trebuchet MS" w:eastAsia="Arial" w:hAnsi="Trebuchet MS" w:cs="Arial"/>
            <w:color w:val="000000"/>
            <w:sz w:val="18"/>
            <w:szCs w:val="18"/>
          </w:rPr>
          <w:t>State Owned Lease</w:t>
        </w:r>
      </w:sdtContent>
    </w:sdt>
    <w:r w:rsidRPr="00A83F42">
      <w:rPr>
        <w:rFonts w:ascii="Trebuchet MS" w:eastAsia="Arial" w:hAnsi="Trebuchet MS" w:cs="Arial"/>
        <w:color w:val="000000"/>
        <w:sz w:val="18"/>
        <w:szCs w:val="18"/>
      </w:rPr>
      <w:t xml:space="preserve"> </w:t>
    </w:r>
    <w:r w:rsidR="006870F5">
      <w:rPr>
        <w:rFonts w:ascii="Trebuchet MS" w:eastAsia="Arial" w:hAnsi="Trebuchet MS" w:cs="Arial"/>
        <w:color w:val="000000"/>
        <w:sz w:val="18"/>
        <w:szCs w:val="18"/>
      </w:rPr>
      <w:t>Template</w:t>
    </w:r>
    <w:r w:rsidRPr="00A83F42">
      <w:rPr>
        <w:rFonts w:ascii="Trebuchet MS" w:eastAsia="Arial" w:hAnsi="Trebuchet MS" w:cs="Arial"/>
        <w:color w:val="000000"/>
        <w:sz w:val="18"/>
        <w:szCs w:val="18"/>
      </w:rPr>
      <w:tab/>
    </w:r>
    <w:r w:rsidRPr="00A83F42">
      <w:rPr>
        <w:rFonts w:ascii="Trebuchet MS" w:eastAsia="Arial" w:hAnsi="Trebuchet MS" w:cs="Arial"/>
        <w:color w:val="000000"/>
        <w:sz w:val="18"/>
        <w:szCs w:val="18"/>
      </w:rPr>
      <w:tab/>
      <w:t xml:space="preserve">Page </w:t>
    </w:r>
    <w:r w:rsidRPr="00A83F42">
      <w:rPr>
        <w:rFonts w:ascii="Trebuchet MS" w:eastAsia="Arial" w:hAnsi="Trebuchet MS" w:cs="Arial"/>
        <w:color w:val="000000"/>
        <w:sz w:val="18"/>
        <w:szCs w:val="18"/>
      </w:rPr>
      <w:fldChar w:fldCharType="begin"/>
    </w:r>
    <w:r w:rsidRPr="00A83F42">
      <w:rPr>
        <w:rFonts w:ascii="Trebuchet MS" w:eastAsia="Arial" w:hAnsi="Trebuchet MS" w:cs="Arial"/>
        <w:color w:val="000000"/>
        <w:sz w:val="18"/>
        <w:szCs w:val="18"/>
      </w:rPr>
      <w:instrText xml:space="preserve"> PAGE   \* MERGEFORMAT </w:instrText>
    </w:r>
    <w:r w:rsidRPr="00A83F42">
      <w:rPr>
        <w:rFonts w:ascii="Trebuchet MS" w:eastAsia="Arial" w:hAnsi="Trebuchet MS" w:cs="Arial"/>
        <w:color w:val="000000"/>
        <w:sz w:val="18"/>
        <w:szCs w:val="18"/>
      </w:rPr>
      <w:fldChar w:fldCharType="separate"/>
    </w:r>
    <w:r>
      <w:rPr>
        <w:rFonts w:ascii="Trebuchet MS" w:eastAsia="Arial" w:hAnsi="Trebuchet MS" w:cs="Arial"/>
        <w:color w:val="000000"/>
        <w:sz w:val="18"/>
        <w:szCs w:val="18"/>
      </w:rPr>
      <w:t>0</w:t>
    </w:r>
    <w:r w:rsidRPr="00A83F42">
      <w:rPr>
        <w:rFonts w:ascii="Trebuchet MS" w:eastAsia="Arial" w:hAnsi="Trebuchet MS" w:cs="Arial"/>
        <w:color w:val="000000"/>
        <w:sz w:val="18"/>
        <w:szCs w:val="18"/>
      </w:rPr>
      <w:fldChar w:fldCharType="end"/>
    </w:r>
    <w:r w:rsidRPr="00A83F42">
      <w:rPr>
        <w:rFonts w:ascii="Trebuchet MS" w:eastAsia="Arial" w:hAnsi="Trebuchet MS" w:cs="Arial"/>
        <w:color w:val="000000"/>
        <w:sz w:val="18"/>
        <w:szCs w:val="18"/>
      </w:rPr>
      <w:tab/>
    </w:r>
  </w:p>
  <w:p w14:paraId="456564CC" w14:textId="377C02FC" w:rsidR="006C4042" w:rsidRPr="00E246F7" w:rsidRDefault="00E246F7" w:rsidP="00E246F7">
    <w:pPr>
      <w:pBdr>
        <w:top w:val="nil"/>
        <w:left w:val="nil"/>
        <w:bottom w:val="nil"/>
        <w:right w:val="nil"/>
        <w:between w:val="nil"/>
      </w:pBdr>
      <w:tabs>
        <w:tab w:val="center" w:pos="4320"/>
        <w:tab w:val="right" w:pos="8640"/>
      </w:tabs>
      <w:rPr>
        <w:rFonts w:ascii="Trebuchet MS" w:eastAsia="Arial" w:hAnsi="Trebuchet MS" w:cs="Arial"/>
        <w:color w:val="000000"/>
        <w:sz w:val="18"/>
        <w:szCs w:val="18"/>
      </w:rPr>
    </w:pPr>
    <w:r w:rsidRPr="00A83F42">
      <w:rPr>
        <w:rFonts w:ascii="Trebuchet MS" w:eastAsia="Arial" w:hAnsi="Trebuchet MS" w:cs="Arial"/>
        <w:color w:val="000000"/>
        <w:sz w:val="18"/>
        <w:szCs w:val="18"/>
      </w:rPr>
      <w:t xml:space="preserve">Rev. </w:t>
    </w:r>
    <w:r w:rsidR="006870F5">
      <w:rPr>
        <w:rFonts w:ascii="Trebuchet MS" w:eastAsia="Arial" w:hAnsi="Trebuchet MS" w:cs="Arial"/>
        <w:color w:val="000000"/>
        <w:sz w:val="18"/>
        <w:szCs w:val="18"/>
      </w:rPr>
      <w:t>8</w:t>
    </w:r>
    <w:r w:rsidRPr="00A83F42">
      <w:rPr>
        <w:rFonts w:ascii="Trebuchet MS" w:eastAsia="Arial" w:hAnsi="Trebuchet MS" w:cs="Arial"/>
        <w:color w:val="000000"/>
        <w:sz w:val="18"/>
        <w:szCs w:val="18"/>
      </w:rPr>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2B0B4A" w14:textId="77777777" w:rsidR="0083662F" w:rsidRDefault="0083662F">
      <w:r>
        <w:separator/>
      </w:r>
    </w:p>
  </w:footnote>
  <w:footnote w:type="continuationSeparator" w:id="0">
    <w:p w14:paraId="265C6740" w14:textId="77777777" w:rsidR="0083662F" w:rsidRDefault="008366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A5F49D" w14:textId="77777777" w:rsidR="006866A9" w:rsidRDefault="006866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86376364"/>
      <w:docPartObj>
        <w:docPartGallery w:val="Watermarks"/>
        <w:docPartUnique/>
      </w:docPartObj>
    </w:sdtPr>
    <w:sdtContent>
      <w:p w14:paraId="092B45B8" w14:textId="77777777" w:rsidR="005D01E0" w:rsidRDefault="00000000">
        <w:pPr>
          <w:pStyle w:val="Header"/>
        </w:pPr>
        <w:r>
          <w:rPr>
            <w:noProof/>
          </w:rPr>
          <w:pict w14:anchorId="0EB321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21689" o:spid="_x0000_s1026" type="#_x0000_t136" style="position:absolute;margin-left:0;margin-top:0;width:500.3pt;height:200.1pt;rotation:315;z-index:-251655168;mso-position-horizontal:center;mso-position-horizontal-relative:margin;mso-position-vertical:center;mso-position-vertical-relative:margin" o:allowincell="f" fillcolor="#bfbfbf [2412]" stroked="f">
              <v:fill opacity=".5"/>
              <v:textpath style="font-family:&quot;Trebuchet MS&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E43FD3" w14:textId="77777777" w:rsidR="006866A9" w:rsidRDefault="006866A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014261" w14:textId="77777777" w:rsidR="005D01E0" w:rsidRDefault="005D01E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77196C" w14:textId="77777777" w:rsidR="005D01E0" w:rsidRDefault="005D01E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F5FD2" w14:textId="77777777" w:rsidR="005D01E0" w:rsidRDefault="005D01E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8758399"/>
      <w:docPartObj>
        <w:docPartGallery w:val="Watermarks"/>
        <w:docPartUnique/>
      </w:docPartObj>
    </w:sdtPr>
    <w:sdtContent>
      <w:p w14:paraId="0DB6C7D1" w14:textId="6FEC1290" w:rsidR="006870F5" w:rsidRDefault="00000000">
        <w:pPr>
          <w:pStyle w:val="Header"/>
        </w:pPr>
        <w:r>
          <w:rPr>
            <w:noProof/>
          </w:rPr>
          <w:pict w14:anchorId="116069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98517" o:spid="_x0000_s1025" type="#_x0000_t136" style="position:absolute;margin-left:0;margin-top:0;width:500.3pt;height:200.1pt;rotation:315;z-index:-251657216;mso-position-horizontal:center;mso-position-horizontal-relative:margin;mso-position-vertical:center;mso-position-vertical-relative:margin" o:allowincell="f" fillcolor="silver" stroked="f">
              <v:fill opacity=".5"/>
              <v:textpath style="font-family:&quot;Trebuchet MS&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A9C016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770436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0FA8AE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448AC5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DC4837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D2C6ED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2B0168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E4E861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828D4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B873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7D23C1"/>
    <w:multiLevelType w:val="hybridMultilevel"/>
    <w:tmpl w:val="138895B8"/>
    <w:lvl w:ilvl="0" w:tplc="04989738">
      <w:start w:val="1"/>
      <w:numFmt w:val="decimal"/>
      <w:pStyle w:val="StyleHeading1"/>
      <w:lvlText w:val="%1."/>
      <w:lvlJc w:val="left"/>
      <w:pPr>
        <w:ind w:left="360" w:hanging="360"/>
      </w:pPr>
      <w:rPr>
        <w:rFonts w:ascii="Trebuchet MS" w:hAnsi="Trebuchet MS" w:hint="default"/>
        <w:b w:val="0"/>
        <w:i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D9267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00D4097"/>
    <w:multiLevelType w:val="multilevel"/>
    <w:tmpl w:val="30EAD200"/>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44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F6C0DB4"/>
    <w:multiLevelType w:val="multilevel"/>
    <w:tmpl w:val="30EAD200"/>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44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D2F7BE3"/>
    <w:multiLevelType w:val="hybridMultilevel"/>
    <w:tmpl w:val="F392E872"/>
    <w:lvl w:ilvl="0" w:tplc="21E26086">
      <w:start w:val="1"/>
      <w:numFmt w:val="upperLetter"/>
      <w:pStyle w:val="StyleLevel2JT"/>
      <w:lvlText w:val="%1."/>
      <w:lvlJc w:val="left"/>
      <w:pPr>
        <w:ind w:left="720" w:hanging="360"/>
      </w:p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481EF0"/>
    <w:multiLevelType w:val="hybridMultilevel"/>
    <w:tmpl w:val="F09C29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D3521A"/>
    <w:multiLevelType w:val="hybridMultilevel"/>
    <w:tmpl w:val="FC805F8E"/>
    <w:lvl w:ilvl="0" w:tplc="2888631E">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E7677DA"/>
    <w:multiLevelType w:val="multilevel"/>
    <w:tmpl w:val="62560DE0"/>
    <w:lvl w:ilvl="0">
      <w:start w:val="1"/>
      <w:numFmt w:val="upperLetter"/>
      <w:pStyle w:val="StyleHeading1JT"/>
      <w:lvlText w:val="%1."/>
      <w:lvlJc w:val="left"/>
      <w:pPr>
        <w:ind w:left="720" w:hanging="360"/>
      </w:pPr>
      <w:rPr>
        <w:rFonts w:ascii="Arial" w:eastAsia="Arial" w:hAnsi="Arial" w:cs="Arial"/>
        <w:b w:val="0"/>
        <w:i w:val="0"/>
        <w:sz w:val="22"/>
        <w:szCs w:val="22"/>
      </w:rPr>
    </w:lvl>
    <w:lvl w:ilvl="1">
      <w:start w:val="1"/>
      <w:numFmt w:val="decimal"/>
      <w:lvlText w:val="%2)"/>
      <w:lvlJc w:val="left"/>
      <w:pPr>
        <w:ind w:left="1080" w:hanging="360"/>
      </w:pPr>
    </w:lvl>
    <w:lvl w:ilvl="2">
      <w:start w:val="1"/>
      <w:numFmt w:val="lowerLetter"/>
      <w:lvlText w:val="%3)"/>
      <w:lvlJc w:val="left"/>
      <w:pPr>
        <w:ind w:left="180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7D7E2D56"/>
    <w:multiLevelType w:val="hybridMultilevel"/>
    <w:tmpl w:val="F6F4AFEA"/>
    <w:lvl w:ilvl="0" w:tplc="EC08903E">
      <w:start w:val="1"/>
      <w:numFmt w:val="decimal"/>
      <w:lvlText w:val="%1."/>
      <w:lvlJc w:val="left"/>
      <w:pPr>
        <w:tabs>
          <w:tab w:val="num" w:pos="720"/>
        </w:tabs>
        <w:ind w:left="720" w:hanging="360"/>
      </w:pPr>
    </w:lvl>
    <w:lvl w:ilvl="1" w:tplc="2A86AF98" w:tentative="1">
      <w:start w:val="1"/>
      <w:numFmt w:val="lowerLetter"/>
      <w:lvlText w:val="%2."/>
      <w:lvlJc w:val="left"/>
      <w:pPr>
        <w:tabs>
          <w:tab w:val="num" w:pos="1440"/>
        </w:tabs>
        <w:ind w:left="1440" w:hanging="360"/>
      </w:pPr>
    </w:lvl>
    <w:lvl w:ilvl="2" w:tplc="CDD01986" w:tentative="1">
      <w:start w:val="1"/>
      <w:numFmt w:val="lowerRoman"/>
      <w:lvlText w:val="%3."/>
      <w:lvlJc w:val="right"/>
      <w:pPr>
        <w:tabs>
          <w:tab w:val="num" w:pos="2160"/>
        </w:tabs>
        <w:ind w:left="2160" w:hanging="180"/>
      </w:pPr>
    </w:lvl>
    <w:lvl w:ilvl="3" w:tplc="90D8599E" w:tentative="1">
      <w:start w:val="1"/>
      <w:numFmt w:val="decimal"/>
      <w:lvlText w:val="%4."/>
      <w:lvlJc w:val="left"/>
      <w:pPr>
        <w:tabs>
          <w:tab w:val="num" w:pos="2880"/>
        </w:tabs>
        <w:ind w:left="2880" w:hanging="360"/>
      </w:pPr>
    </w:lvl>
    <w:lvl w:ilvl="4" w:tplc="96CC801C" w:tentative="1">
      <w:start w:val="1"/>
      <w:numFmt w:val="lowerLetter"/>
      <w:lvlText w:val="%5."/>
      <w:lvlJc w:val="left"/>
      <w:pPr>
        <w:tabs>
          <w:tab w:val="num" w:pos="3600"/>
        </w:tabs>
        <w:ind w:left="3600" w:hanging="360"/>
      </w:pPr>
    </w:lvl>
    <w:lvl w:ilvl="5" w:tplc="25687748" w:tentative="1">
      <w:start w:val="1"/>
      <w:numFmt w:val="lowerRoman"/>
      <w:lvlText w:val="%6."/>
      <w:lvlJc w:val="right"/>
      <w:pPr>
        <w:tabs>
          <w:tab w:val="num" w:pos="4320"/>
        </w:tabs>
        <w:ind w:left="4320" w:hanging="180"/>
      </w:pPr>
    </w:lvl>
    <w:lvl w:ilvl="6" w:tplc="A5900A8A" w:tentative="1">
      <w:start w:val="1"/>
      <w:numFmt w:val="decimal"/>
      <w:lvlText w:val="%7."/>
      <w:lvlJc w:val="left"/>
      <w:pPr>
        <w:tabs>
          <w:tab w:val="num" w:pos="5040"/>
        </w:tabs>
        <w:ind w:left="5040" w:hanging="360"/>
      </w:pPr>
    </w:lvl>
    <w:lvl w:ilvl="7" w:tplc="D03AE5D8" w:tentative="1">
      <w:start w:val="1"/>
      <w:numFmt w:val="lowerLetter"/>
      <w:lvlText w:val="%8."/>
      <w:lvlJc w:val="left"/>
      <w:pPr>
        <w:tabs>
          <w:tab w:val="num" w:pos="5760"/>
        </w:tabs>
        <w:ind w:left="5760" w:hanging="360"/>
      </w:pPr>
    </w:lvl>
    <w:lvl w:ilvl="8" w:tplc="49A46702" w:tentative="1">
      <w:start w:val="1"/>
      <w:numFmt w:val="lowerRoman"/>
      <w:lvlText w:val="%9."/>
      <w:lvlJc w:val="right"/>
      <w:pPr>
        <w:tabs>
          <w:tab w:val="num" w:pos="6480"/>
        </w:tabs>
        <w:ind w:left="6480" w:hanging="180"/>
      </w:pPr>
    </w:lvl>
  </w:abstractNum>
  <w:num w:numId="1" w16cid:durableId="1102802176">
    <w:abstractNumId w:val="18"/>
  </w:num>
  <w:num w:numId="2" w16cid:durableId="1319068911">
    <w:abstractNumId w:val="10"/>
  </w:num>
  <w:num w:numId="3" w16cid:durableId="1577937628">
    <w:abstractNumId w:val="14"/>
  </w:num>
  <w:num w:numId="4" w16cid:durableId="1266888281">
    <w:abstractNumId w:val="14"/>
    <w:lvlOverride w:ilvl="0">
      <w:startOverride w:val="1"/>
    </w:lvlOverride>
  </w:num>
  <w:num w:numId="5" w16cid:durableId="1263562419">
    <w:abstractNumId w:val="16"/>
  </w:num>
  <w:num w:numId="6" w16cid:durableId="1486122149">
    <w:abstractNumId w:val="14"/>
    <w:lvlOverride w:ilvl="0">
      <w:startOverride w:val="1"/>
    </w:lvlOverride>
  </w:num>
  <w:num w:numId="7" w16cid:durableId="639072660">
    <w:abstractNumId w:val="14"/>
    <w:lvlOverride w:ilvl="0">
      <w:startOverride w:val="1"/>
    </w:lvlOverride>
  </w:num>
  <w:num w:numId="8" w16cid:durableId="127210203">
    <w:abstractNumId w:val="14"/>
  </w:num>
  <w:num w:numId="9" w16cid:durableId="1020201714">
    <w:abstractNumId w:val="14"/>
    <w:lvlOverride w:ilvl="0">
      <w:startOverride w:val="1"/>
    </w:lvlOverride>
  </w:num>
  <w:num w:numId="10" w16cid:durableId="541556405">
    <w:abstractNumId w:val="15"/>
  </w:num>
  <w:num w:numId="11" w16cid:durableId="997535649">
    <w:abstractNumId w:val="14"/>
    <w:lvlOverride w:ilvl="0">
      <w:startOverride w:val="1"/>
    </w:lvlOverride>
  </w:num>
  <w:num w:numId="12" w16cid:durableId="1743289380">
    <w:abstractNumId w:val="14"/>
    <w:lvlOverride w:ilvl="0">
      <w:startOverride w:val="1"/>
    </w:lvlOverride>
  </w:num>
  <w:num w:numId="13" w16cid:durableId="714625613">
    <w:abstractNumId w:val="14"/>
    <w:lvlOverride w:ilvl="0">
      <w:startOverride w:val="1"/>
    </w:lvlOverride>
  </w:num>
  <w:num w:numId="14" w16cid:durableId="736903530">
    <w:abstractNumId w:val="14"/>
    <w:lvlOverride w:ilvl="0">
      <w:startOverride w:val="1"/>
    </w:lvlOverride>
  </w:num>
  <w:num w:numId="15" w16cid:durableId="1610119054">
    <w:abstractNumId w:val="14"/>
    <w:lvlOverride w:ilvl="0">
      <w:startOverride w:val="1"/>
    </w:lvlOverride>
  </w:num>
  <w:num w:numId="16" w16cid:durableId="1060402504">
    <w:abstractNumId w:val="14"/>
    <w:lvlOverride w:ilvl="0">
      <w:startOverride w:val="1"/>
    </w:lvlOverride>
  </w:num>
  <w:num w:numId="17" w16cid:durableId="1566795356">
    <w:abstractNumId w:val="14"/>
    <w:lvlOverride w:ilvl="0">
      <w:startOverride w:val="1"/>
    </w:lvlOverride>
  </w:num>
  <w:num w:numId="18" w16cid:durableId="511916462">
    <w:abstractNumId w:val="17"/>
  </w:num>
  <w:num w:numId="19" w16cid:durableId="1163080110">
    <w:abstractNumId w:val="9"/>
  </w:num>
  <w:num w:numId="20" w16cid:durableId="931547507">
    <w:abstractNumId w:val="7"/>
  </w:num>
  <w:num w:numId="21" w16cid:durableId="1279996263">
    <w:abstractNumId w:val="6"/>
  </w:num>
  <w:num w:numId="22" w16cid:durableId="64646599">
    <w:abstractNumId w:val="5"/>
  </w:num>
  <w:num w:numId="23" w16cid:durableId="1605724280">
    <w:abstractNumId w:val="4"/>
  </w:num>
  <w:num w:numId="24" w16cid:durableId="1723482918">
    <w:abstractNumId w:val="8"/>
  </w:num>
  <w:num w:numId="25" w16cid:durableId="1557276647">
    <w:abstractNumId w:val="3"/>
  </w:num>
  <w:num w:numId="26" w16cid:durableId="1216894982">
    <w:abstractNumId w:val="2"/>
  </w:num>
  <w:num w:numId="27" w16cid:durableId="696547526">
    <w:abstractNumId w:val="1"/>
  </w:num>
  <w:num w:numId="28" w16cid:durableId="940727298">
    <w:abstractNumId w:val="0"/>
  </w:num>
  <w:num w:numId="29" w16cid:durableId="246889912">
    <w:abstractNumId w:val="8"/>
  </w:num>
  <w:num w:numId="30" w16cid:durableId="28798170">
    <w:abstractNumId w:val="3"/>
  </w:num>
  <w:num w:numId="31" w16cid:durableId="1641611938">
    <w:abstractNumId w:val="2"/>
  </w:num>
  <w:num w:numId="32" w16cid:durableId="1243683129">
    <w:abstractNumId w:val="1"/>
  </w:num>
  <w:num w:numId="33" w16cid:durableId="469446741">
    <w:abstractNumId w:val="0"/>
  </w:num>
  <w:num w:numId="34" w16cid:durableId="1489859848">
    <w:abstractNumId w:val="8"/>
  </w:num>
  <w:num w:numId="35" w16cid:durableId="1761944884">
    <w:abstractNumId w:val="3"/>
  </w:num>
  <w:num w:numId="36" w16cid:durableId="1199322275">
    <w:abstractNumId w:val="2"/>
  </w:num>
  <w:num w:numId="37" w16cid:durableId="1794010926">
    <w:abstractNumId w:val="1"/>
  </w:num>
  <w:num w:numId="38" w16cid:durableId="1140270563">
    <w:abstractNumId w:val="0"/>
  </w:num>
  <w:num w:numId="39" w16cid:durableId="879822718">
    <w:abstractNumId w:val="11"/>
  </w:num>
  <w:num w:numId="40" w16cid:durableId="1881740522">
    <w:abstractNumId w:val="13"/>
  </w:num>
  <w:num w:numId="41" w16cid:durableId="659890908">
    <w:abstractNumId w:val="14"/>
  </w:num>
  <w:num w:numId="42" w16cid:durableId="322320669">
    <w:abstractNumId w:val="12"/>
  </w:num>
  <w:num w:numId="43" w16cid:durableId="1477138000">
    <w:abstractNumId w:val="14"/>
  </w:num>
  <w:num w:numId="44" w16cid:durableId="441147370">
    <w:abstractNumId w:val="14"/>
  </w:num>
  <w:num w:numId="45" w16cid:durableId="704908717">
    <w:abstractNumId w:val="14"/>
  </w:num>
  <w:num w:numId="46" w16cid:durableId="1114206802">
    <w:abstractNumId w:val="14"/>
    <w:lvlOverride w:ilvl="0">
      <w:startOverride w:val="1"/>
    </w:lvlOverride>
  </w:num>
  <w:num w:numId="47" w16cid:durableId="1662198753">
    <w:abstractNumId w:val="14"/>
  </w:num>
  <w:num w:numId="48" w16cid:durableId="1161653911">
    <w:abstractNumId w:val="14"/>
  </w:num>
  <w:num w:numId="49" w16cid:durableId="1138693974">
    <w:abstractNumId w:val="14"/>
  </w:num>
  <w:num w:numId="50" w16cid:durableId="703797140">
    <w:abstractNumId w:val="14"/>
    <w:lvlOverride w:ilvl="0">
      <w:startOverride w:val="1"/>
    </w:lvlOverride>
  </w:num>
  <w:num w:numId="51" w16cid:durableId="1662465479">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2D9"/>
    <w:rsid w:val="000206F4"/>
    <w:rsid w:val="00061C04"/>
    <w:rsid w:val="0008044C"/>
    <w:rsid w:val="000B4764"/>
    <w:rsid w:val="000C7110"/>
    <w:rsid w:val="000E7729"/>
    <w:rsid w:val="00117821"/>
    <w:rsid w:val="0013707E"/>
    <w:rsid w:val="0013757D"/>
    <w:rsid w:val="0014723E"/>
    <w:rsid w:val="001568BB"/>
    <w:rsid w:val="00164EE3"/>
    <w:rsid w:val="00180A49"/>
    <w:rsid w:val="00181CC5"/>
    <w:rsid w:val="00192CFF"/>
    <w:rsid w:val="001979A9"/>
    <w:rsid w:val="001E3D6C"/>
    <w:rsid w:val="001F1681"/>
    <w:rsid w:val="002035EF"/>
    <w:rsid w:val="002414BF"/>
    <w:rsid w:val="002547AF"/>
    <w:rsid w:val="002A272B"/>
    <w:rsid w:val="002B6D87"/>
    <w:rsid w:val="00324DB7"/>
    <w:rsid w:val="00345460"/>
    <w:rsid w:val="003969DF"/>
    <w:rsid w:val="003E47CA"/>
    <w:rsid w:val="004620C9"/>
    <w:rsid w:val="00462D5A"/>
    <w:rsid w:val="004838FC"/>
    <w:rsid w:val="004872D9"/>
    <w:rsid w:val="004B6A5A"/>
    <w:rsid w:val="004D0DC9"/>
    <w:rsid w:val="00522B00"/>
    <w:rsid w:val="00523A9D"/>
    <w:rsid w:val="00544376"/>
    <w:rsid w:val="005933F3"/>
    <w:rsid w:val="005C2977"/>
    <w:rsid w:val="005D01E0"/>
    <w:rsid w:val="005F341A"/>
    <w:rsid w:val="00601FB6"/>
    <w:rsid w:val="006051BD"/>
    <w:rsid w:val="00614141"/>
    <w:rsid w:val="00680C75"/>
    <w:rsid w:val="006866A9"/>
    <w:rsid w:val="006870F5"/>
    <w:rsid w:val="00691778"/>
    <w:rsid w:val="006C4042"/>
    <w:rsid w:val="006D7F30"/>
    <w:rsid w:val="006E7214"/>
    <w:rsid w:val="006F061C"/>
    <w:rsid w:val="006F6C43"/>
    <w:rsid w:val="006F6F90"/>
    <w:rsid w:val="00707FCF"/>
    <w:rsid w:val="00733249"/>
    <w:rsid w:val="0073500C"/>
    <w:rsid w:val="0077752F"/>
    <w:rsid w:val="007F1514"/>
    <w:rsid w:val="0080285C"/>
    <w:rsid w:val="00811978"/>
    <w:rsid w:val="00825264"/>
    <w:rsid w:val="0083662F"/>
    <w:rsid w:val="00895976"/>
    <w:rsid w:val="00953581"/>
    <w:rsid w:val="00964199"/>
    <w:rsid w:val="00966140"/>
    <w:rsid w:val="009A2BBA"/>
    <w:rsid w:val="009B5391"/>
    <w:rsid w:val="009E187D"/>
    <w:rsid w:val="00A0007F"/>
    <w:rsid w:val="00A2216B"/>
    <w:rsid w:val="00A245D3"/>
    <w:rsid w:val="00A83C9D"/>
    <w:rsid w:val="00A856FA"/>
    <w:rsid w:val="00AA4D00"/>
    <w:rsid w:val="00AC5774"/>
    <w:rsid w:val="00AF0545"/>
    <w:rsid w:val="00B24FF7"/>
    <w:rsid w:val="00B67358"/>
    <w:rsid w:val="00B91E98"/>
    <w:rsid w:val="00BE35EE"/>
    <w:rsid w:val="00BF007A"/>
    <w:rsid w:val="00C77A7F"/>
    <w:rsid w:val="00C815A6"/>
    <w:rsid w:val="00C8180D"/>
    <w:rsid w:val="00C86396"/>
    <w:rsid w:val="00CA2428"/>
    <w:rsid w:val="00CA286F"/>
    <w:rsid w:val="00CB53B0"/>
    <w:rsid w:val="00D04D94"/>
    <w:rsid w:val="00D214B6"/>
    <w:rsid w:val="00D83F1C"/>
    <w:rsid w:val="00D94ACB"/>
    <w:rsid w:val="00DB588D"/>
    <w:rsid w:val="00DC1010"/>
    <w:rsid w:val="00DE4368"/>
    <w:rsid w:val="00E02738"/>
    <w:rsid w:val="00E246F7"/>
    <w:rsid w:val="00E2488C"/>
    <w:rsid w:val="00E57EB1"/>
    <w:rsid w:val="00E87106"/>
    <w:rsid w:val="00E9001B"/>
    <w:rsid w:val="00EB6795"/>
    <w:rsid w:val="00EC4878"/>
    <w:rsid w:val="00F17B66"/>
    <w:rsid w:val="00F41A3A"/>
    <w:rsid w:val="00F45D45"/>
    <w:rsid w:val="00F81942"/>
    <w:rsid w:val="00FD40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3144C0"/>
  <w15:chartTrackingRefBased/>
  <w15:docId w15:val="{A5EEEA54-5596-4A5D-9918-3A76E7D4B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2B00"/>
    <w:rPr>
      <w:rFonts w:ascii="Helv" w:hAnsi="Helv"/>
    </w:rPr>
  </w:style>
  <w:style w:type="paragraph" w:styleId="Heading1">
    <w:name w:val="heading 1"/>
    <w:basedOn w:val="Normal"/>
    <w:next w:val="Normal"/>
    <w:uiPriority w:val="9"/>
    <w:qFormat/>
    <w:pPr>
      <w:spacing w:before="240"/>
      <w:outlineLvl w:val="0"/>
    </w:pPr>
    <w:rPr>
      <w:b/>
      <w:sz w:val="24"/>
      <w:u w:val="single"/>
    </w:rPr>
  </w:style>
  <w:style w:type="paragraph" w:styleId="Heading2">
    <w:name w:val="heading 2"/>
    <w:basedOn w:val="Normal"/>
    <w:next w:val="Normal"/>
    <w:link w:val="Heading2Char"/>
    <w:uiPriority w:val="9"/>
    <w:qFormat/>
    <w:pPr>
      <w:spacing w:before="120"/>
      <w:outlineLvl w:val="1"/>
    </w:pPr>
    <w:rPr>
      <w:b/>
      <w:sz w:val="24"/>
    </w:rPr>
  </w:style>
  <w:style w:type="paragraph" w:styleId="Heading3">
    <w:name w:val="heading 3"/>
    <w:basedOn w:val="Normal"/>
    <w:next w:val="NormalIndent"/>
    <w:qFormat/>
    <w:pPr>
      <w:ind w:left="360"/>
      <w:outlineLvl w:val="2"/>
    </w:pPr>
    <w:rPr>
      <w:rFonts w:ascii="Courier" w:hAnsi="Courier"/>
      <w:b/>
      <w:sz w:val="24"/>
    </w:rPr>
  </w:style>
  <w:style w:type="paragraph" w:styleId="Heading4">
    <w:name w:val="heading 4"/>
    <w:basedOn w:val="Normal"/>
    <w:next w:val="NormalIndent"/>
    <w:qFormat/>
    <w:pPr>
      <w:ind w:left="360"/>
      <w:outlineLvl w:val="3"/>
    </w:pPr>
    <w:rPr>
      <w:rFonts w:ascii="Courier" w:hAnsi="Courier"/>
      <w:sz w:val="24"/>
      <w:u w:val="single"/>
    </w:rPr>
  </w:style>
  <w:style w:type="paragraph" w:styleId="Heading5">
    <w:name w:val="heading 5"/>
    <w:basedOn w:val="Normal"/>
    <w:next w:val="NormalIndent"/>
    <w:qFormat/>
    <w:pPr>
      <w:ind w:left="720"/>
      <w:outlineLvl w:val="4"/>
    </w:pPr>
    <w:rPr>
      <w:rFonts w:ascii="Courier" w:hAnsi="Courier"/>
      <w:b/>
    </w:rPr>
  </w:style>
  <w:style w:type="paragraph" w:styleId="Heading6">
    <w:name w:val="heading 6"/>
    <w:basedOn w:val="Normal"/>
    <w:next w:val="NormalIndent"/>
    <w:qFormat/>
    <w:pPr>
      <w:ind w:left="720"/>
      <w:outlineLvl w:val="5"/>
    </w:pPr>
    <w:rPr>
      <w:rFonts w:ascii="Courier" w:hAnsi="Courier"/>
      <w:u w:val="single"/>
    </w:rPr>
  </w:style>
  <w:style w:type="paragraph" w:styleId="Heading7">
    <w:name w:val="heading 7"/>
    <w:basedOn w:val="Normal"/>
    <w:next w:val="NormalIndent"/>
    <w:qFormat/>
    <w:pPr>
      <w:ind w:left="720"/>
      <w:outlineLvl w:val="6"/>
    </w:pPr>
    <w:rPr>
      <w:rFonts w:ascii="Courier" w:hAnsi="Courier"/>
      <w:i/>
    </w:rPr>
  </w:style>
  <w:style w:type="paragraph" w:styleId="Heading8">
    <w:name w:val="heading 8"/>
    <w:basedOn w:val="Normal"/>
    <w:next w:val="NormalIndent"/>
    <w:qFormat/>
    <w:pPr>
      <w:ind w:left="720"/>
      <w:outlineLvl w:val="7"/>
    </w:pPr>
    <w:rPr>
      <w:rFonts w:ascii="Courier" w:hAnsi="Courier"/>
      <w:i/>
    </w:rPr>
  </w:style>
  <w:style w:type="paragraph" w:styleId="Heading9">
    <w:name w:val="heading 9"/>
    <w:basedOn w:val="Normal"/>
    <w:next w:val="NormalIndent"/>
    <w:qFormat/>
    <w:pPr>
      <w:ind w:left="720"/>
      <w:outlineLvl w:val="8"/>
    </w:pPr>
    <w:rPr>
      <w:rFonts w:ascii="Courier" w:hAnsi="Courie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720"/>
    </w:pPr>
  </w:style>
  <w:style w:type="paragraph" w:styleId="Footer">
    <w:name w:val="footer"/>
    <w:basedOn w:val="Normal"/>
    <w:link w:val="FooterChar"/>
    <w:pPr>
      <w:tabs>
        <w:tab w:val="center" w:pos="4320"/>
        <w:tab w:val="right" w:pos="8640"/>
      </w:tabs>
    </w:pPr>
  </w:style>
  <w:style w:type="paragraph" w:styleId="Header">
    <w:name w:val="header"/>
    <w:basedOn w:val="Normal"/>
    <w:link w:val="HeaderChar"/>
    <w:pPr>
      <w:tabs>
        <w:tab w:val="center" w:pos="4320"/>
        <w:tab w:val="right" w:pos="8640"/>
      </w:tabs>
    </w:pPr>
  </w:style>
  <w:style w:type="character" w:styleId="FootnoteReference">
    <w:name w:val="footnote reference"/>
    <w:semiHidden/>
    <w:rPr>
      <w:position w:val="6"/>
      <w:sz w:val="16"/>
    </w:rPr>
  </w:style>
  <w:style w:type="paragraph" w:styleId="FootnoteText">
    <w:name w:val="footnote text"/>
    <w:basedOn w:val="Normal"/>
    <w:semiHidden/>
  </w:style>
  <w:style w:type="character" w:styleId="PageNumber">
    <w:name w:val="page number"/>
    <w:basedOn w:val="DefaultParagraphFont"/>
  </w:style>
  <w:style w:type="paragraph" w:styleId="BodyTextIndent">
    <w:name w:val="Body Text Indent"/>
    <w:basedOn w:val="Normal"/>
    <w:link w:val="BodyTextIndentChar"/>
    <w:pPr>
      <w:tabs>
        <w:tab w:val="left" w:pos="1080"/>
      </w:tabs>
      <w:ind w:left="720"/>
      <w:jc w:val="both"/>
    </w:pPr>
    <w:rPr>
      <w:rFonts w:ascii="Arial" w:hAnsi="Arial"/>
    </w:rPr>
  </w:style>
  <w:style w:type="paragraph" w:styleId="BodyTextIndent2">
    <w:name w:val="Body Text Indent 2"/>
    <w:basedOn w:val="Normal"/>
    <w:pPr>
      <w:tabs>
        <w:tab w:val="left" w:pos="1980"/>
      </w:tabs>
      <w:ind w:left="1440"/>
      <w:jc w:val="both"/>
    </w:pPr>
    <w:rPr>
      <w:rFonts w:ascii="Arial" w:hAnsi="Arial"/>
    </w:rPr>
  </w:style>
  <w:style w:type="paragraph" w:styleId="BodyTextIndent3">
    <w:name w:val="Body Text Indent 3"/>
    <w:basedOn w:val="Normal"/>
    <w:pPr>
      <w:tabs>
        <w:tab w:val="left" w:pos="1980"/>
      </w:tabs>
      <w:ind w:left="1440"/>
    </w:pPr>
    <w:rPr>
      <w:rFonts w:ascii="Arial" w:hAnsi="Arial"/>
    </w:rPr>
  </w:style>
  <w:style w:type="paragraph" w:styleId="BodyText">
    <w:name w:val="Body Text"/>
    <w:basedOn w:val="Normal"/>
    <w:link w:val="BodyTextChar"/>
    <w:pPr>
      <w:tabs>
        <w:tab w:val="left" w:pos="-1440"/>
        <w:tab w:val="left" w:pos="-720"/>
        <w:tab w:val="left" w:pos="0"/>
        <w:tab w:val="left" w:pos="720"/>
        <w:tab w:val="left" w:pos="1440"/>
        <w:tab w:val="left" w:pos="2160"/>
        <w:tab w:val="left" w:pos="2880"/>
        <w:tab w:val="left" w:pos="3888"/>
      </w:tabs>
      <w:spacing w:line="480" w:lineRule="auto"/>
      <w:jc w:val="both"/>
    </w:pPr>
    <w:rPr>
      <w:kern w:val="2"/>
    </w:rPr>
  </w:style>
  <w:style w:type="paragraph" w:styleId="BodyText2">
    <w:name w:val="Body Text 2"/>
    <w:basedOn w:val="Normal"/>
    <w:pPr>
      <w:tabs>
        <w:tab w:val="left" w:pos="-1440"/>
        <w:tab w:val="left" w:pos="-720"/>
        <w:tab w:val="left" w:pos="0"/>
        <w:tab w:val="left" w:pos="720"/>
        <w:tab w:val="left" w:pos="1440"/>
        <w:tab w:val="left" w:pos="2160"/>
        <w:tab w:val="left" w:pos="2880"/>
        <w:tab w:val="left" w:pos="3888"/>
      </w:tabs>
    </w:pPr>
    <w:rPr>
      <w:rFonts w:ascii="Arial" w:hAnsi="Arial" w:cs="Arial"/>
      <w:b/>
      <w:bCs/>
      <w:kern w:val="2"/>
      <w:u w:val="single"/>
    </w:rPr>
  </w:style>
  <w:style w:type="paragraph" w:styleId="BodyText3">
    <w:name w:val="Body Text 3"/>
    <w:basedOn w:val="Normal"/>
    <w:rPr>
      <w:rFonts w:ascii="Arial" w:hAnsi="Arial" w:cs="Arial"/>
      <w:b/>
      <w:bCs/>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paragraph" w:styleId="BlockText">
    <w:name w:val="Block Text"/>
    <w:basedOn w:val="Normal"/>
    <w:pPr>
      <w:spacing w:before="240"/>
      <w:ind w:left="720" w:right="720" w:hanging="720"/>
      <w:jc w:val="both"/>
    </w:pPr>
    <w:rPr>
      <w:rFonts w:ascii="Arial" w:hAnsi="Arial"/>
      <w:snapToGrid w:val="0"/>
      <w:sz w:val="24"/>
    </w:rPr>
  </w:style>
  <w:style w:type="paragraph" w:styleId="BalloonText">
    <w:name w:val="Balloon Text"/>
    <w:basedOn w:val="Normal"/>
    <w:semiHidden/>
    <w:rsid w:val="004872D9"/>
    <w:rPr>
      <w:rFonts w:ascii="Tahoma" w:hAnsi="Tahoma" w:cs="Tahoma"/>
      <w:sz w:val="16"/>
      <w:szCs w:val="16"/>
    </w:rPr>
  </w:style>
  <w:style w:type="paragraph" w:styleId="ListParagraph">
    <w:name w:val="List Paragraph"/>
    <w:basedOn w:val="Normal"/>
    <w:uiPriority w:val="34"/>
    <w:qFormat/>
    <w:rsid w:val="00523A9D"/>
    <w:pPr>
      <w:ind w:left="720"/>
      <w:contextualSpacing/>
    </w:pPr>
  </w:style>
  <w:style w:type="table" w:styleId="TableGrid">
    <w:name w:val="Table Grid"/>
    <w:basedOn w:val="TableNormal"/>
    <w:rsid w:val="00523A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rsid w:val="00CA2428"/>
    <w:rPr>
      <w:rFonts w:ascii="Helv" w:hAnsi="Helv"/>
    </w:rPr>
  </w:style>
  <w:style w:type="character" w:customStyle="1" w:styleId="HeaderChar">
    <w:name w:val="Header Char"/>
    <w:basedOn w:val="DefaultParagraphFont"/>
    <w:link w:val="Header"/>
    <w:rsid w:val="00CA2428"/>
    <w:rPr>
      <w:rFonts w:ascii="Helv" w:hAnsi="Helv"/>
    </w:rPr>
  </w:style>
  <w:style w:type="table" w:styleId="TableGridLight">
    <w:name w:val="Grid Table Light"/>
    <w:basedOn w:val="TableNormal"/>
    <w:uiPriority w:val="40"/>
    <w:rsid w:val="00CA2428"/>
    <w:rPr>
      <w:rFonts w:ascii="Courier" w:hAnsi="Courie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tyleHeading1Arial10ptNotBoldNounderline">
    <w:name w:val="Style Heading 1 + Arial 10 pt Not Bold No underline"/>
    <w:basedOn w:val="Heading1"/>
    <w:rsid w:val="00522B00"/>
    <w:rPr>
      <w:rFonts w:ascii="Arial" w:hAnsi="Arial"/>
      <w:b w:val="0"/>
      <w:sz w:val="20"/>
      <w:u w:val="none"/>
    </w:rPr>
  </w:style>
  <w:style w:type="paragraph" w:customStyle="1" w:styleId="StyleHeading1">
    <w:name w:val="Style Heading 1"/>
    <w:basedOn w:val="Heading1"/>
    <w:qFormat/>
    <w:rsid w:val="00522B00"/>
    <w:pPr>
      <w:numPr>
        <w:numId w:val="2"/>
      </w:numPr>
      <w:spacing w:after="120"/>
    </w:pPr>
    <w:rPr>
      <w:rFonts w:ascii="Arial" w:hAnsi="Arial"/>
      <w:b w:val="0"/>
      <w:sz w:val="20"/>
      <w:u w:val="none"/>
    </w:rPr>
  </w:style>
  <w:style w:type="character" w:customStyle="1" w:styleId="BodyTextIndentChar">
    <w:name w:val="Body Text Indent Char"/>
    <w:basedOn w:val="DefaultParagraphFont"/>
    <w:link w:val="BodyTextIndent"/>
    <w:rsid w:val="00522B00"/>
    <w:rPr>
      <w:rFonts w:ascii="Arial" w:hAnsi="Arial"/>
    </w:rPr>
  </w:style>
  <w:style w:type="character" w:customStyle="1" w:styleId="BodyTextChar">
    <w:name w:val="Body Text Char"/>
    <w:basedOn w:val="DefaultParagraphFont"/>
    <w:link w:val="BodyText"/>
    <w:rsid w:val="00522B00"/>
    <w:rPr>
      <w:rFonts w:ascii="Helv" w:hAnsi="Helv"/>
      <w:kern w:val="2"/>
    </w:rPr>
  </w:style>
  <w:style w:type="paragraph" w:customStyle="1" w:styleId="StyleLevel2JT">
    <w:name w:val="Style Level 2 JT"/>
    <w:basedOn w:val="Normal"/>
    <w:rsid w:val="00522B00"/>
    <w:pPr>
      <w:numPr>
        <w:numId w:val="3"/>
      </w:numPr>
      <w:spacing w:before="240" w:after="120"/>
      <w:jc w:val="both"/>
    </w:pPr>
    <w:rPr>
      <w:rFonts w:ascii="Arial" w:hAnsi="Arial"/>
      <w:kern w:val="2"/>
    </w:rPr>
  </w:style>
  <w:style w:type="character" w:styleId="SubtleEmphasis">
    <w:name w:val="Subtle Emphasis"/>
    <w:aliases w:val="Level 1 Paragraph"/>
    <w:basedOn w:val="BodyTextChar"/>
    <w:uiPriority w:val="19"/>
    <w:qFormat/>
    <w:rsid w:val="00BF007A"/>
    <w:rPr>
      <w:rFonts w:ascii="Arial" w:hAnsi="Arial"/>
      <w:b w:val="0"/>
      <w:i w:val="0"/>
      <w:iCs/>
      <w:color w:val="404040" w:themeColor="text1" w:themeTint="BF"/>
      <w:kern w:val="2"/>
      <w:sz w:val="20"/>
    </w:rPr>
  </w:style>
  <w:style w:type="character" w:styleId="Hyperlink">
    <w:name w:val="Hyperlink"/>
    <w:uiPriority w:val="99"/>
    <w:rsid w:val="00895976"/>
    <w:rPr>
      <w:color w:val="0000FF"/>
      <w:u w:val="single"/>
    </w:rPr>
  </w:style>
  <w:style w:type="paragraph" w:customStyle="1" w:styleId="StyleHeading1JT">
    <w:name w:val="Style Heading 1 JT"/>
    <w:basedOn w:val="Heading1"/>
    <w:qFormat/>
    <w:rsid w:val="000C7110"/>
    <w:pPr>
      <w:numPr>
        <w:numId w:val="18"/>
      </w:numPr>
      <w:tabs>
        <w:tab w:val="num" w:pos="360"/>
      </w:tabs>
      <w:spacing w:before="0" w:after="120" w:line="360" w:lineRule="auto"/>
      <w:ind w:left="0" w:firstLine="0"/>
      <w:jc w:val="both"/>
    </w:pPr>
    <w:rPr>
      <w:rFonts w:ascii="Arial" w:eastAsia="Arial" w:hAnsi="Arial" w:cs="Arial"/>
      <w:b w:val="0"/>
      <w:sz w:val="20"/>
      <w:szCs w:val="22"/>
      <w:u w:val="none"/>
    </w:rPr>
  </w:style>
  <w:style w:type="paragraph" w:styleId="TOCHeading">
    <w:name w:val="TOC Heading"/>
    <w:basedOn w:val="Heading1"/>
    <w:next w:val="Normal"/>
    <w:uiPriority w:val="39"/>
    <w:unhideWhenUsed/>
    <w:qFormat/>
    <w:rsid w:val="00F17B66"/>
    <w:pPr>
      <w:keepNext/>
      <w:keepLines/>
      <w:spacing w:line="259" w:lineRule="auto"/>
      <w:outlineLvl w:val="9"/>
    </w:pPr>
    <w:rPr>
      <w:rFonts w:asciiTheme="majorHAnsi" w:eastAsiaTheme="majorEastAsia" w:hAnsiTheme="majorHAnsi" w:cstheme="majorBidi"/>
      <w:b w:val="0"/>
      <w:color w:val="2E74B5" w:themeColor="accent1" w:themeShade="BF"/>
      <w:sz w:val="32"/>
      <w:szCs w:val="32"/>
      <w:u w:val="none"/>
    </w:rPr>
  </w:style>
  <w:style w:type="paragraph" w:styleId="TOC1">
    <w:name w:val="toc 1"/>
    <w:basedOn w:val="Normal"/>
    <w:next w:val="Normal"/>
    <w:autoRedefine/>
    <w:uiPriority w:val="39"/>
    <w:rsid w:val="00F17B66"/>
    <w:pPr>
      <w:spacing w:after="100"/>
    </w:pPr>
  </w:style>
  <w:style w:type="paragraph" w:styleId="TOC2">
    <w:name w:val="toc 2"/>
    <w:basedOn w:val="Normal"/>
    <w:next w:val="Normal"/>
    <w:autoRedefine/>
    <w:uiPriority w:val="39"/>
    <w:rsid w:val="00F17B66"/>
    <w:pPr>
      <w:spacing w:after="100"/>
      <w:ind w:left="200"/>
    </w:pPr>
  </w:style>
  <w:style w:type="character" w:customStyle="1" w:styleId="Heading2Char">
    <w:name w:val="Heading 2 Char"/>
    <w:basedOn w:val="DefaultParagraphFont"/>
    <w:link w:val="Heading2"/>
    <w:uiPriority w:val="9"/>
    <w:rsid w:val="00614141"/>
    <w:rPr>
      <w:rFonts w:ascii="Helv" w:hAnsi="Helv"/>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1663396">
      <w:bodyDiv w:val="1"/>
      <w:marLeft w:val="0"/>
      <w:marRight w:val="0"/>
      <w:marTop w:val="0"/>
      <w:marBottom w:val="0"/>
      <w:divBdr>
        <w:top w:val="none" w:sz="0" w:space="0" w:color="auto"/>
        <w:left w:val="none" w:sz="0" w:space="0" w:color="auto"/>
        <w:bottom w:val="none" w:sz="0" w:space="0" w:color="auto"/>
        <w:right w:val="none" w:sz="0" w:space="0" w:color="auto"/>
      </w:divBdr>
    </w:div>
    <w:div w:id="664093946">
      <w:bodyDiv w:val="1"/>
      <w:marLeft w:val="0"/>
      <w:marRight w:val="0"/>
      <w:marTop w:val="0"/>
      <w:marBottom w:val="0"/>
      <w:divBdr>
        <w:top w:val="none" w:sz="0" w:space="0" w:color="auto"/>
        <w:left w:val="none" w:sz="0" w:space="0" w:color="auto"/>
        <w:bottom w:val="none" w:sz="0" w:space="0" w:color="auto"/>
        <w:right w:val="none" w:sz="0" w:space="0" w:color="auto"/>
      </w:divBdr>
    </w:div>
    <w:div w:id="1280407716">
      <w:bodyDiv w:val="1"/>
      <w:marLeft w:val="0"/>
      <w:marRight w:val="0"/>
      <w:marTop w:val="0"/>
      <w:marBottom w:val="0"/>
      <w:divBdr>
        <w:top w:val="none" w:sz="0" w:space="0" w:color="auto"/>
        <w:left w:val="none" w:sz="0" w:space="0" w:color="auto"/>
        <w:bottom w:val="none" w:sz="0" w:space="0" w:color="auto"/>
        <w:right w:val="none" w:sz="0" w:space="0" w:color="auto"/>
      </w:divBdr>
    </w:div>
    <w:div w:id="1364209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6.xml"/><Relationship Id="rId10" Type="http://schemas.openxmlformats.org/officeDocument/2006/relationships/image" Target="media/image2.jpeg"/><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s://osa.colorado.gov/real-estate/policies-and-procedures" TargetMode="External"/><Relationship Id="rId14" Type="http://schemas.openxmlformats.org/officeDocument/2006/relationships/footer" Target="footer2.xml"/><Relationship Id="rId22" Type="http://schemas.openxmlformats.org/officeDocument/2006/relationships/header" Target="header7.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E10A580392847E484F8F765B511BA06"/>
        <w:category>
          <w:name w:val="General"/>
          <w:gallery w:val="placeholder"/>
        </w:category>
        <w:types>
          <w:type w:val="bbPlcHdr"/>
        </w:types>
        <w:behaviors>
          <w:behavior w:val="content"/>
        </w:behaviors>
        <w:guid w:val="{383846B7-915D-4492-A596-831F4EAC6A95}"/>
      </w:docPartPr>
      <w:docPartBody>
        <w:p w:rsidR="004303B8" w:rsidRDefault="00B54992" w:rsidP="00B54992">
          <w:pPr>
            <w:pStyle w:val="8E10A580392847E484F8F765B511BA06"/>
          </w:pPr>
          <w:r w:rsidRPr="00EE014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Helvetica Neue">
    <w:altName w:val="Arial"/>
    <w:charset w:val="00"/>
    <w:family w:val="auto"/>
    <w:pitch w:val="default"/>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992"/>
    <w:rsid w:val="00030645"/>
    <w:rsid w:val="00061C04"/>
    <w:rsid w:val="0009580B"/>
    <w:rsid w:val="00324DB7"/>
    <w:rsid w:val="004303B8"/>
    <w:rsid w:val="00540DD3"/>
    <w:rsid w:val="005F341A"/>
    <w:rsid w:val="00625F41"/>
    <w:rsid w:val="00A67E28"/>
    <w:rsid w:val="00B54992"/>
    <w:rsid w:val="00C86396"/>
    <w:rsid w:val="00DC1010"/>
    <w:rsid w:val="00DD4816"/>
    <w:rsid w:val="00E02738"/>
    <w:rsid w:val="00E35CE8"/>
    <w:rsid w:val="00E871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54992"/>
    <w:rPr>
      <w:color w:val="666666"/>
    </w:rPr>
  </w:style>
  <w:style w:type="paragraph" w:customStyle="1" w:styleId="8E10A580392847E484F8F765B511BA06">
    <w:name w:val="8E10A580392847E484F8F765B511BA06"/>
    <w:rsid w:val="00B549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1BD0A5-DB51-4BC8-91DC-E96AA66CD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21</Pages>
  <Words>5634</Words>
  <Characters>32114</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State Owned Lease</vt:lpstr>
    </vt:vector>
  </TitlesOfParts>
  <Manager>Jennifer Threlkeld</Manager>
  <Company>Office of the State Architect</Company>
  <LinksUpToDate>false</LinksUpToDate>
  <CharactersWithSpaces>37673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Owned Lease</dc:title>
  <dc:subject/>
  <dc:creator>Jennifer Threlkeld</dc:creator>
  <cp:keywords>Lease</cp:keywords>
  <cp:lastModifiedBy>Threlkeld, Jennifer</cp:lastModifiedBy>
  <cp:revision>58</cp:revision>
  <cp:lastPrinted>2003-08-14T17:46:00Z</cp:lastPrinted>
  <dcterms:created xsi:type="dcterms:W3CDTF">2024-05-16T18:47:00Z</dcterms:created>
  <dcterms:modified xsi:type="dcterms:W3CDTF">2025-08-25T17:14:00Z</dcterms:modified>
  <cp:category>Real Estate</cp:category>
</cp:coreProperties>
</file>