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4078" w14:textId="77777777" w:rsidR="00895E0D" w:rsidRPr="000A7023" w:rsidRDefault="00895E0D" w:rsidP="00417546">
      <w:pPr>
        <w:pStyle w:val="ContractTitle"/>
        <w:spacing w:after="0" w:line="360" w:lineRule="auto"/>
        <w:rPr>
          <w:rFonts w:asciiTheme="minorHAnsi" w:hAnsiTheme="minorHAnsi" w:cs="Arial"/>
          <w:sz w:val="20"/>
          <w:szCs w:val="20"/>
        </w:rPr>
      </w:pPr>
      <w:bookmarkStart w:id="0" w:name="_Toc171672913"/>
      <w:commentRangeStart w:id="1"/>
      <w:r w:rsidRPr="000A7023">
        <w:rPr>
          <w:rFonts w:asciiTheme="minorHAnsi" w:hAnsiTheme="minorHAnsi" w:cs="Arial"/>
          <w:sz w:val="20"/>
          <w:szCs w:val="20"/>
        </w:rPr>
        <w:t>STATE OF COLORADO</w:t>
      </w:r>
    </w:p>
    <w:p w14:paraId="48D2F3B7" w14:textId="77777777" w:rsidR="00895E0D" w:rsidRPr="000A7023" w:rsidRDefault="00895E0D" w:rsidP="00417546">
      <w:pPr>
        <w:pStyle w:val="ContractTitle"/>
        <w:spacing w:after="0" w:line="360" w:lineRule="auto"/>
        <w:rPr>
          <w:rFonts w:asciiTheme="minorHAnsi" w:hAnsiTheme="minorHAnsi" w:cs="Arial"/>
          <w:sz w:val="20"/>
          <w:szCs w:val="20"/>
        </w:rPr>
      </w:pPr>
      <w:r w:rsidRPr="000A7023">
        <w:rPr>
          <w:rFonts w:asciiTheme="minorHAnsi" w:hAnsiTheme="minorHAnsi" w:cs="Arial"/>
          <w:sz w:val="20"/>
          <w:szCs w:val="20"/>
        </w:rPr>
        <w:t>OFFICE OF THE STATE ARCHITECT</w:t>
      </w:r>
    </w:p>
    <w:p w14:paraId="5FDC8F31" w14:textId="77777777" w:rsidR="00895E0D" w:rsidRPr="000A7023" w:rsidRDefault="00895E0D" w:rsidP="00417546">
      <w:pPr>
        <w:pStyle w:val="ContractTitle"/>
        <w:spacing w:after="0" w:line="360" w:lineRule="auto"/>
        <w:rPr>
          <w:rFonts w:asciiTheme="minorHAnsi" w:hAnsiTheme="minorHAnsi" w:cs="Arial"/>
          <w:sz w:val="20"/>
          <w:szCs w:val="20"/>
        </w:rPr>
      </w:pPr>
      <w:r w:rsidRPr="000A7023">
        <w:rPr>
          <w:rFonts w:asciiTheme="minorHAnsi" w:hAnsiTheme="minorHAnsi" w:cs="Arial"/>
          <w:sz w:val="20"/>
          <w:szCs w:val="20"/>
        </w:rPr>
        <w:t xml:space="preserve">COLORADO ENERGY OFFICE </w:t>
      </w:r>
    </w:p>
    <w:p w14:paraId="2B6E313B" w14:textId="77777777" w:rsidR="00895E0D" w:rsidRPr="000A7023" w:rsidRDefault="00895E0D" w:rsidP="00417546">
      <w:pPr>
        <w:pStyle w:val="ContractTitle"/>
        <w:spacing w:after="0" w:line="360" w:lineRule="auto"/>
        <w:rPr>
          <w:rFonts w:asciiTheme="minorHAnsi" w:hAnsiTheme="minorHAnsi" w:cs="Arial"/>
          <w:sz w:val="20"/>
          <w:szCs w:val="20"/>
        </w:rPr>
      </w:pPr>
      <w:r w:rsidRPr="000A7023">
        <w:rPr>
          <w:rFonts w:asciiTheme="minorHAnsi" w:hAnsiTheme="minorHAnsi" w:cs="Arial"/>
          <w:sz w:val="20"/>
          <w:szCs w:val="20"/>
        </w:rPr>
        <w:t xml:space="preserve">INVESTMENT GRADE AUDIT CONTRACT </w:t>
      </w:r>
      <w:commentRangeEnd w:id="1"/>
      <w:r w:rsidRPr="000A7023">
        <w:rPr>
          <w:rStyle w:val="CommentReference"/>
          <w:rFonts w:asciiTheme="minorHAnsi" w:eastAsia="Times New Roman" w:hAnsiTheme="minorHAnsi" w:cs="Arial"/>
          <w:b w:val="0"/>
          <w:noProof/>
          <w:sz w:val="20"/>
          <w:szCs w:val="20"/>
        </w:rPr>
        <w:commentReference w:id="1"/>
      </w:r>
    </w:p>
    <w:p w14:paraId="4150D5AA" w14:textId="01044B9B" w:rsidR="00F75CDC" w:rsidRPr="000A7023" w:rsidRDefault="00C43EC9" w:rsidP="00417546">
      <w:pPr>
        <w:pStyle w:val="2024H2CoverExhibitToC"/>
        <w:spacing w:line="360" w:lineRule="auto"/>
        <w:rPr>
          <w:rFonts w:asciiTheme="minorHAnsi" w:eastAsiaTheme="minorHAnsi" w:hAnsiTheme="minorHAnsi" w:cs="Arial"/>
          <w:sz w:val="20"/>
          <w:szCs w:val="20"/>
        </w:rPr>
      </w:pPr>
      <w:r w:rsidRPr="000A7023">
        <w:rPr>
          <w:rFonts w:asciiTheme="minorHAnsi" w:eastAsiaTheme="minorHAnsi" w:hAnsiTheme="minorHAnsi" w:cs="Arial"/>
          <w:sz w:val="20"/>
          <w:szCs w:val="20"/>
        </w:rPr>
        <w:t>COVER PAGE</w:t>
      </w:r>
      <w:bookmarkEnd w:id="0"/>
    </w:p>
    <w:p w14:paraId="3E7C8933" w14:textId="77777777" w:rsidR="00762DFE" w:rsidRPr="000A7023" w:rsidRDefault="00762DFE" w:rsidP="00417546">
      <w:pPr>
        <w:pStyle w:val="2024H3Cover"/>
        <w:spacing w:line="360" w:lineRule="auto"/>
        <w:rPr>
          <w:rFonts w:asciiTheme="minorHAnsi" w:hAnsiTheme="minorHAnsi" w:cs="Arial"/>
          <w:sz w:val="20"/>
          <w:szCs w:val="20"/>
        </w:rPr>
        <w:sectPr w:rsidR="00762DFE" w:rsidRPr="000A7023" w:rsidSect="00654C02">
          <w:footerReference w:type="default" r:id="rId10"/>
          <w:footerReference w:type="first" r:id="rId11"/>
          <w:pgSz w:w="12240" w:h="15840" w:code="1"/>
          <w:pgMar w:top="1440" w:right="1080" w:bottom="1440" w:left="1080" w:header="720" w:footer="720" w:gutter="0"/>
          <w:pgNumType w:start="1"/>
          <w:cols w:space="720"/>
          <w:docGrid w:linePitch="326"/>
        </w:sectPr>
      </w:pPr>
    </w:p>
    <w:p w14:paraId="1CD51AA7" w14:textId="3F731F17" w:rsidR="00762DFE" w:rsidRPr="000A7023" w:rsidRDefault="00762DFE" w:rsidP="00417546">
      <w:pPr>
        <w:pStyle w:val="2024H3Cover"/>
        <w:spacing w:line="360" w:lineRule="auto"/>
        <w:rPr>
          <w:rFonts w:asciiTheme="minorHAnsi" w:hAnsiTheme="minorHAnsi" w:cs="Arial"/>
          <w:sz w:val="20"/>
          <w:szCs w:val="20"/>
        </w:rPr>
      </w:pPr>
      <w:bookmarkStart w:id="2" w:name="_Toc171672914"/>
      <w:r w:rsidRPr="000A7023">
        <w:rPr>
          <w:rFonts w:asciiTheme="minorHAnsi" w:hAnsiTheme="minorHAnsi" w:cs="Arial"/>
          <w:sz w:val="20"/>
          <w:szCs w:val="20"/>
        </w:rPr>
        <w:t>State Agency</w:t>
      </w:r>
      <w:bookmarkEnd w:id="2"/>
    </w:p>
    <w:p w14:paraId="5CDCA85F" w14:textId="5E02C68B" w:rsidR="00762DFE" w:rsidRPr="000A7023" w:rsidRDefault="00366E38" w:rsidP="00417546">
      <w:pPr>
        <w:pStyle w:val="2024CoverPage"/>
        <w:spacing w:line="360" w:lineRule="auto"/>
        <w:rPr>
          <w:rFonts w:asciiTheme="minorHAnsi" w:hAnsiTheme="minorHAnsi" w:cs="Arial"/>
          <w:sz w:val="20"/>
          <w:szCs w:val="20"/>
        </w:rPr>
      </w:pPr>
      <w:r w:rsidRPr="000A7023">
        <w:rPr>
          <w:rFonts w:asciiTheme="minorHAnsi" w:hAnsiTheme="minorHAnsi" w:cs="Arial"/>
          <w:sz w:val="20"/>
          <w:szCs w:val="20"/>
        </w:rPr>
        <w:fldChar w:fldCharType="begin">
          <w:ffData>
            <w:name w:val="StateAgencyName"/>
            <w:enabled/>
            <w:calcOnExit w:val="0"/>
            <w:statusText w:type="text" w:val="State Agency: Insert Department or IHE’s Full Legal Name"/>
            <w:textInput>
              <w:default w:val="Insert Department or IHE’s Full Legal Name"/>
            </w:textInput>
          </w:ffData>
        </w:fldChar>
      </w:r>
      <w:bookmarkStart w:id="3" w:name="StateAgencyName"/>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Insert Department or IHE’s Full Legal Name</w:t>
      </w:r>
      <w:r w:rsidRPr="000A7023">
        <w:rPr>
          <w:rFonts w:asciiTheme="minorHAnsi" w:hAnsiTheme="minorHAnsi" w:cs="Arial"/>
          <w:sz w:val="20"/>
          <w:szCs w:val="20"/>
        </w:rPr>
        <w:fldChar w:fldCharType="end"/>
      </w:r>
      <w:bookmarkEnd w:id="3"/>
    </w:p>
    <w:p w14:paraId="16892C6B" w14:textId="4F39B9D8" w:rsidR="00762DFE" w:rsidRPr="000A7023" w:rsidRDefault="00762DFE" w:rsidP="00417546">
      <w:pPr>
        <w:pStyle w:val="ContractCoverHeading"/>
        <w:spacing w:line="360" w:lineRule="auto"/>
        <w:rPr>
          <w:rFonts w:asciiTheme="minorHAnsi" w:hAnsiTheme="minorHAnsi" w:cs="Arial"/>
        </w:rPr>
      </w:pPr>
      <w:bookmarkStart w:id="4" w:name="_Toc171672915"/>
      <w:commentRangeStart w:id="5"/>
      <w:r w:rsidRPr="000A7023">
        <w:rPr>
          <w:rFonts w:asciiTheme="minorHAnsi" w:hAnsiTheme="minorHAnsi" w:cs="Arial"/>
        </w:rPr>
        <w:t>Contractor</w:t>
      </w:r>
      <w:commentRangeEnd w:id="5"/>
      <w:r w:rsidR="003C7E96" w:rsidRPr="000A7023">
        <w:rPr>
          <w:rStyle w:val="CommentReference"/>
          <w:rFonts w:asciiTheme="minorHAnsi" w:eastAsia="Times New Roman" w:hAnsiTheme="minorHAnsi" w:cs="Arial"/>
          <w:b w:val="0"/>
          <w:noProof/>
          <w:sz w:val="20"/>
          <w:szCs w:val="20"/>
        </w:rPr>
        <w:commentReference w:id="5"/>
      </w:r>
      <w:bookmarkEnd w:id="4"/>
      <w:r w:rsidR="00D460E8" w:rsidRPr="000A7023">
        <w:rPr>
          <w:rFonts w:asciiTheme="minorHAnsi" w:hAnsiTheme="minorHAnsi" w:cs="Arial"/>
        </w:rPr>
        <w:t xml:space="preserve"> / Energy Service Company</w:t>
      </w:r>
      <w:commentRangeStart w:id="6"/>
      <w:commentRangeEnd w:id="6"/>
      <w:r w:rsidR="00D460E8" w:rsidRPr="000A7023">
        <w:rPr>
          <w:rStyle w:val="CommentReference"/>
          <w:rFonts w:asciiTheme="minorHAnsi" w:eastAsia="Times New Roman" w:hAnsiTheme="minorHAnsi" w:cs="Arial"/>
          <w:b w:val="0"/>
          <w:noProof/>
          <w:sz w:val="20"/>
          <w:szCs w:val="20"/>
        </w:rPr>
        <w:commentReference w:id="6"/>
      </w:r>
    </w:p>
    <w:p w14:paraId="7D2C79B6" w14:textId="5E0ECBE7" w:rsidR="00762DFE" w:rsidRPr="000A7023" w:rsidRDefault="00366E38" w:rsidP="00417546">
      <w:pPr>
        <w:pStyle w:val="2024CoverPage"/>
        <w:spacing w:line="360" w:lineRule="auto"/>
        <w:rPr>
          <w:rFonts w:asciiTheme="minorHAnsi" w:hAnsiTheme="minorHAnsi" w:cs="Arial"/>
          <w:sz w:val="20"/>
          <w:szCs w:val="20"/>
        </w:rPr>
      </w:pPr>
      <w:r w:rsidRPr="000A7023">
        <w:rPr>
          <w:rFonts w:asciiTheme="minorHAnsi" w:hAnsiTheme="minorHAnsi" w:cs="Arial"/>
          <w:sz w:val="20"/>
          <w:szCs w:val="20"/>
        </w:rPr>
        <w:fldChar w:fldCharType="begin">
          <w:ffData>
            <w:name w:val=""/>
            <w:enabled/>
            <w:calcOnExit w:val="0"/>
            <w:statusText w:type="text" w:val="Contractor: Insert Contractor's Full Legal Name, including &quot;Inc.&quot;, &quot;LLC&quot;, etc."/>
            <w:textInput>
              <w:default w:val="Insert Contractor's Full Legal Name, including &quot;Inc.&quot;, &quot;LLC&quot;, etc."/>
            </w:textInput>
          </w:ffData>
        </w:fldChar>
      </w:r>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Insert Contractor's Full Legal Name, including "Inc.", "LLC", etc.</w:t>
      </w:r>
      <w:r w:rsidRPr="000A7023">
        <w:rPr>
          <w:rFonts w:asciiTheme="minorHAnsi" w:hAnsiTheme="minorHAnsi" w:cs="Arial"/>
          <w:sz w:val="20"/>
          <w:szCs w:val="20"/>
        </w:rPr>
        <w:fldChar w:fldCharType="end"/>
      </w:r>
    </w:p>
    <w:p w14:paraId="09AB3A71" w14:textId="2B069D2C" w:rsidR="00762DFE" w:rsidRPr="000A7023" w:rsidRDefault="00762DFE" w:rsidP="00417546">
      <w:pPr>
        <w:pStyle w:val="2024H3Cover"/>
        <w:spacing w:line="360" w:lineRule="auto"/>
        <w:rPr>
          <w:rFonts w:asciiTheme="minorHAnsi" w:hAnsiTheme="minorHAnsi" w:cs="Arial"/>
          <w:sz w:val="20"/>
          <w:szCs w:val="20"/>
        </w:rPr>
      </w:pPr>
      <w:bookmarkStart w:id="7" w:name="_Toc171672916"/>
      <w:r w:rsidRPr="000A7023">
        <w:rPr>
          <w:rFonts w:asciiTheme="minorHAnsi" w:hAnsiTheme="minorHAnsi" w:cs="Arial"/>
          <w:sz w:val="20"/>
          <w:szCs w:val="20"/>
        </w:rPr>
        <w:t>Contract Number</w:t>
      </w:r>
      <w:bookmarkEnd w:id="7"/>
    </w:p>
    <w:p w14:paraId="37C865EB" w14:textId="0306CFD7" w:rsidR="00762DFE" w:rsidRPr="000A7023" w:rsidRDefault="00366E38" w:rsidP="00417546">
      <w:pPr>
        <w:pStyle w:val="2024CoverPage"/>
        <w:spacing w:line="360" w:lineRule="auto"/>
        <w:rPr>
          <w:rFonts w:asciiTheme="minorHAnsi" w:hAnsiTheme="minorHAnsi" w:cs="Arial"/>
          <w:sz w:val="20"/>
          <w:szCs w:val="20"/>
        </w:rPr>
      </w:pPr>
      <w:r w:rsidRPr="000A7023">
        <w:rPr>
          <w:rFonts w:asciiTheme="minorHAnsi" w:hAnsiTheme="minorHAnsi" w:cs="Arial"/>
          <w:sz w:val="20"/>
          <w:szCs w:val="20"/>
        </w:rPr>
        <w:fldChar w:fldCharType="begin">
          <w:ffData>
            <w:name w:val="ContractNumber"/>
            <w:enabled/>
            <w:calcOnExit w:val="0"/>
            <w:statusText w:type="text" w:val="Contract Number: Insert CMS number or Other Contract Number"/>
            <w:textInput>
              <w:default w:val="Insert CMS number or Other Contract Number"/>
            </w:textInput>
          </w:ffData>
        </w:fldChar>
      </w:r>
      <w:bookmarkStart w:id="8" w:name="ContractNumber"/>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Insert CMS number or Other Contract Number</w:t>
      </w:r>
      <w:r w:rsidRPr="000A7023">
        <w:rPr>
          <w:rFonts w:asciiTheme="minorHAnsi" w:hAnsiTheme="minorHAnsi" w:cs="Arial"/>
          <w:sz w:val="20"/>
          <w:szCs w:val="20"/>
        </w:rPr>
        <w:fldChar w:fldCharType="end"/>
      </w:r>
      <w:bookmarkEnd w:id="8"/>
    </w:p>
    <w:p w14:paraId="2FE26ABE" w14:textId="347B5104" w:rsidR="00762DFE" w:rsidRPr="000A7023" w:rsidRDefault="00762DFE" w:rsidP="00417546">
      <w:pPr>
        <w:pStyle w:val="2024H3Cover"/>
        <w:spacing w:line="360" w:lineRule="auto"/>
        <w:rPr>
          <w:rFonts w:asciiTheme="minorHAnsi" w:hAnsiTheme="minorHAnsi" w:cs="Arial"/>
          <w:sz w:val="20"/>
          <w:szCs w:val="20"/>
        </w:rPr>
      </w:pPr>
      <w:bookmarkStart w:id="9" w:name="_Toc171672917"/>
      <w:commentRangeStart w:id="10"/>
      <w:r w:rsidRPr="000A7023">
        <w:rPr>
          <w:rFonts w:asciiTheme="minorHAnsi" w:hAnsiTheme="minorHAnsi" w:cs="Arial"/>
          <w:sz w:val="20"/>
          <w:szCs w:val="20"/>
        </w:rPr>
        <w:t>Contract Performance Beginning Date</w:t>
      </w:r>
      <w:commentRangeEnd w:id="10"/>
      <w:r w:rsidR="003C7E96" w:rsidRPr="000A7023">
        <w:rPr>
          <w:rStyle w:val="CommentReference"/>
          <w:rFonts w:asciiTheme="minorHAnsi" w:eastAsia="Times New Roman" w:hAnsiTheme="minorHAnsi" w:cs="Arial"/>
          <w:b w:val="0"/>
          <w:noProof/>
          <w:sz w:val="20"/>
          <w:szCs w:val="20"/>
        </w:rPr>
        <w:commentReference w:id="10"/>
      </w:r>
      <w:bookmarkEnd w:id="9"/>
    </w:p>
    <w:p w14:paraId="79DFCCA8" w14:textId="3832A30D" w:rsidR="000F2E63" w:rsidRPr="000A7023" w:rsidRDefault="003C7E96" w:rsidP="00417546">
      <w:pPr>
        <w:pStyle w:val="2024CoverPage"/>
        <w:spacing w:line="360" w:lineRule="auto"/>
        <w:rPr>
          <w:rFonts w:asciiTheme="minorHAnsi" w:hAnsiTheme="minorHAnsi" w:cs="Arial"/>
          <w:sz w:val="20"/>
          <w:szCs w:val="20"/>
        </w:rPr>
      </w:pPr>
      <w:r w:rsidRPr="000A7023">
        <w:rPr>
          <w:rFonts w:asciiTheme="minorHAnsi" w:hAnsiTheme="minorHAnsi" w:cs="Arial"/>
          <w:sz w:val="20"/>
          <w:szCs w:val="20"/>
        </w:rPr>
        <w:t xml:space="preserve">The later of the Effective Date or </w:t>
      </w:r>
      <w:r w:rsidRPr="000A7023">
        <w:rPr>
          <w:rFonts w:asciiTheme="minorHAnsi" w:hAnsiTheme="minorHAnsi" w:cs="Arial"/>
          <w:sz w:val="20"/>
          <w:szCs w:val="20"/>
        </w:rPr>
        <w:fldChar w:fldCharType="begin">
          <w:ffData>
            <w:name w:val="BeginDate"/>
            <w:enabled/>
            <w:calcOnExit w:val="0"/>
            <w:statusText w:type="text" w:val="Contract Performance Beginning Date: The later of the Effective Date or Month Day, Year"/>
            <w:textInput>
              <w:default w:val="Month Day, Year"/>
            </w:textInput>
          </w:ffData>
        </w:fldChar>
      </w:r>
      <w:bookmarkStart w:id="11" w:name="BeginDate"/>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Month Day, Year</w:t>
      </w:r>
      <w:r w:rsidRPr="000A7023">
        <w:rPr>
          <w:rFonts w:asciiTheme="minorHAnsi" w:hAnsiTheme="minorHAnsi" w:cs="Arial"/>
          <w:sz w:val="20"/>
          <w:szCs w:val="20"/>
        </w:rPr>
        <w:fldChar w:fldCharType="end"/>
      </w:r>
      <w:bookmarkEnd w:id="11"/>
    </w:p>
    <w:p w14:paraId="33617CB0" w14:textId="5C7EF53F" w:rsidR="00762DFE" w:rsidRPr="000A7023" w:rsidRDefault="00762DFE" w:rsidP="00417546">
      <w:pPr>
        <w:pStyle w:val="2024H3Cover"/>
        <w:spacing w:line="360" w:lineRule="auto"/>
        <w:rPr>
          <w:rFonts w:asciiTheme="minorHAnsi" w:hAnsiTheme="minorHAnsi" w:cs="Arial"/>
          <w:sz w:val="20"/>
          <w:szCs w:val="20"/>
        </w:rPr>
      </w:pPr>
      <w:bookmarkStart w:id="12" w:name="_Toc171672918"/>
      <w:r w:rsidRPr="000A7023">
        <w:rPr>
          <w:rFonts w:asciiTheme="minorHAnsi" w:hAnsiTheme="minorHAnsi" w:cs="Arial"/>
          <w:sz w:val="20"/>
          <w:szCs w:val="20"/>
        </w:rPr>
        <w:t>Initial Contract Expiration Date</w:t>
      </w:r>
      <w:bookmarkEnd w:id="12"/>
    </w:p>
    <w:p w14:paraId="0D935758" w14:textId="3A218A02" w:rsidR="000F2E63" w:rsidRPr="000A7023" w:rsidRDefault="00366E38" w:rsidP="00417546">
      <w:pPr>
        <w:pStyle w:val="2024CoverPage"/>
        <w:spacing w:line="360" w:lineRule="auto"/>
        <w:rPr>
          <w:rFonts w:asciiTheme="minorHAnsi" w:hAnsiTheme="minorHAnsi" w:cs="Arial"/>
          <w:sz w:val="20"/>
          <w:szCs w:val="20"/>
        </w:rPr>
      </w:pPr>
      <w:r w:rsidRPr="000A7023">
        <w:rPr>
          <w:rFonts w:asciiTheme="minorHAnsi" w:hAnsiTheme="minorHAnsi" w:cs="Arial"/>
          <w:sz w:val="20"/>
          <w:szCs w:val="20"/>
        </w:rPr>
        <w:fldChar w:fldCharType="begin">
          <w:ffData>
            <w:name w:val="ExpirationDate"/>
            <w:enabled/>
            <w:calcOnExit w:val="0"/>
            <w:statusText w:type="text" w:val="Initial Contract Expiration Date: Month Day, Year"/>
            <w:textInput>
              <w:default w:val="Month Day, Year"/>
            </w:textInput>
          </w:ffData>
        </w:fldChar>
      </w:r>
      <w:bookmarkStart w:id="13" w:name="ExpirationDate"/>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Month Day, Year</w:t>
      </w:r>
      <w:r w:rsidRPr="000A7023">
        <w:rPr>
          <w:rFonts w:asciiTheme="minorHAnsi" w:hAnsiTheme="minorHAnsi" w:cs="Arial"/>
          <w:sz w:val="20"/>
          <w:szCs w:val="20"/>
        </w:rPr>
        <w:fldChar w:fldCharType="end"/>
      </w:r>
      <w:bookmarkEnd w:id="13"/>
    </w:p>
    <w:p w14:paraId="056E9323" w14:textId="7F76A9FA" w:rsidR="00762DFE" w:rsidRPr="000A7023" w:rsidRDefault="00762DFE" w:rsidP="00417546">
      <w:pPr>
        <w:pStyle w:val="2024H3Cover"/>
        <w:spacing w:line="360" w:lineRule="auto"/>
        <w:rPr>
          <w:rFonts w:asciiTheme="minorHAnsi" w:hAnsiTheme="minorHAnsi" w:cs="Arial"/>
          <w:sz w:val="20"/>
          <w:szCs w:val="20"/>
        </w:rPr>
      </w:pPr>
      <w:r w:rsidRPr="000A7023">
        <w:rPr>
          <w:rFonts w:asciiTheme="minorHAnsi" w:hAnsiTheme="minorHAnsi" w:cs="Arial"/>
          <w:sz w:val="20"/>
          <w:szCs w:val="20"/>
        </w:rPr>
        <w:br w:type="column"/>
      </w:r>
      <w:bookmarkStart w:id="14" w:name="_Toc171672919"/>
      <w:commentRangeStart w:id="15"/>
      <w:r w:rsidRPr="000A7023">
        <w:rPr>
          <w:rFonts w:asciiTheme="minorHAnsi" w:hAnsiTheme="minorHAnsi" w:cs="Arial"/>
          <w:sz w:val="20"/>
          <w:szCs w:val="20"/>
        </w:rPr>
        <w:t>Contract Maximum Amount</w:t>
      </w:r>
      <w:commentRangeEnd w:id="15"/>
      <w:r w:rsidR="003C7E96" w:rsidRPr="000A7023">
        <w:rPr>
          <w:rStyle w:val="CommentReference"/>
          <w:rFonts w:asciiTheme="minorHAnsi" w:eastAsia="Times New Roman" w:hAnsiTheme="minorHAnsi" w:cs="Arial"/>
          <w:b w:val="0"/>
          <w:noProof/>
          <w:sz w:val="20"/>
          <w:szCs w:val="20"/>
        </w:rPr>
        <w:commentReference w:id="15"/>
      </w:r>
      <w:bookmarkEnd w:id="14"/>
    </w:p>
    <w:p w14:paraId="494442B4" w14:textId="130EA4BC" w:rsidR="000F2E63" w:rsidRPr="000A7023" w:rsidRDefault="000F2E63" w:rsidP="00417546">
      <w:pPr>
        <w:pStyle w:val="2024H4Cover"/>
        <w:spacing w:line="360" w:lineRule="auto"/>
        <w:rPr>
          <w:rFonts w:asciiTheme="minorHAnsi" w:hAnsiTheme="minorHAnsi" w:cs="Arial"/>
          <w:sz w:val="20"/>
          <w:szCs w:val="20"/>
        </w:rPr>
      </w:pPr>
      <w:r w:rsidRPr="000A7023">
        <w:rPr>
          <w:rFonts w:asciiTheme="minorHAnsi" w:hAnsiTheme="minorHAnsi" w:cs="Arial"/>
          <w:sz w:val="20"/>
          <w:szCs w:val="20"/>
        </w:rPr>
        <w:t>Initial Term</w:t>
      </w:r>
    </w:p>
    <w:p w14:paraId="33D27E43" w14:textId="2DFAFEE3" w:rsidR="00692874" w:rsidRPr="000A7023" w:rsidRDefault="00692874" w:rsidP="00417546">
      <w:pPr>
        <w:pStyle w:val="2024CoverPage"/>
        <w:spacing w:line="360" w:lineRule="auto"/>
        <w:ind w:left="180"/>
        <w:rPr>
          <w:rFonts w:asciiTheme="minorHAnsi" w:hAnsiTheme="minorHAnsi" w:cs="Arial"/>
          <w:sz w:val="20"/>
          <w:szCs w:val="20"/>
        </w:rPr>
      </w:pPr>
      <w:r w:rsidRPr="000A7023">
        <w:rPr>
          <w:rFonts w:asciiTheme="minorHAnsi" w:hAnsiTheme="minorHAnsi" w:cs="Arial"/>
          <w:sz w:val="20"/>
          <w:szCs w:val="20"/>
        </w:rPr>
        <w:t xml:space="preserve">State Fiscal Year </w:t>
      </w:r>
      <w:r w:rsidRPr="000A7023">
        <w:rPr>
          <w:rFonts w:asciiTheme="minorHAnsi" w:hAnsiTheme="minorHAnsi" w:cs="Arial"/>
          <w:sz w:val="20"/>
          <w:szCs w:val="20"/>
        </w:rPr>
        <w:fldChar w:fldCharType="begin">
          <w:ffData>
            <w:name w:val="InitialTerm"/>
            <w:enabled/>
            <w:calcOnExit w:val="0"/>
            <w:statusText w:type="text" w:val="Initial Term: State Fiscal Year 20xx"/>
            <w:textInput>
              <w:default w:val="20xx"/>
            </w:textInput>
          </w:ffData>
        </w:fldChar>
      </w:r>
      <w:bookmarkStart w:id="16" w:name="InitialTerm"/>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20xx</w:t>
      </w:r>
      <w:r w:rsidRPr="000A7023">
        <w:rPr>
          <w:rFonts w:asciiTheme="minorHAnsi" w:hAnsiTheme="minorHAnsi" w:cs="Arial"/>
          <w:sz w:val="20"/>
          <w:szCs w:val="20"/>
        </w:rPr>
        <w:fldChar w:fldCharType="end"/>
      </w:r>
      <w:bookmarkEnd w:id="16"/>
      <w:r w:rsidRPr="000A7023">
        <w:rPr>
          <w:rFonts w:asciiTheme="minorHAnsi" w:hAnsiTheme="minorHAnsi" w:cs="Arial"/>
          <w:sz w:val="20"/>
          <w:szCs w:val="20"/>
        </w:rPr>
        <w:t xml:space="preserve">: </w:t>
      </w:r>
      <w:r w:rsidRPr="000A7023">
        <w:rPr>
          <w:rFonts w:asciiTheme="minorHAnsi" w:hAnsiTheme="minorHAnsi" w:cs="Arial"/>
          <w:sz w:val="20"/>
          <w:szCs w:val="20"/>
        </w:rPr>
        <w:fldChar w:fldCharType="begin">
          <w:ffData>
            <w:name w:val="InitialAmount"/>
            <w:enabled/>
            <w:calcOnExit w:val="0"/>
            <w:statusText w:type="text" w:val="Initial Term Maximum Amount"/>
            <w:textInput>
              <w:type w:val="number"/>
              <w:default w:val="$0.00"/>
              <w:format w:val="$#,##0.00;($#,##0.00)"/>
            </w:textInput>
          </w:ffData>
        </w:fldChar>
      </w:r>
      <w:bookmarkStart w:id="17" w:name="InitialAmount"/>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$0.00</w:t>
      </w:r>
      <w:r w:rsidRPr="000A7023">
        <w:rPr>
          <w:rFonts w:asciiTheme="minorHAnsi" w:hAnsiTheme="minorHAnsi" w:cs="Arial"/>
          <w:sz w:val="20"/>
          <w:szCs w:val="20"/>
        </w:rPr>
        <w:fldChar w:fldCharType="end"/>
      </w:r>
      <w:bookmarkEnd w:id="17"/>
    </w:p>
    <w:p w14:paraId="151D583F" w14:textId="04B36CBD" w:rsidR="000F2E63" w:rsidRPr="000A7023" w:rsidRDefault="000F2E63" w:rsidP="00417546">
      <w:pPr>
        <w:pStyle w:val="2024H4Cover"/>
        <w:spacing w:line="360" w:lineRule="auto"/>
        <w:rPr>
          <w:rFonts w:asciiTheme="minorHAnsi" w:hAnsiTheme="minorHAnsi" w:cs="Arial"/>
          <w:sz w:val="20"/>
          <w:szCs w:val="20"/>
        </w:rPr>
      </w:pPr>
      <w:r w:rsidRPr="000A7023">
        <w:rPr>
          <w:rFonts w:asciiTheme="minorHAnsi" w:hAnsiTheme="minorHAnsi" w:cs="Arial"/>
          <w:sz w:val="20"/>
          <w:szCs w:val="20"/>
        </w:rPr>
        <w:t>Extension Terms</w:t>
      </w:r>
    </w:p>
    <w:p w14:paraId="725F353F" w14:textId="5A74882D" w:rsidR="00B13327" w:rsidRPr="000A7023" w:rsidRDefault="00B13327" w:rsidP="00417546">
      <w:pPr>
        <w:pStyle w:val="2024CoverPage"/>
        <w:spacing w:line="360" w:lineRule="auto"/>
        <w:ind w:left="180"/>
        <w:rPr>
          <w:rFonts w:asciiTheme="minorHAnsi" w:hAnsiTheme="minorHAnsi" w:cs="Arial"/>
          <w:sz w:val="20"/>
          <w:szCs w:val="20"/>
        </w:rPr>
      </w:pPr>
      <w:r w:rsidRPr="000A7023">
        <w:rPr>
          <w:rFonts w:asciiTheme="minorHAnsi" w:hAnsiTheme="minorHAnsi" w:cs="Arial"/>
          <w:sz w:val="20"/>
          <w:szCs w:val="20"/>
        </w:rPr>
        <w:t xml:space="preserve">State Fiscal Year </w:t>
      </w:r>
      <w:r w:rsidRPr="000A7023">
        <w:rPr>
          <w:rFonts w:asciiTheme="minorHAnsi" w:hAnsiTheme="minorHAnsi" w:cs="Arial"/>
          <w:sz w:val="20"/>
          <w:szCs w:val="20"/>
        </w:rPr>
        <w:fldChar w:fldCharType="begin">
          <w:ffData>
            <w:name w:val="ExtensionTerm1"/>
            <w:enabled/>
            <w:calcOnExit w:val="0"/>
            <w:statusText w:type="text" w:val="Extension Term 1: State Fiscal Year 20xx"/>
            <w:textInput>
              <w:default w:val="20xx"/>
            </w:textInput>
          </w:ffData>
        </w:fldChar>
      </w:r>
      <w:bookmarkStart w:id="18" w:name="ExtensionTerm1"/>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20xx</w:t>
      </w:r>
      <w:r w:rsidRPr="000A7023">
        <w:rPr>
          <w:rFonts w:asciiTheme="minorHAnsi" w:hAnsiTheme="minorHAnsi" w:cs="Arial"/>
          <w:sz w:val="20"/>
          <w:szCs w:val="20"/>
        </w:rPr>
        <w:fldChar w:fldCharType="end"/>
      </w:r>
      <w:bookmarkEnd w:id="18"/>
      <w:r w:rsidRPr="000A7023">
        <w:rPr>
          <w:rFonts w:asciiTheme="minorHAnsi" w:hAnsiTheme="minorHAnsi" w:cs="Arial"/>
          <w:sz w:val="20"/>
          <w:szCs w:val="20"/>
        </w:rPr>
        <w:t xml:space="preserve">: </w:t>
      </w:r>
      <w:r w:rsidRPr="000A7023">
        <w:rPr>
          <w:rFonts w:asciiTheme="minorHAnsi" w:hAnsiTheme="minorHAnsi" w:cs="Arial"/>
          <w:sz w:val="20"/>
          <w:szCs w:val="20"/>
        </w:rPr>
        <w:fldChar w:fldCharType="begin">
          <w:ffData>
            <w:name w:val="Extension1Amount"/>
            <w:enabled/>
            <w:calcOnExit w:val="0"/>
            <w:statusText w:type="text" w:val="Extension 1 Maximum Amount"/>
            <w:textInput>
              <w:type w:val="number"/>
              <w:default w:val="$0.00"/>
              <w:format w:val="$#,##0.00;($#,##0.00)"/>
            </w:textInput>
          </w:ffData>
        </w:fldChar>
      </w:r>
      <w:bookmarkStart w:id="19" w:name="Extension1Amount"/>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$0.00</w:t>
      </w:r>
      <w:r w:rsidRPr="000A7023">
        <w:rPr>
          <w:rFonts w:asciiTheme="minorHAnsi" w:hAnsiTheme="minorHAnsi" w:cs="Arial"/>
          <w:sz w:val="20"/>
          <w:szCs w:val="20"/>
        </w:rPr>
        <w:fldChar w:fldCharType="end"/>
      </w:r>
      <w:bookmarkEnd w:id="19"/>
    </w:p>
    <w:p w14:paraId="6D806C04" w14:textId="453271DA" w:rsidR="00B13327" w:rsidRPr="000A7023" w:rsidRDefault="00B13327" w:rsidP="00417546">
      <w:pPr>
        <w:pStyle w:val="2024CoverPage"/>
        <w:spacing w:line="360" w:lineRule="auto"/>
        <w:ind w:left="180"/>
        <w:rPr>
          <w:rFonts w:asciiTheme="minorHAnsi" w:hAnsiTheme="minorHAnsi" w:cs="Arial"/>
          <w:sz w:val="20"/>
          <w:szCs w:val="20"/>
        </w:rPr>
      </w:pPr>
      <w:r w:rsidRPr="000A7023">
        <w:rPr>
          <w:rFonts w:asciiTheme="minorHAnsi" w:hAnsiTheme="minorHAnsi" w:cs="Arial"/>
          <w:sz w:val="20"/>
          <w:szCs w:val="20"/>
        </w:rPr>
        <w:t xml:space="preserve">State Fiscal Year </w:t>
      </w:r>
      <w:r w:rsidRPr="000A7023">
        <w:rPr>
          <w:rFonts w:asciiTheme="minorHAnsi" w:hAnsiTheme="minorHAnsi" w:cs="Arial"/>
          <w:sz w:val="20"/>
          <w:szCs w:val="20"/>
        </w:rPr>
        <w:fldChar w:fldCharType="begin">
          <w:ffData>
            <w:name w:val="ExtensionTerm2"/>
            <w:enabled/>
            <w:calcOnExit w:val="0"/>
            <w:statusText w:type="text" w:val="Extension Term 2: State Fiscal Year 20xx"/>
            <w:textInput>
              <w:default w:val="20xx"/>
            </w:textInput>
          </w:ffData>
        </w:fldChar>
      </w:r>
      <w:bookmarkStart w:id="20" w:name="ExtensionTerm2"/>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20xx</w:t>
      </w:r>
      <w:r w:rsidRPr="000A7023">
        <w:rPr>
          <w:rFonts w:asciiTheme="minorHAnsi" w:hAnsiTheme="minorHAnsi" w:cs="Arial"/>
          <w:sz w:val="20"/>
          <w:szCs w:val="20"/>
        </w:rPr>
        <w:fldChar w:fldCharType="end"/>
      </w:r>
      <w:bookmarkEnd w:id="20"/>
      <w:r w:rsidRPr="000A7023">
        <w:rPr>
          <w:rFonts w:asciiTheme="minorHAnsi" w:hAnsiTheme="minorHAnsi" w:cs="Arial"/>
          <w:sz w:val="20"/>
          <w:szCs w:val="20"/>
        </w:rPr>
        <w:t xml:space="preserve">: </w:t>
      </w:r>
      <w:r w:rsidRPr="000A7023">
        <w:rPr>
          <w:rFonts w:asciiTheme="minorHAnsi" w:hAnsiTheme="minorHAnsi" w:cs="Arial"/>
          <w:sz w:val="20"/>
          <w:szCs w:val="20"/>
        </w:rPr>
        <w:fldChar w:fldCharType="begin">
          <w:ffData>
            <w:name w:val="Extension2Amount"/>
            <w:enabled/>
            <w:calcOnExit w:val="0"/>
            <w:statusText w:type="text" w:val="Extension 2 Maximum Amount"/>
            <w:textInput>
              <w:type w:val="number"/>
              <w:default w:val="$0.00"/>
              <w:format w:val="$#,##0.00;($#,##0.00)"/>
            </w:textInput>
          </w:ffData>
        </w:fldChar>
      </w:r>
      <w:bookmarkStart w:id="21" w:name="Extension2Amount"/>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$0.00</w:t>
      </w:r>
      <w:r w:rsidRPr="000A7023">
        <w:rPr>
          <w:rFonts w:asciiTheme="minorHAnsi" w:hAnsiTheme="minorHAnsi" w:cs="Arial"/>
          <w:sz w:val="20"/>
          <w:szCs w:val="20"/>
        </w:rPr>
        <w:fldChar w:fldCharType="end"/>
      </w:r>
      <w:bookmarkEnd w:id="21"/>
    </w:p>
    <w:p w14:paraId="2D0C69F3" w14:textId="6B8D9C9B" w:rsidR="00B13327" w:rsidRPr="000A7023" w:rsidRDefault="00B13327" w:rsidP="00417546">
      <w:pPr>
        <w:pStyle w:val="2024CoverPage"/>
        <w:spacing w:line="360" w:lineRule="auto"/>
        <w:ind w:left="180"/>
        <w:rPr>
          <w:rFonts w:asciiTheme="minorHAnsi" w:hAnsiTheme="minorHAnsi" w:cs="Arial"/>
          <w:sz w:val="20"/>
          <w:szCs w:val="20"/>
        </w:rPr>
      </w:pPr>
      <w:r w:rsidRPr="000A7023">
        <w:rPr>
          <w:rFonts w:asciiTheme="minorHAnsi" w:hAnsiTheme="minorHAnsi" w:cs="Arial"/>
          <w:sz w:val="20"/>
          <w:szCs w:val="20"/>
        </w:rPr>
        <w:t xml:space="preserve">State Fiscal Year </w:t>
      </w:r>
      <w:r w:rsidRPr="000A7023">
        <w:rPr>
          <w:rFonts w:asciiTheme="minorHAnsi" w:hAnsiTheme="minorHAnsi" w:cs="Arial"/>
          <w:sz w:val="20"/>
          <w:szCs w:val="20"/>
        </w:rPr>
        <w:fldChar w:fldCharType="begin">
          <w:ffData>
            <w:name w:val="ExtensionTerm3"/>
            <w:enabled/>
            <w:calcOnExit w:val="0"/>
            <w:statusText w:type="text" w:val="Extension Term 3: State Fiscal Year 20xx"/>
            <w:textInput>
              <w:default w:val="20xx"/>
            </w:textInput>
          </w:ffData>
        </w:fldChar>
      </w:r>
      <w:bookmarkStart w:id="22" w:name="ExtensionTerm3"/>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20xx</w:t>
      </w:r>
      <w:r w:rsidRPr="000A7023">
        <w:rPr>
          <w:rFonts w:asciiTheme="minorHAnsi" w:hAnsiTheme="minorHAnsi" w:cs="Arial"/>
          <w:sz w:val="20"/>
          <w:szCs w:val="20"/>
        </w:rPr>
        <w:fldChar w:fldCharType="end"/>
      </w:r>
      <w:bookmarkEnd w:id="22"/>
      <w:r w:rsidRPr="000A7023">
        <w:rPr>
          <w:rFonts w:asciiTheme="minorHAnsi" w:hAnsiTheme="minorHAnsi" w:cs="Arial"/>
          <w:sz w:val="20"/>
          <w:szCs w:val="20"/>
        </w:rPr>
        <w:t xml:space="preserve">: </w:t>
      </w:r>
      <w:r w:rsidRPr="000A7023">
        <w:rPr>
          <w:rFonts w:asciiTheme="minorHAnsi" w:hAnsiTheme="minorHAnsi" w:cs="Arial"/>
          <w:sz w:val="20"/>
          <w:szCs w:val="20"/>
        </w:rPr>
        <w:fldChar w:fldCharType="begin">
          <w:ffData>
            <w:name w:val="Extension3Amount"/>
            <w:enabled/>
            <w:calcOnExit w:val="0"/>
            <w:statusText w:type="text" w:val="Extension 3 Maximum Amount"/>
            <w:textInput>
              <w:type w:val="number"/>
              <w:default w:val="$0.00"/>
              <w:format w:val="$#,##0.00;($#,##0.00)"/>
            </w:textInput>
          </w:ffData>
        </w:fldChar>
      </w:r>
      <w:bookmarkStart w:id="23" w:name="Extension3Amount"/>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$0.00</w:t>
      </w:r>
      <w:r w:rsidRPr="000A7023">
        <w:rPr>
          <w:rFonts w:asciiTheme="minorHAnsi" w:hAnsiTheme="minorHAnsi" w:cs="Arial"/>
          <w:sz w:val="20"/>
          <w:szCs w:val="20"/>
        </w:rPr>
        <w:fldChar w:fldCharType="end"/>
      </w:r>
      <w:bookmarkEnd w:id="23"/>
    </w:p>
    <w:p w14:paraId="7BC87275" w14:textId="233803DB" w:rsidR="00B13327" w:rsidRPr="000A7023" w:rsidRDefault="00B13327" w:rsidP="00417546">
      <w:pPr>
        <w:pStyle w:val="2024CoverPage"/>
        <w:spacing w:line="360" w:lineRule="auto"/>
        <w:ind w:left="180"/>
        <w:rPr>
          <w:rFonts w:asciiTheme="minorHAnsi" w:hAnsiTheme="minorHAnsi" w:cs="Arial"/>
          <w:sz w:val="20"/>
          <w:szCs w:val="20"/>
        </w:rPr>
      </w:pPr>
      <w:r w:rsidRPr="000A7023">
        <w:rPr>
          <w:rFonts w:asciiTheme="minorHAnsi" w:hAnsiTheme="minorHAnsi" w:cs="Arial"/>
          <w:sz w:val="20"/>
          <w:szCs w:val="20"/>
        </w:rPr>
        <w:t xml:space="preserve">State Fiscal Year </w:t>
      </w:r>
      <w:r w:rsidRPr="000A7023">
        <w:rPr>
          <w:rFonts w:asciiTheme="minorHAnsi" w:hAnsiTheme="minorHAnsi" w:cs="Arial"/>
          <w:sz w:val="20"/>
          <w:szCs w:val="20"/>
        </w:rPr>
        <w:fldChar w:fldCharType="begin">
          <w:ffData>
            <w:name w:val="ExtensionTerm4"/>
            <w:enabled/>
            <w:calcOnExit w:val="0"/>
            <w:statusText w:type="text" w:val="Extension Term 4: State Fiscal Year 20xx"/>
            <w:textInput>
              <w:default w:val="20xx"/>
            </w:textInput>
          </w:ffData>
        </w:fldChar>
      </w:r>
      <w:bookmarkStart w:id="24" w:name="ExtensionTerm4"/>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20xx</w:t>
      </w:r>
      <w:r w:rsidRPr="000A7023">
        <w:rPr>
          <w:rFonts w:asciiTheme="minorHAnsi" w:hAnsiTheme="minorHAnsi" w:cs="Arial"/>
          <w:sz w:val="20"/>
          <w:szCs w:val="20"/>
        </w:rPr>
        <w:fldChar w:fldCharType="end"/>
      </w:r>
      <w:bookmarkEnd w:id="24"/>
      <w:r w:rsidRPr="000A7023">
        <w:rPr>
          <w:rFonts w:asciiTheme="minorHAnsi" w:hAnsiTheme="minorHAnsi" w:cs="Arial"/>
          <w:sz w:val="20"/>
          <w:szCs w:val="20"/>
        </w:rPr>
        <w:t xml:space="preserve">: </w:t>
      </w:r>
      <w:r w:rsidRPr="000A7023">
        <w:rPr>
          <w:rFonts w:asciiTheme="minorHAnsi" w:hAnsiTheme="minorHAnsi" w:cs="Arial"/>
          <w:sz w:val="20"/>
          <w:szCs w:val="20"/>
        </w:rPr>
        <w:fldChar w:fldCharType="begin">
          <w:ffData>
            <w:name w:val="Extension4Amount"/>
            <w:enabled/>
            <w:calcOnExit w:val="0"/>
            <w:statusText w:type="text" w:val="Extension 4 Maximum Amount"/>
            <w:textInput>
              <w:type w:val="number"/>
              <w:default w:val="$0.00"/>
              <w:format w:val="$#,##0.00;($#,##0.00)"/>
            </w:textInput>
          </w:ffData>
        </w:fldChar>
      </w:r>
      <w:bookmarkStart w:id="25" w:name="Extension4Amount"/>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$0.00</w:t>
      </w:r>
      <w:r w:rsidRPr="000A7023">
        <w:rPr>
          <w:rFonts w:asciiTheme="minorHAnsi" w:hAnsiTheme="minorHAnsi" w:cs="Arial"/>
          <w:sz w:val="20"/>
          <w:szCs w:val="20"/>
        </w:rPr>
        <w:fldChar w:fldCharType="end"/>
      </w:r>
      <w:bookmarkEnd w:id="25"/>
    </w:p>
    <w:p w14:paraId="34A20960" w14:textId="43ECFB0A" w:rsidR="00B13327" w:rsidRPr="000A7023" w:rsidRDefault="00B13327" w:rsidP="00417546">
      <w:pPr>
        <w:pStyle w:val="2024CoverPage"/>
        <w:spacing w:line="360" w:lineRule="auto"/>
        <w:rPr>
          <w:rFonts w:asciiTheme="minorHAnsi" w:hAnsiTheme="minorHAnsi" w:cs="Arial"/>
          <w:sz w:val="20"/>
          <w:szCs w:val="20"/>
        </w:rPr>
      </w:pPr>
      <w:r w:rsidRPr="000A7023">
        <w:rPr>
          <w:rFonts w:asciiTheme="minorHAnsi" w:hAnsiTheme="minorHAnsi" w:cs="Arial"/>
          <w:b/>
          <w:sz w:val="20"/>
          <w:szCs w:val="20"/>
        </w:rPr>
        <w:t>Total</w:t>
      </w:r>
      <w:r w:rsidRPr="000A7023">
        <w:rPr>
          <w:rFonts w:asciiTheme="minorHAnsi" w:hAnsiTheme="minorHAnsi" w:cs="Arial"/>
          <w:sz w:val="20"/>
          <w:szCs w:val="20"/>
        </w:rPr>
        <w:t xml:space="preserve"> for All State Fiscal Years: </w:t>
      </w:r>
      <w:r w:rsidRPr="000A7023">
        <w:rPr>
          <w:rFonts w:asciiTheme="minorHAnsi" w:hAnsiTheme="minorHAnsi" w:cs="Arial"/>
          <w:b/>
          <w:sz w:val="20"/>
          <w:szCs w:val="20"/>
        </w:rPr>
        <w:fldChar w:fldCharType="begin">
          <w:ffData>
            <w:name w:val="TotalMaximumAmount"/>
            <w:enabled/>
            <w:calcOnExit w:val="0"/>
            <w:statusText w:type="text" w:val="Maximum Amount: Total for All State Fiscal Years"/>
            <w:textInput>
              <w:type w:val="number"/>
              <w:default w:val="$0.00"/>
              <w:format w:val="$#,##0.00;($#,##0.00)"/>
            </w:textInput>
          </w:ffData>
        </w:fldChar>
      </w:r>
      <w:bookmarkStart w:id="26" w:name="TotalMaximumAmount"/>
      <w:r w:rsidRPr="000A7023">
        <w:rPr>
          <w:rFonts w:asciiTheme="minorHAnsi" w:hAnsiTheme="minorHAnsi" w:cs="Arial"/>
          <w:b/>
          <w:sz w:val="20"/>
          <w:szCs w:val="20"/>
        </w:rPr>
        <w:instrText xml:space="preserve"> FORMTEXT </w:instrText>
      </w:r>
      <w:r w:rsidRPr="000A7023">
        <w:rPr>
          <w:rFonts w:asciiTheme="minorHAnsi" w:hAnsiTheme="minorHAnsi" w:cs="Arial"/>
          <w:b/>
          <w:sz w:val="20"/>
          <w:szCs w:val="20"/>
        </w:rPr>
      </w:r>
      <w:r w:rsidRPr="000A7023">
        <w:rPr>
          <w:rFonts w:asciiTheme="minorHAnsi" w:hAnsiTheme="minorHAnsi" w:cs="Arial"/>
          <w:b/>
          <w:sz w:val="20"/>
          <w:szCs w:val="20"/>
        </w:rPr>
        <w:fldChar w:fldCharType="separate"/>
      </w:r>
      <w:r w:rsidRPr="000A7023">
        <w:rPr>
          <w:rFonts w:asciiTheme="minorHAnsi" w:hAnsiTheme="minorHAnsi" w:cs="Arial"/>
          <w:b/>
          <w:sz w:val="20"/>
          <w:szCs w:val="20"/>
        </w:rPr>
        <w:t>$0.00</w:t>
      </w:r>
      <w:r w:rsidRPr="000A7023">
        <w:rPr>
          <w:rFonts w:asciiTheme="minorHAnsi" w:hAnsiTheme="minorHAnsi" w:cs="Arial"/>
          <w:b/>
          <w:sz w:val="20"/>
          <w:szCs w:val="20"/>
        </w:rPr>
        <w:fldChar w:fldCharType="end"/>
      </w:r>
      <w:bookmarkEnd w:id="26"/>
    </w:p>
    <w:p w14:paraId="5C15A49F" w14:textId="494EDB5C" w:rsidR="000F2E63" w:rsidRPr="000A7023" w:rsidRDefault="00762DFE" w:rsidP="00417546">
      <w:pPr>
        <w:pStyle w:val="2024H3Cover"/>
        <w:spacing w:line="360" w:lineRule="auto"/>
        <w:rPr>
          <w:rFonts w:asciiTheme="minorHAnsi" w:hAnsiTheme="minorHAnsi" w:cs="Arial"/>
          <w:sz w:val="20"/>
          <w:szCs w:val="20"/>
        </w:rPr>
      </w:pPr>
      <w:bookmarkStart w:id="27" w:name="_Toc171672920"/>
      <w:commentRangeStart w:id="28"/>
      <w:r w:rsidRPr="000A7023">
        <w:rPr>
          <w:rFonts w:asciiTheme="minorHAnsi" w:hAnsiTheme="minorHAnsi" w:cs="Arial"/>
          <w:sz w:val="20"/>
          <w:szCs w:val="20"/>
        </w:rPr>
        <w:t>Contract Authority</w:t>
      </w:r>
      <w:commentRangeEnd w:id="28"/>
      <w:r w:rsidR="00A613DC" w:rsidRPr="000A7023">
        <w:rPr>
          <w:rStyle w:val="CommentReference"/>
          <w:rFonts w:asciiTheme="minorHAnsi" w:eastAsia="Times New Roman" w:hAnsiTheme="minorHAnsi" w:cs="Arial"/>
          <w:b w:val="0"/>
          <w:noProof/>
          <w:sz w:val="20"/>
          <w:szCs w:val="20"/>
        </w:rPr>
        <w:commentReference w:id="28"/>
      </w:r>
      <w:bookmarkEnd w:id="27"/>
    </w:p>
    <w:p w14:paraId="7142479D" w14:textId="64EDB2E7" w:rsidR="000F2E63" w:rsidRPr="000A7023" w:rsidRDefault="005555CB" w:rsidP="00417546">
      <w:pPr>
        <w:pStyle w:val="2024CoverPage"/>
        <w:spacing w:line="360" w:lineRule="auto"/>
        <w:rPr>
          <w:rFonts w:asciiTheme="minorHAnsi" w:hAnsiTheme="minorHAnsi" w:cs="Arial"/>
          <w:sz w:val="20"/>
          <w:szCs w:val="20"/>
        </w:rPr>
      </w:pPr>
      <w:r w:rsidRPr="000A7023">
        <w:rPr>
          <w:rFonts w:asciiTheme="minorHAnsi" w:hAnsiTheme="minorHAnsi" w:cs="Arial"/>
          <w:sz w:val="20"/>
          <w:szCs w:val="20"/>
        </w:rPr>
        <w:fldChar w:fldCharType="begin">
          <w:ffData>
            <w:name w:val="ContractAuthority"/>
            <w:enabled/>
            <w:calcOnExit w:val="0"/>
            <w:statusText w:type="text" w:val="Contract Authority: Insert Brief Description of the Authority to enter into the Contract"/>
            <w:textInput>
              <w:default w:val="Insert Brief Description of the Authority to enter into the Contract"/>
            </w:textInput>
          </w:ffData>
        </w:fldChar>
      </w:r>
      <w:bookmarkStart w:id="29" w:name="ContractAuthority"/>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Insert Brief Description of the Authority to enter into the Contract</w:t>
      </w:r>
      <w:r w:rsidRPr="000A7023">
        <w:rPr>
          <w:rFonts w:asciiTheme="minorHAnsi" w:hAnsiTheme="minorHAnsi" w:cs="Arial"/>
          <w:sz w:val="20"/>
          <w:szCs w:val="20"/>
        </w:rPr>
        <w:fldChar w:fldCharType="end"/>
      </w:r>
      <w:bookmarkEnd w:id="29"/>
    </w:p>
    <w:p w14:paraId="5108FA2F" w14:textId="77777777" w:rsidR="00762DFE" w:rsidRPr="000A7023" w:rsidRDefault="00762DFE" w:rsidP="00417546">
      <w:pPr>
        <w:pStyle w:val="2024H3Cover"/>
        <w:spacing w:line="360" w:lineRule="auto"/>
        <w:rPr>
          <w:rFonts w:asciiTheme="minorHAnsi" w:hAnsiTheme="minorHAnsi" w:cs="Arial"/>
          <w:sz w:val="20"/>
          <w:szCs w:val="20"/>
        </w:rPr>
        <w:sectPr w:rsidR="00762DFE" w:rsidRPr="000A7023" w:rsidSect="00654C02">
          <w:type w:val="continuous"/>
          <w:pgSz w:w="12240" w:h="15840" w:code="1"/>
          <w:pgMar w:top="1440" w:right="1080" w:bottom="1440" w:left="1080" w:header="720" w:footer="720" w:gutter="0"/>
          <w:pgNumType w:start="1"/>
          <w:cols w:num="2" w:space="720"/>
          <w:docGrid w:linePitch="272"/>
        </w:sectPr>
      </w:pPr>
    </w:p>
    <w:p w14:paraId="79F17925" w14:textId="7E7BC077" w:rsidR="00762DFE" w:rsidRPr="000A7023" w:rsidRDefault="00762DFE" w:rsidP="00417546">
      <w:pPr>
        <w:pStyle w:val="2024H3Cover"/>
        <w:spacing w:line="360" w:lineRule="auto"/>
        <w:rPr>
          <w:rFonts w:asciiTheme="minorHAnsi" w:hAnsiTheme="minorHAnsi" w:cs="Arial"/>
          <w:sz w:val="20"/>
          <w:szCs w:val="20"/>
        </w:rPr>
      </w:pPr>
      <w:bookmarkStart w:id="30" w:name="_Toc171672921"/>
      <w:r w:rsidRPr="000A7023">
        <w:rPr>
          <w:rFonts w:asciiTheme="minorHAnsi" w:hAnsiTheme="minorHAnsi" w:cs="Arial"/>
          <w:sz w:val="20"/>
          <w:szCs w:val="20"/>
        </w:rPr>
        <w:t>Contract Purpose</w:t>
      </w:r>
      <w:bookmarkEnd w:id="30"/>
    </w:p>
    <w:p w14:paraId="6C938E89" w14:textId="424B8EE4" w:rsidR="000F2E63" w:rsidRPr="000A7023" w:rsidRDefault="005555CB" w:rsidP="00417546">
      <w:pPr>
        <w:pStyle w:val="2024CoverPage"/>
        <w:spacing w:line="360" w:lineRule="auto"/>
        <w:rPr>
          <w:rFonts w:asciiTheme="minorHAnsi" w:hAnsiTheme="minorHAnsi" w:cs="Arial"/>
          <w:sz w:val="20"/>
          <w:szCs w:val="20"/>
        </w:rPr>
      </w:pPr>
      <w:r w:rsidRPr="000A7023">
        <w:rPr>
          <w:rFonts w:asciiTheme="minorHAnsi" w:hAnsiTheme="minorHAnsi" w:cs="Arial"/>
          <w:sz w:val="20"/>
          <w:szCs w:val="20"/>
        </w:rPr>
        <w:fldChar w:fldCharType="begin">
          <w:ffData>
            <w:name w:val="ContractPurpose"/>
            <w:enabled/>
            <w:calcOnExit w:val="0"/>
            <w:statusText w:type="text" w:val="Contract Purpose: Briefly describe the Contract's purpose"/>
            <w:textInput>
              <w:default w:val="Briefly describe the Contract's purpose"/>
            </w:textInput>
          </w:ffData>
        </w:fldChar>
      </w:r>
      <w:bookmarkStart w:id="31" w:name="ContractPurpose"/>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Briefly describe the Contract's purpose</w:t>
      </w:r>
      <w:r w:rsidRPr="000A7023">
        <w:rPr>
          <w:rFonts w:asciiTheme="minorHAnsi" w:hAnsiTheme="minorHAnsi" w:cs="Arial"/>
          <w:sz w:val="20"/>
          <w:szCs w:val="20"/>
        </w:rPr>
        <w:fldChar w:fldCharType="end"/>
      </w:r>
      <w:bookmarkEnd w:id="31"/>
    </w:p>
    <w:p w14:paraId="3C3AA196" w14:textId="17D367F4" w:rsidR="00762DFE" w:rsidRPr="000A7023" w:rsidRDefault="00762DFE" w:rsidP="00417546">
      <w:pPr>
        <w:pStyle w:val="2024H3Cover"/>
        <w:spacing w:line="360" w:lineRule="auto"/>
        <w:rPr>
          <w:rFonts w:asciiTheme="minorHAnsi" w:hAnsiTheme="minorHAnsi" w:cs="Arial"/>
          <w:sz w:val="20"/>
          <w:szCs w:val="20"/>
        </w:rPr>
      </w:pPr>
      <w:bookmarkStart w:id="32" w:name="_Toc171672922"/>
      <w:r w:rsidRPr="000A7023">
        <w:rPr>
          <w:rFonts w:asciiTheme="minorHAnsi" w:hAnsiTheme="minorHAnsi" w:cs="Arial"/>
          <w:sz w:val="20"/>
          <w:szCs w:val="20"/>
        </w:rPr>
        <w:t>Exhibits and Order of Precedence</w:t>
      </w:r>
      <w:bookmarkEnd w:id="32"/>
    </w:p>
    <w:p w14:paraId="32AC191E" w14:textId="77777777" w:rsidR="000F2E63" w:rsidRPr="000A7023" w:rsidRDefault="000F2E63" w:rsidP="00417546">
      <w:pPr>
        <w:pStyle w:val="2024CoverPage"/>
        <w:spacing w:line="360" w:lineRule="auto"/>
        <w:rPr>
          <w:rFonts w:asciiTheme="minorHAnsi" w:hAnsiTheme="minorHAnsi" w:cs="Arial"/>
          <w:sz w:val="20"/>
          <w:szCs w:val="20"/>
        </w:rPr>
      </w:pPr>
      <w:r w:rsidRPr="000A7023">
        <w:rPr>
          <w:rFonts w:asciiTheme="minorHAnsi" w:hAnsiTheme="minorHAnsi" w:cs="Arial"/>
          <w:sz w:val="20"/>
          <w:szCs w:val="20"/>
        </w:rPr>
        <w:t>The following Exhibits and attachments are included with this Contract:</w:t>
      </w:r>
    </w:p>
    <w:p w14:paraId="0F4C602E" w14:textId="748CB4A0" w:rsidR="000F2E63" w:rsidRPr="000A7023" w:rsidRDefault="000F2E63" w:rsidP="00417546">
      <w:pPr>
        <w:pStyle w:val="2024CoverPage"/>
        <w:numPr>
          <w:ilvl w:val="0"/>
          <w:numId w:val="29"/>
        </w:numPr>
        <w:spacing w:line="360" w:lineRule="auto"/>
        <w:rPr>
          <w:rFonts w:asciiTheme="minorHAnsi" w:hAnsiTheme="minorHAnsi" w:cs="Arial"/>
          <w:sz w:val="20"/>
          <w:szCs w:val="20"/>
        </w:rPr>
      </w:pPr>
      <w:r w:rsidRPr="000A7023">
        <w:rPr>
          <w:rFonts w:asciiTheme="minorHAnsi" w:hAnsiTheme="minorHAnsi" w:cs="Arial"/>
          <w:sz w:val="20"/>
          <w:szCs w:val="20"/>
        </w:rPr>
        <w:t xml:space="preserve">Exhibit A – </w:t>
      </w:r>
      <w:r w:rsidR="00662AF1" w:rsidRPr="000A7023">
        <w:rPr>
          <w:rFonts w:asciiTheme="minorHAnsi" w:hAnsiTheme="minorHAnsi" w:cs="Arial"/>
          <w:sz w:val="20"/>
          <w:szCs w:val="20"/>
        </w:rPr>
        <w:t>Scope</w:t>
      </w:r>
      <w:r w:rsidRPr="000A7023">
        <w:rPr>
          <w:rFonts w:asciiTheme="minorHAnsi" w:hAnsiTheme="minorHAnsi" w:cs="Arial"/>
          <w:sz w:val="20"/>
          <w:szCs w:val="20"/>
        </w:rPr>
        <w:t xml:space="preserve"> of Work</w:t>
      </w:r>
    </w:p>
    <w:p w14:paraId="001274BF" w14:textId="17C72B4F" w:rsidR="000F2E63" w:rsidRPr="000A7023" w:rsidRDefault="000F2E63" w:rsidP="00417546">
      <w:pPr>
        <w:pStyle w:val="2024CoverPage"/>
        <w:numPr>
          <w:ilvl w:val="0"/>
          <w:numId w:val="29"/>
        </w:numPr>
        <w:spacing w:line="360" w:lineRule="auto"/>
        <w:rPr>
          <w:rFonts w:asciiTheme="minorHAnsi" w:hAnsiTheme="minorHAnsi" w:cs="Arial"/>
          <w:sz w:val="20"/>
          <w:szCs w:val="20"/>
        </w:rPr>
      </w:pPr>
      <w:r w:rsidRPr="000A7023">
        <w:rPr>
          <w:rFonts w:asciiTheme="minorHAnsi" w:hAnsiTheme="minorHAnsi" w:cs="Arial"/>
          <w:sz w:val="20"/>
          <w:szCs w:val="20"/>
        </w:rPr>
        <w:t xml:space="preserve">Exhibit B – </w:t>
      </w:r>
      <w:r w:rsidR="00662AF1" w:rsidRPr="000A7023">
        <w:rPr>
          <w:rFonts w:asciiTheme="minorHAnsi" w:hAnsiTheme="minorHAnsi" w:cs="Arial"/>
          <w:sz w:val="20"/>
          <w:szCs w:val="20"/>
        </w:rPr>
        <w:t>Buildings and Non-Typical Facilities of Audit and IGA Fee</w:t>
      </w:r>
    </w:p>
    <w:p w14:paraId="5F15610F" w14:textId="0B282D32" w:rsidR="000F2E63" w:rsidRPr="000A7023" w:rsidRDefault="000F2E63" w:rsidP="00417546">
      <w:pPr>
        <w:pStyle w:val="2024CoverPage"/>
        <w:numPr>
          <w:ilvl w:val="0"/>
          <w:numId w:val="29"/>
        </w:numPr>
        <w:spacing w:line="360" w:lineRule="auto"/>
        <w:rPr>
          <w:rFonts w:asciiTheme="minorHAnsi" w:hAnsiTheme="minorHAnsi" w:cs="Arial"/>
          <w:sz w:val="20"/>
          <w:szCs w:val="20"/>
        </w:rPr>
      </w:pPr>
      <w:r w:rsidRPr="000A7023">
        <w:rPr>
          <w:rFonts w:asciiTheme="minorHAnsi" w:hAnsiTheme="minorHAnsi" w:cs="Arial"/>
          <w:sz w:val="20"/>
          <w:szCs w:val="20"/>
        </w:rPr>
        <w:t xml:space="preserve">Exhibit C – </w:t>
      </w:r>
      <w:r w:rsidR="003656B2" w:rsidRPr="003656B2">
        <w:rPr>
          <w:rFonts w:asciiTheme="minorHAnsi" w:hAnsiTheme="minorHAnsi" w:cs="Arial"/>
          <w:sz w:val="20"/>
          <w:szCs w:val="20"/>
        </w:rPr>
        <w:t>E</w:t>
      </w:r>
      <w:r w:rsidR="003656B2">
        <w:rPr>
          <w:rFonts w:asciiTheme="minorHAnsi" w:hAnsiTheme="minorHAnsi" w:cs="Arial"/>
          <w:sz w:val="20"/>
          <w:szCs w:val="20"/>
        </w:rPr>
        <w:t>SCO</w:t>
      </w:r>
      <w:r w:rsidR="003656B2" w:rsidRPr="003656B2">
        <w:rPr>
          <w:rFonts w:asciiTheme="minorHAnsi" w:hAnsiTheme="minorHAnsi" w:cs="Arial"/>
          <w:sz w:val="20"/>
          <w:szCs w:val="20"/>
        </w:rPr>
        <w:t xml:space="preserve"> Project Implementation Maximum Percentages</w:t>
      </w:r>
    </w:p>
    <w:p w14:paraId="7C48B8D8" w14:textId="77777777" w:rsidR="000F2E63" w:rsidRPr="000A7023" w:rsidRDefault="000F2E63" w:rsidP="00417546">
      <w:pPr>
        <w:pStyle w:val="2024CoverPage"/>
        <w:spacing w:line="360" w:lineRule="auto"/>
        <w:rPr>
          <w:rFonts w:asciiTheme="minorHAnsi" w:hAnsiTheme="minorHAnsi" w:cs="Arial"/>
          <w:sz w:val="20"/>
          <w:szCs w:val="20"/>
        </w:rPr>
      </w:pPr>
      <w:r w:rsidRPr="000A7023">
        <w:rPr>
          <w:rFonts w:asciiTheme="minorHAnsi" w:hAnsiTheme="minorHAnsi" w:cs="Arial"/>
          <w:sz w:val="20"/>
          <w:szCs w:val="20"/>
        </w:rPr>
        <w:t>In the event of a conflict or inconsistency between this Contract and any Exhibit or attachment, such conflict or inconsistency shall be resolved by reference to the documents in the following order of priority:</w:t>
      </w:r>
    </w:p>
    <w:p w14:paraId="4307BBEC" w14:textId="449D20AA" w:rsidR="000F2E63" w:rsidRPr="000A7023" w:rsidRDefault="000F2E63" w:rsidP="00417546">
      <w:pPr>
        <w:pStyle w:val="2024CoverPage"/>
        <w:numPr>
          <w:ilvl w:val="0"/>
          <w:numId w:val="30"/>
        </w:numPr>
        <w:spacing w:line="360" w:lineRule="auto"/>
        <w:rPr>
          <w:rFonts w:asciiTheme="minorHAnsi" w:hAnsiTheme="minorHAnsi" w:cs="Arial"/>
          <w:sz w:val="20"/>
          <w:szCs w:val="20"/>
        </w:rPr>
      </w:pPr>
      <w:commentRangeStart w:id="33"/>
      <w:r w:rsidRPr="000A7023">
        <w:rPr>
          <w:rFonts w:asciiTheme="minorHAnsi" w:hAnsiTheme="minorHAnsi" w:cs="Arial"/>
          <w:sz w:val="20"/>
          <w:szCs w:val="20"/>
        </w:rPr>
        <w:t>Colorado Special Provisions in §18 of the main body of this Contract.</w:t>
      </w:r>
    </w:p>
    <w:p w14:paraId="1AC1229B" w14:textId="5AFAF77E" w:rsidR="000F2E63" w:rsidRPr="000A7023" w:rsidRDefault="000F2E63" w:rsidP="00417546">
      <w:pPr>
        <w:pStyle w:val="2024CoverPage"/>
        <w:numPr>
          <w:ilvl w:val="0"/>
          <w:numId w:val="30"/>
        </w:numPr>
        <w:spacing w:line="360" w:lineRule="auto"/>
        <w:rPr>
          <w:rFonts w:asciiTheme="minorHAnsi" w:hAnsiTheme="minorHAnsi" w:cs="Arial"/>
          <w:sz w:val="20"/>
          <w:szCs w:val="20"/>
        </w:rPr>
      </w:pPr>
      <w:r w:rsidRPr="000A7023">
        <w:rPr>
          <w:rFonts w:asciiTheme="minorHAnsi" w:hAnsiTheme="minorHAnsi" w:cs="Arial"/>
          <w:sz w:val="20"/>
          <w:szCs w:val="20"/>
        </w:rPr>
        <w:t>The provisions of the other sections of the main body of this Contract.</w:t>
      </w:r>
    </w:p>
    <w:p w14:paraId="7E594DED" w14:textId="59B07982" w:rsidR="000F2E63" w:rsidRPr="000A7023" w:rsidRDefault="000F2E63" w:rsidP="00417546">
      <w:pPr>
        <w:pStyle w:val="2024CoverPage"/>
        <w:numPr>
          <w:ilvl w:val="0"/>
          <w:numId w:val="30"/>
        </w:numPr>
        <w:spacing w:line="360" w:lineRule="auto"/>
        <w:rPr>
          <w:rFonts w:asciiTheme="minorHAnsi" w:hAnsiTheme="minorHAnsi" w:cs="Arial"/>
          <w:sz w:val="20"/>
          <w:szCs w:val="20"/>
        </w:rPr>
      </w:pPr>
      <w:r w:rsidRPr="000A7023">
        <w:rPr>
          <w:rFonts w:asciiTheme="minorHAnsi" w:hAnsiTheme="minorHAnsi" w:cs="Arial"/>
          <w:sz w:val="20"/>
          <w:szCs w:val="20"/>
        </w:rPr>
        <w:t>Exhibit A</w:t>
      </w:r>
      <w:r w:rsidR="003656B2" w:rsidRPr="000A7023">
        <w:rPr>
          <w:rFonts w:asciiTheme="minorHAnsi" w:hAnsiTheme="minorHAnsi" w:cs="Arial"/>
          <w:sz w:val="20"/>
          <w:szCs w:val="20"/>
        </w:rPr>
        <w:t xml:space="preserve"> – </w:t>
      </w:r>
      <w:r w:rsidR="00662AF1" w:rsidRPr="000A7023">
        <w:rPr>
          <w:rFonts w:asciiTheme="minorHAnsi" w:hAnsiTheme="minorHAnsi" w:cs="Arial"/>
          <w:sz w:val="20"/>
          <w:szCs w:val="20"/>
        </w:rPr>
        <w:t>Scope</w:t>
      </w:r>
      <w:r w:rsidRPr="000A7023">
        <w:rPr>
          <w:rFonts w:asciiTheme="minorHAnsi" w:hAnsiTheme="minorHAnsi" w:cs="Arial"/>
          <w:sz w:val="20"/>
          <w:szCs w:val="20"/>
        </w:rPr>
        <w:t xml:space="preserve"> of Work.</w:t>
      </w:r>
    </w:p>
    <w:p w14:paraId="430F7116" w14:textId="7BA8CFEA" w:rsidR="000F2E63" w:rsidRPr="000A7023" w:rsidRDefault="000F2E63" w:rsidP="00417546">
      <w:pPr>
        <w:pStyle w:val="2024CoverPage"/>
        <w:numPr>
          <w:ilvl w:val="0"/>
          <w:numId w:val="30"/>
        </w:numPr>
        <w:spacing w:line="360" w:lineRule="auto"/>
        <w:rPr>
          <w:rFonts w:asciiTheme="minorHAnsi" w:hAnsiTheme="minorHAnsi" w:cs="Arial"/>
          <w:sz w:val="20"/>
          <w:szCs w:val="20"/>
        </w:rPr>
      </w:pPr>
      <w:r w:rsidRPr="000A7023">
        <w:rPr>
          <w:rFonts w:asciiTheme="minorHAnsi" w:hAnsiTheme="minorHAnsi" w:cs="Arial"/>
          <w:sz w:val="20"/>
          <w:szCs w:val="20"/>
        </w:rPr>
        <w:t xml:space="preserve">Exhibit </w:t>
      </w:r>
      <w:r w:rsidR="00662AF1" w:rsidRPr="000A7023">
        <w:rPr>
          <w:rFonts w:asciiTheme="minorHAnsi" w:hAnsiTheme="minorHAnsi" w:cs="Arial"/>
          <w:sz w:val="20"/>
          <w:szCs w:val="20"/>
        </w:rPr>
        <w:t>B – Buildings and Non-Typical Facilities of Audit and IGA Fee</w:t>
      </w:r>
      <w:r w:rsidRPr="000A7023">
        <w:rPr>
          <w:rFonts w:asciiTheme="minorHAnsi" w:hAnsiTheme="minorHAnsi" w:cs="Arial"/>
          <w:sz w:val="20"/>
          <w:szCs w:val="20"/>
        </w:rPr>
        <w:t>.</w:t>
      </w:r>
    </w:p>
    <w:p w14:paraId="2447ADB2" w14:textId="2BB3FFBA" w:rsidR="000F2E63" w:rsidRPr="000A7023" w:rsidRDefault="000F2E63" w:rsidP="00417546">
      <w:pPr>
        <w:pStyle w:val="2024CoverPage"/>
        <w:numPr>
          <w:ilvl w:val="0"/>
          <w:numId w:val="30"/>
        </w:numPr>
        <w:spacing w:line="360" w:lineRule="auto"/>
        <w:rPr>
          <w:rFonts w:asciiTheme="minorHAnsi" w:hAnsiTheme="minorHAnsi" w:cs="Arial"/>
          <w:sz w:val="20"/>
          <w:szCs w:val="20"/>
        </w:rPr>
      </w:pPr>
      <w:r w:rsidRPr="000A7023">
        <w:rPr>
          <w:rFonts w:asciiTheme="minorHAnsi" w:hAnsiTheme="minorHAnsi" w:cs="Arial"/>
          <w:sz w:val="20"/>
          <w:szCs w:val="20"/>
        </w:rPr>
        <w:t xml:space="preserve">Exhibit </w:t>
      </w:r>
      <w:r w:rsidR="00662AF1" w:rsidRPr="000A7023">
        <w:rPr>
          <w:rFonts w:asciiTheme="minorHAnsi" w:hAnsiTheme="minorHAnsi" w:cs="Arial"/>
          <w:sz w:val="20"/>
          <w:szCs w:val="20"/>
        </w:rPr>
        <w:t xml:space="preserve">C – </w:t>
      </w:r>
      <w:r w:rsidR="003656B2" w:rsidRPr="003656B2">
        <w:rPr>
          <w:rFonts w:asciiTheme="minorHAnsi" w:hAnsiTheme="minorHAnsi" w:cs="Arial"/>
          <w:sz w:val="20"/>
          <w:szCs w:val="20"/>
        </w:rPr>
        <w:t>E</w:t>
      </w:r>
      <w:r w:rsidR="003656B2">
        <w:rPr>
          <w:rFonts w:asciiTheme="minorHAnsi" w:hAnsiTheme="minorHAnsi" w:cs="Arial"/>
          <w:sz w:val="20"/>
          <w:szCs w:val="20"/>
        </w:rPr>
        <w:t>SCO</w:t>
      </w:r>
      <w:r w:rsidR="003656B2" w:rsidRPr="003656B2">
        <w:rPr>
          <w:rFonts w:asciiTheme="minorHAnsi" w:hAnsiTheme="minorHAnsi" w:cs="Arial"/>
          <w:sz w:val="20"/>
          <w:szCs w:val="20"/>
        </w:rPr>
        <w:t xml:space="preserve"> Project Implementation Maximum Percentages</w:t>
      </w:r>
      <w:r w:rsidRPr="000A7023">
        <w:rPr>
          <w:rFonts w:asciiTheme="minorHAnsi" w:hAnsiTheme="minorHAnsi" w:cs="Arial"/>
          <w:sz w:val="20"/>
          <w:szCs w:val="20"/>
        </w:rPr>
        <w:t>.</w:t>
      </w:r>
      <w:commentRangeEnd w:id="33"/>
      <w:r w:rsidR="00A613DC" w:rsidRPr="000A7023">
        <w:rPr>
          <w:rStyle w:val="CommentReference"/>
          <w:rFonts w:asciiTheme="minorHAnsi" w:hAnsiTheme="minorHAnsi" w:cs="Arial"/>
          <w:sz w:val="20"/>
          <w:szCs w:val="20"/>
        </w:rPr>
        <w:commentReference w:id="33"/>
      </w:r>
    </w:p>
    <w:p w14:paraId="6E018947" w14:textId="4C779605" w:rsidR="00A8165C" w:rsidRPr="000A7023" w:rsidRDefault="00762DFE" w:rsidP="00417546">
      <w:pPr>
        <w:pStyle w:val="2024H3Cover"/>
        <w:spacing w:line="360" w:lineRule="auto"/>
        <w:rPr>
          <w:rFonts w:asciiTheme="minorHAnsi" w:hAnsiTheme="minorHAnsi" w:cs="Arial"/>
          <w:sz w:val="20"/>
          <w:szCs w:val="20"/>
        </w:rPr>
      </w:pPr>
      <w:bookmarkStart w:id="34" w:name="_Toc171672923"/>
      <w:r w:rsidRPr="000A7023">
        <w:rPr>
          <w:rFonts w:asciiTheme="minorHAnsi" w:hAnsiTheme="minorHAnsi" w:cs="Arial"/>
          <w:sz w:val="20"/>
          <w:szCs w:val="20"/>
        </w:rPr>
        <w:t>Principal Representatives</w:t>
      </w:r>
      <w:bookmarkEnd w:id="34"/>
    </w:p>
    <w:p w14:paraId="38C98ADD" w14:textId="77777777" w:rsidR="000F2E63" w:rsidRPr="000A7023" w:rsidRDefault="000F2E63" w:rsidP="00417546">
      <w:pPr>
        <w:pStyle w:val="2024H4Cover"/>
        <w:spacing w:line="360" w:lineRule="auto"/>
        <w:rPr>
          <w:rFonts w:asciiTheme="minorHAnsi" w:hAnsiTheme="minorHAnsi" w:cs="Arial"/>
          <w:sz w:val="20"/>
          <w:szCs w:val="20"/>
        </w:rPr>
        <w:sectPr w:rsidR="000F2E63" w:rsidRPr="000A7023" w:rsidSect="00654C02">
          <w:type w:val="continuous"/>
          <w:pgSz w:w="12240" w:h="15840" w:code="1"/>
          <w:pgMar w:top="1440" w:right="1080" w:bottom="1440" w:left="1080" w:header="720" w:footer="720" w:gutter="0"/>
          <w:pgNumType w:start="1"/>
          <w:cols w:space="720"/>
          <w:docGrid w:linePitch="272"/>
        </w:sectPr>
      </w:pPr>
    </w:p>
    <w:p w14:paraId="58BACCCD" w14:textId="5385AA4E" w:rsidR="00762DFE" w:rsidRPr="000A7023" w:rsidRDefault="000F2E63" w:rsidP="00417546">
      <w:pPr>
        <w:pStyle w:val="2024H4Cover"/>
        <w:spacing w:line="360" w:lineRule="auto"/>
        <w:rPr>
          <w:rFonts w:asciiTheme="minorHAnsi" w:hAnsiTheme="minorHAnsi" w:cs="Arial"/>
          <w:sz w:val="20"/>
          <w:szCs w:val="20"/>
        </w:rPr>
      </w:pPr>
      <w:r w:rsidRPr="000A7023">
        <w:rPr>
          <w:rFonts w:asciiTheme="minorHAnsi" w:hAnsiTheme="minorHAnsi" w:cs="Arial"/>
          <w:sz w:val="20"/>
          <w:szCs w:val="20"/>
        </w:rPr>
        <w:t>For the State:</w:t>
      </w:r>
    </w:p>
    <w:p w14:paraId="49E35F48" w14:textId="41995C70" w:rsidR="000F2E63" w:rsidRPr="000A7023" w:rsidRDefault="005555CB" w:rsidP="00417546">
      <w:pPr>
        <w:pStyle w:val="2024CoverPage"/>
        <w:spacing w:line="360" w:lineRule="auto"/>
        <w:ind w:left="187"/>
        <w:rPr>
          <w:rFonts w:asciiTheme="minorHAnsi" w:hAnsiTheme="minorHAnsi" w:cs="Arial"/>
          <w:sz w:val="20"/>
          <w:szCs w:val="20"/>
        </w:rPr>
      </w:pPr>
      <w:r w:rsidRPr="000A7023">
        <w:rPr>
          <w:rFonts w:asciiTheme="minorHAnsi" w:hAnsiTheme="minorHAnsi" w:cs="Arial"/>
          <w:sz w:val="20"/>
          <w:szCs w:val="20"/>
        </w:rPr>
        <w:fldChar w:fldCharType="begin">
          <w:ffData>
            <w:name w:val="StateName"/>
            <w:enabled/>
            <w:calcOnExit w:val="0"/>
            <w:statusText w:type="text" w:val="Principal Representative for the State: Name"/>
            <w:textInput>
              <w:default w:val="Name"/>
            </w:textInput>
          </w:ffData>
        </w:fldChar>
      </w:r>
      <w:bookmarkStart w:id="35" w:name="StateName"/>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Name</w:t>
      </w:r>
      <w:r w:rsidRPr="000A7023">
        <w:rPr>
          <w:rFonts w:asciiTheme="minorHAnsi" w:hAnsiTheme="minorHAnsi" w:cs="Arial"/>
          <w:sz w:val="20"/>
          <w:szCs w:val="20"/>
        </w:rPr>
        <w:fldChar w:fldCharType="end"/>
      </w:r>
      <w:bookmarkEnd w:id="35"/>
    </w:p>
    <w:p w14:paraId="5F9E8520" w14:textId="56EC5141" w:rsidR="00366E38" w:rsidRPr="000A7023" w:rsidRDefault="003C7E96" w:rsidP="00417546">
      <w:pPr>
        <w:pStyle w:val="2024CoverPage"/>
        <w:spacing w:line="360" w:lineRule="auto"/>
        <w:ind w:left="187"/>
        <w:rPr>
          <w:rFonts w:asciiTheme="minorHAnsi" w:hAnsiTheme="minorHAnsi" w:cs="Arial"/>
          <w:sz w:val="20"/>
          <w:szCs w:val="20"/>
        </w:rPr>
      </w:pPr>
      <w:r w:rsidRPr="000A7023">
        <w:rPr>
          <w:rFonts w:asciiTheme="minorHAnsi" w:hAnsiTheme="minorHAnsi" w:cs="Arial"/>
          <w:sz w:val="20"/>
          <w:szCs w:val="20"/>
        </w:rPr>
        <w:fldChar w:fldCharType="begin">
          <w:ffData>
            <w:name w:val="StateDeptName"/>
            <w:enabled/>
            <w:calcOnExit w:val="0"/>
            <w:statusText w:type="text" w:val="Principal Representative for the State: Department Name"/>
            <w:textInput>
              <w:default w:val="Department Name"/>
            </w:textInput>
          </w:ffData>
        </w:fldChar>
      </w:r>
      <w:bookmarkStart w:id="36" w:name="StateDeptName"/>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Department Name</w:t>
      </w:r>
      <w:r w:rsidRPr="000A7023">
        <w:rPr>
          <w:rFonts w:asciiTheme="minorHAnsi" w:hAnsiTheme="minorHAnsi" w:cs="Arial"/>
          <w:sz w:val="20"/>
          <w:szCs w:val="20"/>
        </w:rPr>
        <w:fldChar w:fldCharType="end"/>
      </w:r>
      <w:bookmarkEnd w:id="36"/>
    </w:p>
    <w:p w14:paraId="125BA41E" w14:textId="688B6A7C" w:rsidR="00366E38" w:rsidRPr="000A7023" w:rsidRDefault="003C7E96" w:rsidP="00417546">
      <w:pPr>
        <w:pStyle w:val="2024CoverPage"/>
        <w:spacing w:line="360" w:lineRule="auto"/>
        <w:ind w:left="187"/>
        <w:rPr>
          <w:rFonts w:asciiTheme="minorHAnsi" w:hAnsiTheme="minorHAnsi" w:cs="Arial"/>
          <w:sz w:val="20"/>
          <w:szCs w:val="20"/>
        </w:rPr>
      </w:pPr>
      <w:r w:rsidRPr="000A7023">
        <w:rPr>
          <w:rFonts w:asciiTheme="minorHAnsi" w:hAnsiTheme="minorHAnsi" w:cs="Arial"/>
          <w:sz w:val="20"/>
          <w:szCs w:val="20"/>
        </w:rPr>
        <w:fldChar w:fldCharType="begin">
          <w:ffData>
            <w:name w:val="StateAddress1"/>
            <w:enabled/>
            <w:calcOnExit w:val="0"/>
            <w:statusText w:type="text" w:val="Principal Representative for the State: Address Line 1"/>
            <w:textInput>
              <w:default w:val="Address Line 1"/>
            </w:textInput>
          </w:ffData>
        </w:fldChar>
      </w:r>
      <w:bookmarkStart w:id="37" w:name="StateAddress1"/>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Address Line 1</w:t>
      </w:r>
      <w:r w:rsidRPr="000A7023">
        <w:rPr>
          <w:rFonts w:asciiTheme="minorHAnsi" w:hAnsiTheme="minorHAnsi" w:cs="Arial"/>
          <w:sz w:val="20"/>
          <w:szCs w:val="20"/>
        </w:rPr>
        <w:fldChar w:fldCharType="end"/>
      </w:r>
      <w:bookmarkEnd w:id="37"/>
    </w:p>
    <w:p w14:paraId="1BB76083" w14:textId="56A367B1" w:rsidR="00366E38" w:rsidRPr="000A7023" w:rsidRDefault="003C7E96" w:rsidP="00417546">
      <w:pPr>
        <w:pStyle w:val="2024CoverPage"/>
        <w:spacing w:line="360" w:lineRule="auto"/>
        <w:ind w:left="187"/>
        <w:rPr>
          <w:rFonts w:asciiTheme="minorHAnsi" w:hAnsiTheme="minorHAnsi" w:cs="Arial"/>
          <w:sz w:val="20"/>
          <w:szCs w:val="20"/>
        </w:rPr>
      </w:pPr>
      <w:r w:rsidRPr="000A7023">
        <w:rPr>
          <w:rFonts w:asciiTheme="minorHAnsi" w:hAnsiTheme="minorHAnsi" w:cs="Arial"/>
          <w:sz w:val="20"/>
          <w:szCs w:val="20"/>
        </w:rPr>
        <w:lastRenderedPageBreak/>
        <w:fldChar w:fldCharType="begin">
          <w:ffData>
            <w:name w:val="StateAddress2"/>
            <w:enabled/>
            <w:calcOnExit w:val="0"/>
            <w:statusText w:type="text" w:val="Principal Representative for the State: Address Line 2"/>
            <w:textInput>
              <w:default w:val="Address Line 2"/>
            </w:textInput>
          </w:ffData>
        </w:fldChar>
      </w:r>
      <w:bookmarkStart w:id="38" w:name="StateAddress2"/>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Address Line 2</w:t>
      </w:r>
      <w:r w:rsidRPr="000A7023">
        <w:rPr>
          <w:rFonts w:asciiTheme="minorHAnsi" w:hAnsiTheme="minorHAnsi" w:cs="Arial"/>
          <w:sz w:val="20"/>
          <w:szCs w:val="20"/>
        </w:rPr>
        <w:fldChar w:fldCharType="end"/>
      </w:r>
      <w:bookmarkEnd w:id="38"/>
    </w:p>
    <w:p w14:paraId="5E1DE646" w14:textId="5ED1B7DD" w:rsidR="00366E38" w:rsidRPr="000A7023" w:rsidRDefault="003C7E96" w:rsidP="00417546">
      <w:pPr>
        <w:pStyle w:val="2024CoverPage"/>
        <w:spacing w:line="360" w:lineRule="auto"/>
        <w:ind w:left="187"/>
        <w:rPr>
          <w:rFonts w:asciiTheme="minorHAnsi" w:hAnsiTheme="minorHAnsi" w:cs="Arial"/>
          <w:sz w:val="20"/>
          <w:szCs w:val="20"/>
        </w:rPr>
      </w:pPr>
      <w:r w:rsidRPr="000A7023">
        <w:rPr>
          <w:rFonts w:asciiTheme="minorHAnsi" w:hAnsiTheme="minorHAnsi" w:cs="Arial"/>
          <w:sz w:val="20"/>
          <w:szCs w:val="20"/>
        </w:rPr>
        <w:fldChar w:fldCharType="begin">
          <w:ffData>
            <w:name w:val="StateCity"/>
            <w:enabled/>
            <w:calcOnExit w:val="0"/>
            <w:statusText w:type="text" w:val="Principal Representative for the State: City"/>
            <w:textInput>
              <w:default w:val="City"/>
            </w:textInput>
          </w:ffData>
        </w:fldChar>
      </w:r>
      <w:bookmarkStart w:id="39" w:name="StateCity"/>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City</w:t>
      </w:r>
      <w:r w:rsidRPr="000A7023">
        <w:rPr>
          <w:rFonts w:asciiTheme="minorHAnsi" w:hAnsiTheme="minorHAnsi" w:cs="Arial"/>
          <w:sz w:val="20"/>
          <w:szCs w:val="20"/>
        </w:rPr>
        <w:fldChar w:fldCharType="end"/>
      </w:r>
      <w:bookmarkEnd w:id="39"/>
      <w:r w:rsidR="00366E38" w:rsidRPr="000A7023">
        <w:rPr>
          <w:rFonts w:asciiTheme="minorHAnsi" w:hAnsiTheme="minorHAnsi" w:cs="Arial"/>
          <w:sz w:val="20"/>
          <w:szCs w:val="20"/>
        </w:rPr>
        <w:t xml:space="preserve">, </w:t>
      </w:r>
      <w:r w:rsidR="00E21659" w:rsidRPr="000A7023">
        <w:rPr>
          <w:rFonts w:asciiTheme="minorHAnsi" w:hAnsiTheme="minorHAnsi" w:cs="Arial"/>
          <w:sz w:val="20"/>
          <w:szCs w:val="20"/>
        </w:rPr>
        <w:fldChar w:fldCharType="begin">
          <w:ffData>
            <w:name w:val="StateState"/>
            <w:enabled/>
            <w:calcOnExit w:val="0"/>
            <w:statusText w:type="text" w:val="Principal Representative For the State: Address State"/>
            <w:textInput>
              <w:default w:val="State"/>
            </w:textInput>
          </w:ffData>
        </w:fldChar>
      </w:r>
      <w:bookmarkStart w:id="40" w:name="StateState"/>
      <w:r w:rsidR="00E21659" w:rsidRPr="000A7023">
        <w:rPr>
          <w:rFonts w:asciiTheme="minorHAnsi" w:hAnsiTheme="minorHAnsi" w:cs="Arial"/>
          <w:sz w:val="20"/>
          <w:szCs w:val="20"/>
        </w:rPr>
        <w:instrText xml:space="preserve"> FORMTEXT </w:instrText>
      </w:r>
      <w:r w:rsidR="00E21659" w:rsidRPr="000A7023">
        <w:rPr>
          <w:rFonts w:asciiTheme="minorHAnsi" w:hAnsiTheme="minorHAnsi" w:cs="Arial"/>
          <w:sz w:val="20"/>
          <w:szCs w:val="20"/>
        </w:rPr>
      </w:r>
      <w:r w:rsidR="00E21659" w:rsidRPr="000A7023">
        <w:rPr>
          <w:rFonts w:asciiTheme="minorHAnsi" w:hAnsiTheme="minorHAnsi" w:cs="Arial"/>
          <w:sz w:val="20"/>
          <w:szCs w:val="20"/>
        </w:rPr>
        <w:fldChar w:fldCharType="separate"/>
      </w:r>
      <w:r w:rsidR="00E21659" w:rsidRPr="000A7023">
        <w:rPr>
          <w:rFonts w:asciiTheme="minorHAnsi" w:hAnsiTheme="minorHAnsi" w:cs="Arial"/>
          <w:sz w:val="20"/>
          <w:szCs w:val="20"/>
        </w:rPr>
        <w:t>State</w:t>
      </w:r>
      <w:r w:rsidR="00E21659" w:rsidRPr="000A7023">
        <w:rPr>
          <w:rFonts w:asciiTheme="minorHAnsi" w:hAnsiTheme="minorHAnsi" w:cs="Arial"/>
          <w:sz w:val="20"/>
          <w:szCs w:val="20"/>
        </w:rPr>
        <w:fldChar w:fldCharType="end"/>
      </w:r>
      <w:bookmarkEnd w:id="40"/>
      <w:r w:rsidR="00E21659" w:rsidRPr="000A7023">
        <w:rPr>
          <w:rFonts w:asciiTheme="minorHAnsi" w:hAnsiTheme="minorHAnsi" w:cs="Arial"/>
          <w:sz w:val="20"/>
          <w:szCs w:val="20"/>
        </w:rPr>
        <w:t xml:space="preserve"> </w:t>
      </w:r>
      <w:r w:rsidRPr="000A7023">
        <w:rPr>
          <w:rFonts w:asciiTheme="minorHAnsi" w:hAnsiTheme="minorHAnsi" w:cs="Arial"/>
          <w:sz w:val="20"/>
          <w:szCs w:val="20"/>
        </w:rPr>
        <w:fldChar w:fldCharType="begin">
          <w:ffData>
            <w:name w:val="StateZIP"/>
            <w:enabled/>
            <w:calcOnExit w:val="0"/>
            <w:statusText w:type="text" w:val="Principal Representative for the State: ZIP code"/>
            <w:textInput>
              <w:default w:val="ZIP"/>
            </w:textInput>
          </w:ffData>
        </w:fldChar>
      </w:r>
      <w:bookmarkStart w:id="41" w:name="StateZIP"/>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ZIP</w:t>
      </w:r>
      <w:r w:rsidRPr="000A7023">
        <w:rPr>
          <w:rFonts w:asciiTheme="minorHAnsi" w:hAnsiTheme="minorHAnsi" w:cs="Arial"/>
          <w:sz w:val="20"/>
          <w:szCs w:val="20"/>
        </w:rPr>
        <w:fldChar w:fldCharType="end"/>
      </w:r>
      <w:bookmarkEnd w:id="41"/>
    </w:p>
    <w:p w14:paraId="692B69CC" w14:textId="6FAFFA32" w:rsidR="00366E38" w:rsidRPr="000A7023" w:rsidRDefault="003C7E96" w:rsidP="00417546">
      <w:pPr>
        <w:pStyle w:val="2024CoverPage"/>
        <w:spacing w:line="360" w:lineRule="auto"/>
        <w:ind w:left="187"/>
        <w:rPr>
          <w:rFonts w:asciiTheme="minorHAnsi" w:hAnsiTheme="minorHAnsi" w:cs="Arial"/>
          <w:sz w:val="20"/>
          <w:szCs w:val="20"/>
        </w:rPr>
      </w:pPr>
      <w:r w:rsidRPr="000A7023">
        <w:rPr>
          <w:rFonts w:asciiTheme="minorHAnsi" w:hAnsiTheme="minorHAnsi" w:cs="Arial"/>
          <w:sz w:val="20"/>
          <w:szCs w:val="20"/>
        </w:rPr>
        <w:fldChar w:fldCharType="begin">
          <w:ffData>
            <w:name w:val="StateEmail"/>
            <w:enabled/>
            <w:calcOnExit w:val="0"/>
            <w:statusText w:type="text" w:val="Principal Representative for the State: Email"/>
            <w:textInput>
              <w:default w:val="Email"/>
            </w:textInput>
          </w:ffData>
        </w:fldChar>
      </w:r>
      <w:bookmarkStart w:id="42" w:name="StateEmail"/>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Email</w:t>
      </w:r>
      <w:r w:rsidRPr="000A7023">
        <w:rPr>
          <w:rFonts w:asciiTheme="minorHAnsi" w:hAnsiTheme="minorHAnsi" w:cs="Arial"/>
          <w:sz w:val="20"/>
          <w:szCs w:val="20"/>
        </w:rPr>
        <w:fldChar w:fldCharType="end"/>
      </w:r>
      <w:bookmarkEnd w:id="42"/>
    </w:p>
    <w:p w14:paraId="4D7843B5" w14:textId="351657F7" w:rsidR="000F2E63" w:rsidRPr="000A7023" w:rsidRDefault="00366E38" w:rsidP="00417546">
      <w:pPr>
        <w:pStyle w:val="2024H4Cover"/>
        <w:spacing w:line="360" w:lineRule="auto"/>
        <w:rPr>
          <w:rFonts w:asciiTheme="minorHAnsi" w:hAnsiTheme="minorHAnsi" w:cs="Arial"/>
          <w:sz w:val="20"/>
          <w:szCs w:val="20"/>
        </w:rPr>
      </w:pPr>
      <w:r w:rsidRPr="000A7023">
        <w:rPr>
          <w:rFonts w:asciiTheme="minorHAnsi" w:hAnsiTheme="minorHAnsi" w:cs="Arial"/>
          <w:sz w:val="20"/>
          <w:szCs w:val="20"/>
        </w:rPr>
        <w:br w:type="column"/>
      </w:r>
      <w:r w:rsidR="000F2E63" w:rsidRPr="000A7023">
        <w:rPr>
          <w:rFonts w:asciiTheme="minorHAnsi" w:hAnsiTheme="minorHAnsi" w:cs="Arial"/>
          <w:sz w:val="20"/>
          <w:szCs w:val="20"/>
        </w:rPr>
        <w:t>For Contractor:</w:t>
      </w:r>
    </w:p>
    <w:p w14:paraId="01660A85" w14:textId="5A0B2646" w:rsidR="00366E38" w:rsidRPr="000A7023" w:rsidRDefault="003C7E96" w:rsidP="00417546">
      <w:pPr>
        <w:pStyle w:val="2024CoverPage"/>
        <w:spacing w:line="360" w:lineRule="auto"/>
        <w:ind w:left="187"/>
        <w:rPr>
          <w:rFonts w:asciiTheme="minorHAnsi" w:hAnsiTheme="minorHAnsi" w:cs="Arial"/>
          <w:sz w:val="20"/>
          <w:szCs w:val="20"/>
        </w:rPr>
      </w:pPr>
      <w:r w:rsidRPr="000A7023">
        <w:rPr>
          <w:rFonts w:asciiTheme="minorHAnsi" w:hAnsiTheme="minorHAnsi" w:cs="Arial"/>
          <w:sz w:val="20"/>
          <w:szCs w:val="20"/>
        </w:rPr>
        <w:fldChar w:fldCharType="begin">
          <w:ffData>
            <w:name w:val="ContractorName"/>
            <w:enabled/>
            <w:calcOnExit w:val="0"/>
            <w:statusText w:type="text" w:val="Principal Representative for Contractor: Name"/>
            <w:textInput>
              <w:default w:val="Name"/>
            </w:textInput>
          </w:ffData>
        </w:fldChar>
      </w:r>
      <w:bookmarkStart w:id="43" w:name="ContractorName"/>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Name</w:t>
      </w:r>
      <w:r w:rsidRPr="000A7023">
        <w:rPr>
          <w:rFonts w:asciiTheme="minorHAnsi" w:hAnsiTheme="minorHAnsi" w:cs="Arial"/>
          <w:sz w:val="20"/>
          <w:szCs w:val="20"/>
        </w:rPr>
        <w:fldChar w:fldCharType="end"/>
      </w:r>
      <w:bookmarkEnd w:id="43"/>
    </w:p>
    <w:p w14:paraId="42AE36E8" w14:textId="2AD2A407" w:rsidR="00366E38" w:rsidRPr="000A7023" w:rsidRDefault="003C7E96" w:rsidP="00417546">
      <w:pPr>
        <w:pStyle w:val="2024CoverPage"/>
        <w:spacing w:line="360" w:lineRule="auto"/>
        <w:ind w:left="187"/>
        <w:rPr>
          <w:rFonts w:asciiTheme="minorHAnsi" w:hAnsiTheme="minorHAnsi" w:cs="Arial"/>
          <w:sz w:val="20"/>
          <w:szCs w:val="20"/>
        </w:rPr>
      </w:pPr>
      <w:r w:rsidRPr="000A7023">
        <w:rPr>
          <w:rFonts w:asciiTheme="minorHAnsi" w:hAnsiTheme="minorHAnsi" w:cs="Arial"/>
          <w:sz w:val="20"/>
          <w:szCs w:val="20"/>
        </w:rPr>
        <w:fldChar w:fldCharType="begin">
          <w:ffData>
            <w:name w:val="ContractorCompany"/>
            <w:enabled/>
            <w:calcOnExit w:val="0"/>
            <w:statusText w:type="text" w:val="Principal Representative for Contractor: Company Name"/>
            <w:textInput>
              <w:default w:val="Company Name"/>
            </w:textInput>
          </w:ffData>
        </w:fldChar>
      </w:r>
      <w:bookmarkStart w:id="44" w:name="ContractorCompany"/>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Company Name</w:t>
      </w:r>
      <w:r w:rsidRPr="000A7023">
        <w:rPr>
          <w:rFonts w:asciiTheme="minorHAnsi" w:hAnsiTheme="minorHAnsi" w:cs="Arial"/>
          <w:sz w:val="20"/>
          <w:szCs w:val="20"/>
        </w:rPr>
        <w:fldChar w:fldCharType="end"/>
      </w:r>
      <w:bookmarkEnd w:id="44"/>
    </w:p>
    <w:p w14:paraId="307D2AAA" w14:textId="7962C66C" w:rsidR="00366E38" w:rsidRPr="000A7023" w:rsidRDefault="003C7E96" w:rsidP="00417546">
      <w:pPr>
        <w:pStyle w:val="2024CoverPage"/>
        <w:spacing w:line="360" w:lineRule="auto"/>
        <w:ind w:left="187"/>
        <w:rPr>
          <w:rFonts w:asciiTheme="minorHAnsi" w:hAnsiTheme="minorHAnsi" w:cs="Arial"/>
          <w:sz w:val="20"/>
          <w:szCs w:val="20"/>
        </w:rPr>
      </w:pPr>
      <w:r w:rsidRPr="000A7023">
        <w:rPr>
          <w:rFonts w:asciiTheme="minorHAnsi" w:hAnsiTheme="minorHAnsi" w:cs="Arial"/>
          <w:sz w:val="20"/>
          <w:szCs w:val="20"/>
        </w:rPr>
        <w:fldChar w:fldCharType="begin">
          <w:ffData>
            <w:name w:val="ContractorAddress1"/>
            <w:enabled/>
            <w:calcOnExit w:val="0"/>
            <w:statusText w:type="text" w:val="Principal Representative for Contractor: Address Line 1"/>
            <w:textInput>
              <w:default w:val="Address Line 1"/>
            </w:textInput>
          </w:ffData>
        </w:fldChar>
      </w:r>
      <w:bookmarkStart w:id="45" w:name="ContractorAddress1"/>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Address Line 1</w:t>
      </w:r>
      <w:r w:rsidRPr="000A7023">
        <w:rPr>
          <w:rFonts w:asciiTheme="minorHAnsi" w:hAnsiTheme="minorHAnsi" w:cs="Arial"/>
          <w:sz w:val="20"/>
          <w:szCs w:val="20"/>
        </w:rPr>
        <w:fldChar w:fldCharType="end"/>
      </w:r>
      <w:bookmarkEnd w:id="45"/>
    </w:p>
    <w:p w14:paraId="4CDA8C88" w14:textId="5D60C404" w:rsidR="00366E38" w:rsidRPr="000A7023" w:rsidRDefault="003C7E96" w:rsidP="00417546">
      <w:pPr>
        <w:pStyle w:val="2024CoverPage"/>
        <w:spacing w:line="360" w:lineRule="auto"/>
        <w:ind w:left="187"/>
        <w:rPr>
          <w:rFonts w:asciiTheme="minorHAnsi" w:hAnsiTheme="minorHAnsi" w:cs="Arial"/>
          <w:sz w:val="20"/>
          <w:szCs w:val="20"/>
        </w:rPr>
      </w:pPr>
      <w:r w:rsidRPr="000A7023">
        <w:rPr>
          <w:rFonts w:asciiTheme="minorHAnsi" w:hAnsiTheme="minorHAnsi" w:cs="Arial"/>
          <w:sz w:val="20"/>
          <w:szCs w:val="20"/>
        </w:rPr>
        <w:fldChar w:fldCharType="begin">
          <w:ffData>
            <w:name w:val="ContractorAddress2"/>
            <w:enabled/>
            <w:calcOnExit w:val="0"/>
            <w:statusText w:type="text" w:val="Principal Representative for Contractor: Address Line 2"/>
            <w:textInput>
              <w:default w:val="Address Line 2"/>
            </w:textInput>
          </w:ffData>
        </w:fldChar>
      </w:r>
      <w:bookmarkStart w:id="46" w:name="ContractorAddress2"/>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Address Line 2</w:t>
      </w:r>
      <w:r w:rsidRPr="000A7023">
        <w:rPr>
          <w:rFonts w:asciiTheme="minorHAnsi" w:hAnsiTheme="minorHAnsi" w:cs="Arial"/>
          <w:sz w:val="20"/>
          <w:szCs w:val="20"/>
        </w:rPr>
        <w:fldChar w:fldCharType="end"/>
      </w:r>
      <w:bookmarkEnd w:id="46"/>
    </w:p>
    <w:p w14:paraId="774E0FE6" w14:textId="134C7194" w:rsidR="00366E38" w:rsidRPr="000A7023" w:rsidRDefault="003C7E96" w:rsidP="00417546">
      <w:pPr>
        <w:pStyle w:val="2024CoverPage"/>
        <w:spacing w:line="360" w:lineRule="auto"/>
        <w:ind w:left="187"/>
        <w:rPr>
          <w:rFonts w:asciiTheme="minorHAnsi" w:hAnsiTheme="minorHAnsi" w:cs="Arial"/>
          <w:sz w:val="20"/>
          <w:szCs w:val="20"/>
        </w:rPr>
      </w:pPr>
      <w:r w:rsidRPr="000A7023">
        <w:rPr>
          <w:rFonts w:asciiTheme="minorHAnsi" w:hAnsiTheme="minorHAnsi" w:cs="Arial"/>
          <w:sz w:val="20"/>
          <w:szCs w:val="20"/>
        </w:rPr>
        <w:fldChar w:fldCharType="begin">
          <w:ffData>
            <w:name w:val="ContractorCity"/>
            <w:enabled/>
            <w:calcOnExit w:val="0"/>
            <w:statusText w:type="text" w:val="Principal Representative for Contractor: City"/>
            <w:textInput>
              <w:default w:val="City"/>
            </w:textInput>
          </w:ffData>
        </w:fldChar>
      </w:r>
      <w:bookmarkStart w:id="47" w:name="ContractorCity"/>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City</w:t>
      </w:r>
      <w:r w:rsidRPr="000A7023">
        <w:rPr>
          <w:rFonts w:asciiTheme="minorHAnsi" w:hAnsiTheme="minorHAnsi" w:cs="Arial"/>
          <w:sz w:val="20"/>
          <w:szCs w:val="20"/>
        </w:rPr>
        <w:fldChar w:fldCharType="end"/>
      </w:r>
      <w:bookmarkEnd w:id="47"/>
      <w:r w:rsidR="00366E38" w:rsidRPr="000A7023">
        <w:rPr>
          <w:rFonts w:asciiTheme="minorHAnsi" w:hAnsiTheme="minorHAnsi" w:cs="Arial"/>
          <w:sz w:val="20"/>
          <w:szCs w:val="20"/>
        </w:rPr>
        <w:t xml:space="preserve">, </w:t>
      </w:r>
      <w:r w:rsidRPr="000A7023">
        <w:rPr>
          <w:rFonts w:asciiTheme="minorHAnsi" w:hAnsiTheme="minorHAnsi" w:cs="Arial"/>
          <w:sz w:val="20"/>
          <w:szCs w:val="20"/>
        </w:rPr>
        <w:fldChar w:fldCharType="begin">
          <w:ffData>
            <w:name w:val="ContractorState"/>
            <w:enabled/>
            <w:calcOnExit w:val="0"/>
            <w:statusText w:type="text" w:val="Principal Representative for Contractor: State"/>
            <w:textInput>
              <w:default w:val="State"/>
            </w:textInput>
          </w:ffData>
        </w:fldChar>
      </w:r>
      <w:bookmarkStart w:id="48" w:name="ContractorState"/>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State</w:t>
      </w:r>
      <w:r w:rsidRPr="000A7023">
        <w:rPr>
          <w:rFonts w:asciiTheme="minorHAnsi" w:hAnsiTheme="minorHAnsi" w:cs="Arial"/>
          <w:sz w:val="20"/>
          <w:szCs w:val="20"/>
        </w:rPr>
        <w:fldChar w:fldCharType="end"/>
      </w:r>
      <w:bookmarkEnd w:id="48"/>
      <w:r w:rsidR="00366E38" w:rsidRPr="000A7023">
        <w:rPr>
          <w:rFonts w:asciiTheme="minorHAnsi" w:hAnsiTheme="minorHAnsi" w:cs="Arial"/>
          <w:sz w:val="20"/>
          <w:szCs w:val="20"/>
        </w:rPr>
        <w:t xml:space="preserve"> </w:t>
      </w:r>
      <w:r w:rsidRPr="000A7023">
        <w:rPr>
          <w:rFonts w:asciiTheme="minorHAnsi" w:hAnsiTheme="minorHAnsi" w:cs="Arial"/>
          <w:sz w:val="20"/>
          <w:szCs w:val="20"/>
        </w:rPr>
        <w:fldChar w:fldCharType="begin">
          <w:ffData>
            <w:name w:val="ContractorZIP"/>
            <w:enabled/>
            <w:calcOnExit w:val="0"/>
            <w:statusText w:type="text" w:val="Principal Representative for Contractor: ZIP code"/>
            <w:textInput>
              <w:default w:val="ZIP"/>
            </w:textInput>
          </w:ffData>
        </w:fldChar>
      </w:r>
      <w:bookmarkStart w:id="49" w:name="ContractorZIP"/>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ZIP</w:t>
      </w:r>
      <w:r w:rsidRPr="000A7023">
        <w:rPr>
          <w:rFonts w:asciiTheme="minorHAnsi" w:hAnsiTheme="minorHAnsi" w:cs="Arial"/>
          <w:sz w:val="20"/>
          <w:szCs w:val="20"/>
        </w:rPr>
        <w:fldChar w:fldCharType="end"/>
      </w:r>
      <w:bookmarkEnd w:id="49"/>
    </w:p>
    <w:p w14:paraId="03336043" w14:textId="5AA79450" w:rsidR="000F2E63" w:rsidRPr="000A7023" w:rsidRDefault="003C7E96" w:rsidP="00417546">
      <w:pPr>
        <w:pStyle w:val="2024CoverPage"/>
        <w:spacing w:line="360" w:lineRule="auto"/>
        <w:ind w:left="187"/>
        <w:rPr>
          <w:rFonts w:asciiTheme="minorHAnsi" w:hAnsiTheme="minorHAnsi" w:cs="Arial"/>
          <w:sz w:val="20"/>
          <w:szCs w:val="20"/>
        </w:rPr>
      </w:pPr>
      <w:r w:rsidRPr="000A7023">
        <w:rPr>
          <w:rFonts w:asciiTheme="minorHAnsi" w:hAnsiTheme="minorHAnsi" w:cs="Arial"/>
          <w:sz w:val="20"/>
          <w:szCs w:val="20"/>
        </w:rPr>
        <w:fldChar w:fldCharType="begin">
          <w:ffData>
            <w:name w:val="ContractorEmail"/>
            <w:enabled/>
            <w:calcOnExit w:val="0"/>
            <w:statusText w:type="text" w:val="Principal Representative for Contractor: Email"/>
            <w:textInput>
              <w:default w:val="Email"/>
            </w:textInput>
          </w:ffData>
        </w:fldChar>
      </w:r>
      <w:bookmarkStart w:id="50" w:name="ContractorEmail"/>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Email</w:t>
      </w:r>
      <w:r w:rsidRPr="000A7023">
        <w:rPr>
          <w:rFonts w:asciiTheme="minorHAnsi" w:hAnsiTheme="minorHAnsi" w:cs="Arial"/>
          <w:sz w:val="20"/>
          <w:szCs w:val="20"/>
        </w:rPr>
        <w:fldChar w:fldCharType="end"/>
      </w:r>
      <w:bookmarkEnd w:id="50"/>
    </w:p>
    <w:p w14:paraId="46D03B57" w14:textId="77777777" w:rsidR="000F2E63" w:rsidRPr="000A7023" w:rsidRDefault="000F2E63" w:rsidP="00417546">
      <w:pPr>
        <w:spacing w:line="360" w:lineRule="auto"/>
        <w:rPr>
          <w:rFonts w:asciiTheme="minorHAnsi" w:hAnsiTheme="minorHAnsi" w:cs="Arial"/>
          <w:sz w:val="20"/>
          <w:szCs w:val="20"/>
        </w:rPr>
        <w:sectPr w:rsidR="000F2E63" w:rsidRPr="000A7023" w:rsidSect="00654C02">
          <w:type w:val="continuous"/>
          <w:pgSz w:w="12240" w:h="15840" w:code="1"/>
          <w:pgMar w:top="1440" w:right="1080" w:bottom="1440" w:left="1080" w:header="720" w:footer="720" w:gutter="0"/>
          <w:pgNumType w:start="1"/>
          <w:cols w:num="2" w:space="720"/>
          <w:docGrid w:linePitch="272"/>
        </w:sectPr>
      </w:pPr>
    </w:p>
    <w:p w14:paraId="0D50CE90" w14:textId="22DB78EC" w:rsidR="00A8165C" w:rsidRPr="000A7023" w:rsidRDefault="00A8165C" w:rsidP="00417546">
      <w:pPr>
        <w:pStyle w:val="2024H2CoverExhibitToC"/>
        <w:spacing w:line="360" w:lineRule="auto"/>
        <w:rPr>
          <w:rFonts w:asciiTheme="minorHAnsi" w:hAnsiTheme="minorHAnsi" w:cs="Arial"/>
          <w:sz w:val="20"/>
          <w:szCs w:val="20"/>
        </w:rPr>
      </w:pPr>
      <w:bookmarkStart w:id="51" w:name="_Toc171672924"/>
      <w:r w:rsidRPr="000A7023">
        <w:rPr>
          <w:rFonts w:asciiTheme="minorHAnsi" w:hAnsiTheme="minorHAnsi" w:cs="Arial"/>
          <w:sz w:val="20"/>
          <w:szCs w:val="20"/>
        </w:rPr>
        <w:lastRenderedPageBreak/>
        <w:t>SIGNATURE PAGE</w:t>
      </w:r>
      <w:bookmarkEnd w:id="51"/>
    </w:p>
    <w:p w14:paraId="460BB395" w14:textId="024ADEC5" w:rsidR="00716B06" w:rsidRPr="000A7023" w:rsidRDefault="00716B06" w:rsidP="00417546">
      <w:pPr>
        <w:spacing w:after="240" w:line="360" w:lineRule="auto"/>
        <w:jc w:val="center"/>
        <w:rPr>
          <w:rFonts w:asciiTheme="minorHAnsi" w:hAnsiTheme="minorHAnsi" w:cs="Arial"/>
          <w:sz w:val="20"/>
          <w:szCs w:val="20"/>
        </w:rPr>
      </w:pPr>
      <w:r w:rsidRPr="000A7023">
        <w:rPr>
          <w:rFonts w:asciiTheme="minorHAnsi" w:hAnsiTheme="minorHAnsi" w:cs="Arial"/>
          <w:sz w:val="20"/>
          <w:szCs w:val="20"/>
        </w:rPr>
        <w:t>THE PARTIES HERETO HAVE EXECUTED THIS CONTRACT</w:t>
      </w:r>
    </w:p>
    <w:p w14:paraId="49F534AB" w14:textId="2084D333" w:rsidR="00C05685" w:rsidRPr="000A7023" w:rsidRDefault="00C05685" w:rsidP="00417546">
      <w:pPr>
        <w:spacing w:line="360" w:lineRule="auto"/>
        <w:jc w:val="center"/>
        <w:rPr>
          <w:rFonts w:asciiTheme="minorHAnsi" w:hAnsiTheme="minorHAnsi" w:cs="Arial"/>
          <w:sz w:val="20"/>
          <w:szCs w:val="20"/>
        </w:rPr>
      </w:pPr>
      <w:r w:rsidRPr="000A7023">
        <w:rPr>
          <w:rFonts w:asciiTheme="minorHAnsi" w:hAnsiTheme="minorHAnsi" w:cs="Arial"/>
          <w:sz w:val="20"/>
          <w:szCs w:val="20"/>
        </w:rPr>
        <w:t xml:space="preserve">Each person signing this Contract represents and warrants that </w:t>
      </w:r>
      <w:r w:rsidR="003D3476" w:rsidRPr="000A7023">
        <w:rPr>
          <w:rFonts w:asciiTheme="minorHAnsi" w:hAnsiTheme="minorHAnsi" w:cs="Arial"/>
          <w:sz w:val="20"/>
          <w:szCs w:val="20"/>
        </w:rPr>
        <w:t>he or she</w:t>
      </w:r>
      <w:r w:rsidRPr="000A7023">
        <w:rPr>
          <w:rFonts w:asciiTheme="minorHAnsi" w:hAnsiTheme="minorHAnsi" w:cs="Arial"/>
          <w:sz w:val="20"/>
          <w:szCs w:val="20"/>
        </w:rPr>
        <w:t xml:space="preserve"> is duly authorized to execute this Contract </w:t>
      </w:r>
      <w:r w:rsidR="00914553" w:rsidRPr="000A7023">
        <w:rPr>
          <w:rFonts w:asciiTheme="minorHAnsi" w:hAnsiTheme="minorHAnsi" w:cs="Arial"/>
          <w:sz w:val="20"/>
          <w:szCs w:val="20"/>
        </w:rPr>
        <w:t>and t</w:t>
      </w:r>
      <w:r w:rsidRPr="000A7023">
        <w:rPr>
          <w:rFonts w:asciiTheme="minorHAnsi" w:hAnsiTheme="minorHAnsi" w:cs="Arial"/>
          <w:sz w:val="20"/>
          <w:szCs w:val="20"/>
        </w:rPr>
        <w:t xml:space="preserve">o bind the Party authorizing </w:t>
      </w:r>
      <w:r w:rsidR="003D3476" w:rsidRPr="000A7023">
        <w:rPr>
          <w:rFonts w:asciiTheme="minorHAnsi" w:hAnsiTheme="minorHAnsi" w:cs="Arial"/>
          <w:sz w:val="20"/>
          <w:szCs w:val="20"/>
        </w:rPr>
        <w:t>his or her</w:t>
      </w:r>
      <w:r w:rsidRPr="000A7023">
        <w:rPr>
          <w:rFonts w:asciiTheme="minorHAnsi" w:hAnsiTheme="minorHAnsi" w:cs="Arial"/>
          <w:sz w:val="20"/>
          <w:szCs w:val="20"/>
        </w:rPr>
        <w:t xml:space="preserve"> signature.</w:t>
      </w:r>
    </w:p>
    <w:p w14:paraId="0DF6CAD1" w14:textId="77777777" w:rsidR="00A613DC" w:rsidRPr="000A7023" w:rsidRDefault="00A613DC" w:rsidP="00417546">
      <w:pPr>
        <w:pStyle w:val="2024H3Cover"/>
        <w:spacing w:line="360" w:lineRule="auto"/>
        <w:rPr>
          <w:rFonts w:asciiTheme="minorHAnsi" w:hAnsiTheme="minorHAnsi" w:cs="Arial"/>
          <w:sz w:val="20"/>
          <w:szCs w:val="20"/>
        </w:rPr>
        <w:sectPr w:rsidR="00A613DC" w:rsidRPr="000A7023" w:rsidSect="00654C02">
          <w:pgSz w:w="12240" w:h="15840" w:code="1"/>
          <w:pgMar w:top="1440" w:right="1080" w:bottom="1440" w:left="1080" w:header="720" w:footer="720" w:gutter="0"/>
          <w:cols w:space="720"/>
          <w:docGrid w:linePitch="326"/>
        </w:sectPr>
      </w:pPr>
    </w:p>
    <w:p w14:paraId="28E78D9E" w14:textId="7EFF63BB" w:rsidR="00A613DC" w:rsidRPr="000A7023" w:rsidRDefault="00A613DC" w:rsidP="00417546">
      <w:pPr>
        <w:pStyle w:val="2024H3Cover"/>
        <w:spacing w:before="240" w:line="360" w:lineRule="auto"/>
        <w:jc w:val="center"/>
        <w:rPr>
          <w:rFonts w:asciiTheme="minorHAnsi" w:hAnsiTheme="minorHAnsi" w:cs="Arial"/>
          <w:sz w:val="20"/>
          <w:szCs w:val="20"/>
        </w:rPr>
      </w:pPr>
      <w:bookmarkStart w:id="52" w:name="_Toc171672925"/>
      <w:r w:rsidRPr="000A7023">
        <w:rPr>
          <w:rFonts w:asciiTheme="minorHAnsi" w:hAnsiTheme="minorHAnsi" w:cs="Arial"/>
          <w:sz w:val="20"/>
          <w:szCs w:val="20"/>
        </w:rPr>
        <w:t>CONTRACTOR</w:t>
      </w:r>
      <w:bookmarkEnd w:id="52"/>
    </w:p>
    <w:p w14:paraId="1A13E2C4" w14:textId="549683F3" w:rsidR="00654C02" w:rsidRPr="000A7023" w:rsidRDefault="00654C02" w:rsidP="00417546">
      <w:pPr>
        <w:pStyle w:val="2024CoverPage"/>
        <w:spacing w:line="360" w:lineRule="auto"/>
        <w:jc w:val="center"/>
        <w:rPr>
          <w:rFonts w:asciiTheme="minorHAnsi" w:eastAsiaTheme="majorEastAsia" w:hAnsiTheme="minorHAnsi" w:cs="Arial"/>
          <w:sz w:val="20"/>
          <w:szCs w:val="20"/>
        </w:rPr>
      </w:pPr>
      <w:r w:rsidRPr="000A7023">
        <w:rPr>
          <w:rFonts w:asciiTheme="minorHAnsi" w:eastAsiaTheme="majorEastAsia" w:hAnsiTheme="minorHAnsi" w:cs="Arial"/>
          <w:sz w:val="20"/>
          <w:szCs w:val="20"/>
        </w:rPr>
        <w:fldChar w:fldCharType="begin">
          <w:ffData>
            <w:name w:val="SigContractorName"/>
            <w:enabled/>
            <w:calcOnExit w:val="0"/>
            <w:statusText w:type="text" w:val="Signature Page: Contractor: Insert Legal Name of Contractor"/>
            <w:textInput>
              <w:default w:val="INSERT: Legal Name of Contractor"/>
            </w:textInput>
          </w:ffData>
        </w:fldChar>
      </w:r>
      <w:bookmarkStart w:id="53" w:name="SigContractorName"/>
      <w:r w:rsidRPr="000A7023">
        <w:rPr>
          <w:rFonts w:asciiTheme="minorHAnsi" w:eastAsiaTheme="majorEastAsia" w:hAnsiTheme="minorHAnsi" w:cs="Arial"/>
          <w:sz w:val="20"/>
          <w:szCs w:val="20"/>
        </w:rPr>
        <w:instrText xml:space="preserve"> FORMTEXT </w:instrText>
      </w:r>
      <w:r w:rsidRPr="000A7023">
        <w:rPr>
          <w:rFonts w:asciiTheme="minorHAnsi" w:eastAsiaTheme="majorEastAsia" w:hAnsiTheme="minorHAnsi" w:cs="Arial"/>
          <w:sz w:val="20"/>
          <w:szCs w:val="20"/>
        </w:rPr>
      </w:r>
      <w:r w:rsidRPr="000A7023">
        <w:rPr>
          <w:rFonts w:asciiTheme="minorHAnsi" w:eastAsiaTheme="majorEastAsia" w:hAnsiTheme="minorHAnsi" w:cs="Arial"/>
          <w:sz w:val="20"/>
          <w:szCs w:val="20"/>
        </w:rPr>
        <w:fldChar w:fldCharType="separate"/>
      </w:r>
      <w:r w:rsidRPr="000A7023">
        <w:rPr>
          <w:rFonts w:asciiTheme="minorHAnsi" w:eastAsiaTheme="majorEastAsia" w:hAnsiTheme="minorHAnsi" w:cs="Arial"/>
          <w:sz w:val="20"/>
          <w:szCs w:val="20"/>
        </w:rPr>
        <w:t>INSERT: Legal Name of Contractor</w:t>
      </w:r>
      <w:r w:rsidRPr="000A7023">
        <w:rPr>
          <w:rFonts w:asciiTheme="minorHAnsi" w:eastAsiaTheme="majorEastAsia" w:hAnsiTheme="minorHAnsi" w:cs="Arial"/>
          <w:sz w:val="20"/>
          <w:szCs w:val="20"/>
        </w:rPr>
        <w:fldChar w:fldCharType="end"/>
      </w:r>
      <w:bookmarkEnd w:id="53"/>
    </w:p>
    <w:p w14:paraId="3712ABBC" w14:textId="4803A3E5" w:rsidR="00654C02" w:rsidRPr="000A7023" w:rsidRDefault="00654C02" w:rsidP="00417546">
      <w:pPr>
        <w:pStyle w:val="2024CoverPage"/>
        <w:pBdr>
          <w:top w:val="single" w:sz="4" w:space="1" w:color="auto"/>
        </w:pBdr>
        <w:spacing w:before="1440" w:line="360" w:lineRule="auto"/>
        <w:jc w:val="center"/>
        <w:rPr>
          <w:rFonts w:asciiTheme="minorHAnsi" w:hAnsiTheme="minorHAnsi" w:cs="Arial"/>
          <w:sz w:val="20"/>
          <w:szCs w:val="20"/>
        </w:rPr>
      </w:pPr>
      <w:r w:rsidRPr="000A7023">
        <w:rPr>
          <w:rFonts w:asciiTheme="minorHAnsi" w:hAnsiTheme="minorHAnsi" w:cs="Arial"/>
          <w:sz w:val="20"/>
          <w:szCs w:val="20"/>
        </w:rPr>
        <w:t xml:space="preserve">By: </w:t>
      </w:r>
      <w:r w:rsidRPr="000A7023">
        <w:rPr>
          <w:rFonts w:asciiTheme="minorHAnsi" w:hAnsiTheme="minorHAnsi" w:cs="Arial"/>
          <w:sz w:val="20"/>
          <w:szCs w:val="20"/>
        </w:rPr>
        <w:fldChar w:fldCharType="begin">
          <w:ffData>
            <w:name w:val="SigContractorTitle"/>
            <w:enabled/>
            <w:calcOnExit w:val="0"/>
            <w:statusText w:type="text" w:val="Signature Page: Contractor: Name &amp; Title of Person Signing for Contractor"/>
            <w:textInput>
              <w:default w:val="Name &amp; Title of Person Signing for Contractor"/>
            </w:textInput>
          </w:ffData>
        </w:fldChar>
      </w:r>
      <w:bookmarkStart w:id="54" w:name="SigContractorTitle"/>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Name &amp; Title of Person Signing for Contractor</w:t>
      </w:r>
      <w:r w:rsidRPr="000A7023">
        <w:rPr>
          <w:rFonts w:asciiTheme="minorHAnsi" w:hAnsiTheme="minorHAnsi" w:cs="Arial"/>
          <w:sz w:val="20"/>
          <w:szCs w:val="20"/>
        </w:rPr>
        <w:fldChar w:fldCharType="end"/>
      </w:r>
      <w:bookmarkEnd w:id="54"/>
    </w:p>
    <w:p w14:paraId="1F6D298F" w14:textId="0C2C075A" w:rsidR="00654C02" w:rsidRPr="000A7023" w:rsidRDefault="00654C02" w:rsidP="00417546">
      <w:pPr>
        <w:pStyle w:val="2024CoverPage"/>
        <w:spacing w:before="480" w:line="360" w:lineRule="auto"/>
        <w:jc w:val="center"/>
        <w:rPr>
          <w:rFonts w:asciiTheme="minorHAnsi" w:eastAsiaTheme="majorEastAsia" w:hAnsiTheme="minorHAnsi" w:cs="Arial"/>
          <w:sz w:val="20"/>
          <w:szCs w:val="20"/>
        </w:rPr>
      </w:pPr>
      <w:r w:rsidRPr="000A7023">
        <w:rPr>
          <w:rFonts w:asciiTheme="minorHAnsi" w:hAnsiTheme="minorHAnsi" w:cs="Arial"/>
          <w:sz w:val="20"/>
          <w:szCs w:val="20"/>
        </w:rPr>
        <w:t>Date:</w:t>
      </w:r>
      <w:r w:rsidR="00653357" w:rsidRPr="000A7023">
        <w:rPr>
          <w:rFonts w:asciiTheme="minorHAnsi" w:hAnsiTheme="minorHAnsi" w:cs="Arial"/>
          <w:sz w:val="20"/>
          <w:szCs w:val="20"/>
        </w:rPr>
        <w:t xml:space="preserve"> __________________</w:t>
      </w:r>
    </w:p>
    <w:p w14:paraId="659C81E1" w14:textId="06EC287E" w:rsidR="00A613DC" w:rsidRPr="000A7023" w:rsidRDefault="00A613DC" w:rsidP="00417546">
      <w:pPr>
        <w:pStyle w:val="2024H3Cover"/>
        <w:spacing w:before="240" w:line="360" w:lineRule="auto"/>
        <w:jc w:val="center"/>
        <w:rPr>
          <w:rFonts w:asciiTheme="minorHAnsi" w:hAnsiTheme="minorHAnsi" w:cs="Arial"/>
          <w:sz w:val="20"/>
          <w:szCs w:val="20"/>
        </w:rPr>
      </w:pPr>
      <w:r w:rsidRPr="000A7023">
        <w:rPr>
          <w:rFonts w:asciiTheme="minorHAnsi" w:hAnsiTheme="minorHAnsi" w:cs="Arial"/>
          <w:sz w:val="20"/>
          <w:szCs w:val="20"/>
        </w:rPr>
        <w:br w:type="column"/>
      </w:r>
      <w:bookmarkStart w:id="55" w:name="_Toc171672926"/>
      <w:r w:rsidRPr="000A7023">
        <w:rPr>
          <w:rFonts w:asciiTheme="minorHAnsi" w:hAnsiTheme="minorHAnsi" w:cs="Arial"/>
          <w:sz w:val="20"/>
          <w:szCs w:val="20"/>
        </w:rPr>
        <w:t>STATE OF COLORADO</w:t>
      </w:r>
      <w:bookmarkEnd w:id="55"/>
    </w:p>
    <w:p w14:paraId="2CDA2E56" w14:textId="543FD65B" w:rsidR="00A613DC" w:rsidRPr="000A7023" w:rsidRDefault="00A613DC" w:rsidP="00417546">
      <w:pPr>
        <w:pStyle w:val="2024CoverPage"/>
        <w:spacing w:line="360" w:lineRule="auto"/>
        <w:jc w:val="center"/>
        <w:rPr>
          <w:rFonts w:asciiTheme="minorHAnsi" w:hAnsiTheme="minorHAnsi" w:cs="Arial"/>
          <w:sz w:val="20"/>
          <w:szCs w:val="20"/>
        </w:rPr>
      </w:pPr>
      <w:r w:rsidRPr="000A7023">
        <w:rPr>
          <w:rFonts w:asciiTheme="minorHAnsi" w:hAnsiTheme="minorHAnsi" w:cs="Arial"/>
          <w:sz w:val="20"/>
          <w:szCs w:val="20"/>
        </w:rPr>
        <w:t>Jared S. Polis, Governor</w:t>
      </w:r>
    </w:p>
    <w:p w14:paraId="300F4F81" w14:textId="67D5E0B0" w:rsidR="00A613DC" w:rsidRPr="000A7023" w:rsidRDefault="00654C02" w:rsidP="00417546">
      <w:pPr>
        <w:pStyle w:val="2024CoverPage"/>
        <w:spacing w:line="360" w:lineRule="auto"/>
        <w:jc w:val="center"/>
        <w:rPr>
          <w:rFonts w:asciiTheme="minorHAnsi" w:hAnsiTheme="minorHAnsi" w:cs="Arial"/>
          <w:sz w:val="20"/>
          <w:szCs w:val="20"/>
        </w:rPr>
      </w:pPr>
      <w:r w:rsidRPr="000A7023">
        <w:rPr>
          <w:rFonts w:asciiTheme="minorHAnsi" w:hAnsiTheme="minorHAnsi" w:cs="Arial"/>
          <w:sz w:val="20"/>
          <w:szCs w:val="20"/>
        </w:rPr>
        <w:fldChar w:fldCharType="begin">
          <w:ffData>
            <w:name w:val="SigAgencyName"/>
            <w:enabled/>
            <w:calcOnExit w:val="0"/>
            <w:statusText w:type="text" w:val="Signature Page: State: INSERT: Name of Agency or IHE"/>
            <w:textInput>
              <w:default w:val="INSERT: Name of Agency or IHE"/>
            </w:textInput>
          </w:ffData>
        </w:fldChar>
      </w:r>
      <w:bookmarkStart w:id="56" w:name="SigAgencyName"/>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INSERT: Name of Agency or IHE</w:t>
      </w:r>
      <w:r w:rsidRPr="000A7023">
        <w:rPr>
          <w:rFonts w:asciiTheme="minorHAnsi" w:hAnsiTheme="minorHAnsi" w:cs="Arial"/>
          <w:sz w:val="20"/>
          <w:szCs w:val="20"/>
        </w:rPr>
        <w:fldChar w:fldCharType="end"/>
      </w:r>
      <w:bookmarkEnd w:id="56"/>
    </w:p>
    <w:p w14:paraId="0D384EE5" w14:textId="7F2CCEA7" w:rsidR="00654C02" w:rsidRPr="000A7023" w:rsidRDefault="00654C02" w:rsidP="00417546">
      <w:pPr>
        <w:pStyle w:val="2024CoverPage"/>
        <w:spacing w:line="360" w:lineRule="auto"/>
        <w:jc w:val="center"/>
        <w:rPr>
          <w:rFonts w:asciiTheme="minorHAnsi" w:hAnsiTheme="minorHAnsi" w:cs="Arial"/>
          <w:sz w:val="20"/>
          <w:szCs w:val="20"/>
        </w:rPr>
      </w:pPr>
      <w:r w:rsidRPr="000A7023">
        <w:rPr>
          <w:rFonts w:asciiTheme="minorHAnsi" w:hAnsiTheme="minorHAnsi" w:cs="Arial"/>
          <w:sz w:val="20"/>
          <w:szCs w:val="20"/>
        </w:rPr>
        <w:fldChar w:fldCharType="begin">
          <w:ffData>
            <w:name w:val="SigAgencyDirector"/>
            <w:enabled/>
            <w:calcOnExit w:val="0"/>
            <w:statusText w:type="text" w:val="Signature Page: State: INSERT: Name &amp; Title of Head of Agency or IHE"/>
            <w:textInput>
              <w:default w:val="INSERT: Name &amp; Title of Head of Agency or IHE"/>
            </w:textInput>
          </w:ffData>
        </w:fldChar>
      </w:r>
      <w:bookmarkStart w:id="57" w:name="SigAgencyDirector"/>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INSERT: Name &amp; Title of Head of Agency or IHE</w:t>
      </w:r>
      <w:r w:rsidRPr="000A7023">
        <w:rPr>
          <w:rFonts w:asciiTheme="minorHAnsi" w:hAnsiTheme="minorHAnsi" w:cs="Arial"/>
          <w:sz w:val="20"/>
          <w:szCs w:val="20"/>
        </w:rPr>
        <w:fldChar w:fldCharType="end"/>
      </w:r>
      <w:bookmarkEnd w:id="57"/>
    </w:p>
    <w:p w14:paraId="69B34CDC" w14:textId="5BFD556D" w:rsidR="00654C02" w:rsidRPr="000A7023" w:rsidRDefault="00654C02" w:rsidP="00417546">
      <w:pPr>
        <w:pStyle w:val="2024CoverPage"/>
        <w:pBdr>
          <w:top w:val="single" w:sz="4" w:space="1" w:color="auto"/>
        </w:pBdr>
        <w:spacing w:before="960" w:line="360" w:lineRule="auto"/>
        <w:jc w:val="center"/>
        <w:rPr>
          <w:rFonts w:asciiTheme="minorHAnsi" w:hAnsiTheme="minorHAnsi" w:cs="Arial"/>
          <w:sz w:val="20"/>
          <w:szCs w:val="20"/>
        </w:rPr>
      </w:pPr>
      <w:r w:rsidRPr="000A7023">
        <w:rPr>
          <w:rFonts w:asciiTheme="minorHAnsi" w:hAnsiTheme="minorHAnsi" w:cs="Arial"/>
          <w:sz w:val="20"/>
          <w:szCs w:val="20"/>
        </w:rPr>
        <w:t xml:space="preserve">By: </w:t>
      </w:r>
      <w:r w:rsidR="00653357" w:rsidRPr="000A7023">
        <w:rPr>
          <w:rFonts w:asciiTheme="minorHAnsi" w:hAnsiTheme="minorHAnsi" w:cs="Arial"/>
          <w:sz w:val="20"/>
          <w:szCs w:val="20"/>
        </w:rPr>
        <w:fldChar w:fldCharType="begin">
          <w:ffData>
            <w:name w:val="SigAgencySigner"/>
            <w:enabled/>
            <w:calcOnExit w:val="0"/>
            <w:statusText w:type="text" w:val="Signature Page: State: Name &amp; Title of Person Signing for Agency or IHE"/>
            <w:textInput>
              <w:default w:val="Name &amp; Title of Person Signing for Agency or IHE"/>
            </w:textInput>
          </w:ffData>
        </w:fldChar>
      </w:r>
      <w:bookmarkStart w:id="58" w:name="SigAgencySigner"/>
      <w:r w:rsidR="00653357" w:rsidRPr="000A7023">
        <w:rPr>
          <w:rFonts w:asciiTheme="minorHAnsi" w:hAnsiTheme="minorHAnsi" w:cs="Arial"/>
          <w:sz w:val="20"/>
          <w:szCs w:val="20"/>
        </w:rPr>
        <w:instrText xml:space="preserve"> FORMTEXT </w:instrText>
      </w:r>
      <w:r w:rsidR="00653357" w:rsidRPr="000A7023">
        <w:rPr>
          <w:rFonts w:asciiTheme="minorHAnsi" w:hAnsiTheme="minorHAnsi" w:cs="Arial"/>
          <w:sz w:val="20"/>
          <w:szCs w:val="20"/>
        </w:rPr>
      </w:r>
      <w:r w:rsidR="00653357" w:rsidRPr="000A7023">
        <w:rPr>
          <w:rFonts w:asciiTheme="minorHAnsi" w:hAnsiTheme="minorHAnsi" w:cs="Arial"/>
          <w:sz w:val="20"/>
          <w:szCs w:val="20"/>
        </w:rPr>
        <w:fldChar w:fldCharType="separate"/>
      </w:r>
      <w:r w:rsidR="00653357" w:rsidRPr="000A7023">
        <w:rPr>
          <w:rFonts w:asciiTheme="minorHAnsi" w:hAnsiTheme="minorHAnsi" w:cs="Arial"/>
          <w:sz w:val="20"/>
          <w:szCs w:val="20"/>
        </w:rPr>
        <w:t>Name &amp; Title of Person Signing for Agency or IHE</w:t>
      </w:r>
      <w:r w:rsidR="00653357" w:rsidRPr="000A7023">
        <w:rPr>
          <w:rFonts w:asciiTheme="minorHAnsi" w:hAnsiTheme="minorHAnsi" w:cs="Arial"/>
          <w:sz w:val="20"/>
          <w:szCs w:val="20"/>
        </w:rPr>
        <w:fldChar w:fldCharType="end"/>
      </w:r>
      <w:bookmarkEnd w:id="58"/>
    </w:p>
    <w:p w14:paraId="3BD9CB5B" w14:textId="66B515FF" w:rsidR="00654C02" w:rsidRPr="000A7023" w:rsidRDefault="00654C02" w:rsidP="00417546">
      <w:pPr>
        <w:pStyle w:val="2024CoverPage"/>
        <w:spacing w:before="480" w:line="360" w:lineRule="auto"/>
        <w:jc w:val="center"/>
        <w:rPr>
          <w:rFonts w:asciiTheme="minorHAnsi" w:hAnsiTheme="minorHAnsi" w:cs="Arial"/>
          <w:sz w:val="20"/>
          <w:szCs w:val="20"/>
        </w:rPr>
      </w:pPr>
      <w:r w:rsidRPr="000A7023">
        <w:rPr>
          <w:rFonts w:asciiTheme="minorHAnsi" w:hAnsiTheme="minorHAnsi" w:cs="Arial"/>
          <w:sz w:val="20"/>
          <w:szCs w:val="20"/>
        </w:rPr>
        <w:t>Date:</w:t>
      </w:r>
      <w:r w:rsidR="00653357" w:rsidRPr="000A7023">
        <w:rPr>
          <w:rFonts w:asciiTheme="minorHAnsi" w:hAnsiTheme="minorHAnsi" w:cs="Arial"/>
          <w:sz w:val="20"/>
          <w:szCs w:val="20"/>
        </w:rPr>
        <w:t xml:space="preserve"> __________________</w:t>
      </w:r>
    </w:p>
    <w:p w14:paraId="106108E1" w14:textId="77777777" w:rsidR="00A613DC" w:rsidRPr="000A7023" w:rsidRDefault="00A613DC" w:rsidP="00417546">
      <w:pPr>
        <w:pStyle w:val="2024H3Cover"/>
        <w:spacing w:line="360" w:lineRule="auto"/>
        <w:jc w:val="center"/>
        <w:rPr>
          <w:rFonts w:asciiTheme="minorHAnsi" w:hAnsiTheme="minorHAnsi" w:cs="Arial"/>
          <w:sz w:val="20"/>
          <w:szCs w:val="20"/>
        </w:rPr>
        <w:sectPr w:rsidR="00A613DC" w:rsidRPr="000A7023" w:rsidSect="00653357">
          <w:type w:val="continuous"/>
          <w:pgSz w:w="12240" w:h="15840" w:code="1"/>
          <w:pgMar w:top="720" w:right="720" w:bottom="720" w:left="720" w:header="720" w:footer="720" w:gutter="0"/>
          <w:pgNumType w:start="1"/>
          <w:cols w:num="2" w:space="720"/>
          <w:docGrid w:linePitch="326"/>
        </w:sectPr>
      </w:pPr>
    </w:p>
    <w:p w14:paraId="1922E0E2" w14:textId="6BF56774" w:rsidR="00654C02" w:rsidRPr="000A7023" w:rsidRDefault="00A613DC" w:rsidP="00417546">
      <w:pPr>
        <w:pStyle w:val="2024H3Cover"/>
        <w:spacing w:before="240" w:line="360" w:lineRule="auto"/>
        <w:jc w:val="center"/>
        <w:rPr>
          <w:rFonts w:asciiTheme="minorHAnsi" w:hAnsiTheme="minorHAnsi" w:cs="Arial"/>
          <w:sz w:val="20"/>
          <w:szCs w:val="20"/>
        </w:rPr>
      </w:pPr>
      <w:bookmarkStart w:id="59" w:name="_Toc171672927"/>
      <w:commentRangeStart w:id="60"/>
      <w:r w:rsidRPr="000A7023">
        <w:rPr>
          <w:rFonts w:asciiTheme="minorHAnsi" w:hAnsiTheme="minorHAnsi" w:cs="Arial"/>
          <w:sz w:val="20"/>
          <w:szCs w:val="20"/>
        </w:rPr>
        <w:t>2nd State or Contractor Signature if Needed</w:t>
      </w:r>
      <w:commentRangeEnd w:id="60"/>
      <w:r w:rsidR="00653357" w:rsidRPr="000A7023">
        <w:rPr>
          <w:rStyle w:val="CommentReference"/>
          <w:rFonts w:asciiTheme="minorHAnsi" w:eastAsia="Times New Roman" w:hAnsiTheme="minorHAnsi" w:cs="Arial"/>
          <w:b w:val="0"/>
          <w:noProof/>
          <w:sz w:val="20"/>
          <w:szCs w:val="20"/>
        </w:rPr>
        <w:commentReference w:id="60"/>
      </w:r>
      <w:bookmarkEnd w:id="59"/>
    </w:p>
    <w:p w14:paraId="51A6ED6D" w14:textId="144F0EFC" w:rsidR="00654C02" w:rsidRPr="000A7023" w:rsidRDefault="00654C02" w:rsidP="00417546">
      <w:pPr>
        <w:pStyle w:val="2024CoverPage"/>
        <w:pBdr>
          <w:top w:val="single" w:sz="4" w:space="1" w:color="auto"/>
        </w:pBdr>
        <w:spacing w:before="720" w:line="360" w:lineRule="auto"/>
        <w:jc w:val="center"/>
        <w:rPr>
          <w:rFonts w:asciiTheme="minorHAnsi" w:hAnsiTheme="minorHAnsi" w:cs="Arial"/>
          <w:sz w:val="20"/>
          <w:szCs w:val="20"/>
        </w:rPr>
      </w:pPr>
      <w:r w:rsidRPr="000A7023">
        <w:rPr>
          <w:rFonts w:asciiTheme="minorHAnsi" w:hAnsiTheme="minorHAnsi" w:cs="Arial"/>
          <w:sz w:val="20"/>
          <w:szCs w:val="20"/>
        </w:rPr>
        <w:t xml:space="preserve">By: </w:t>
      </w:r>
      <w:r w:rsidR="00653357" w:rsidRPr="000A7023">
        <w:rPr>
          <w:rFonts w:asciiTheme="minorHAnsi" w:hAnsiTheme="minorHAnsi" w:cs="Arial"/>
          <w:sz w:val="20"/>
          <w:szCs w:val="20"/>
        </w:rPr>
        <w:fldChar w:fldCharType="begin">
          <w:ffData>
            <w:name w:val="Sig2ndName"/>
            <w:enabled/>
            <w:calcOnExit w:val="0"/>
            <w:statusText w:type="text" w:val="Signature Page: Second Signature: Name &amp; Title of Person Signing for Signatory"/>
            <w:textInput>
              <w:default w:val="Name &amp; Title of Person Signing for Signatory"/>
            </w:textInput>
          </w:ffData>
        </w:fldChar>
      </w:r>
      <w:bookmarkStart w:id="61" w:name="Sig2ndName"/>
      <w:r w:rsidR="00653357" w:rsidRPr="000A7023">
        <w:rPr>
          <w:rFonts w:asciiTheme="minorHAnsi" w:hAnsiTheme="minorHAnsi" w:cs="Arial"/>
          <w:sz w:val="20"/>
          <w:szCs w:val="20"/>
        </w:rPr>
        <w:instrText xml:space="preserve"> FORMTEXT </w:instrText>
      </w:r>
      <w:r w:rsidR="00653357" w:rsidRPr="000A7023">
        <w:rPr>
          <w:rFonts w:asciiTheme="minorHAnsi" w:hAnsiTheme="minorHAnsi" w:cs="Arial"/>
          <w:sz w:val="20"/>
          <w:szCs w:val="20"/>
        </w:rPr>
      </w:r>
      <w:r w:rsidR="00653357" w:rsidRPr="000A7023">
        <w:rPr>
          <w:rFonts w:asciiTheme="minorHAnsi" w:hAnsiTheme="minorHAnsi" w:cs="Arial"/>
          <w:sz w:val="20"/>
          <w:szCs w:val="20"/>
        </w:rPr>
        <w:fldChar w:fldCharType="separate"/>
      </w:r>
      <w:r w:rsidR="00653357" w:rsidRPr="000A7023">
        <w:rPr>
          <w:rFonts w:asciiTheme="minorHAnsi" w:hAnsiTheme="minorHAnsi" w:cs="Arial"/>
          <w:sz w:val="20"/>
          <w:szCs w:val="20"/>
        </w:rPr>
        <w:t>Name &amp; Title of Person Signing for Signatory</w:t>
      </w:r>
      <w:r w:rsidR="00653357" w:rsidRPr="000A7023">
        <w:rPr>
          <w:rFonts w:asciiTheme="minorHAnsi" w:hAnsiTheme="minorHAnsi" w:cs="Arial"/>
          <w:sz w:val="20"/>
          <w:szCs w:val="20"/>
        </w:rPr>
        <w:fldChar w:fldCharType="end"/>
      </w:r>
      <w:bookmarkEnd w:id="61"/>
    </w:p>
    <w:p w14:paraId="7FB06218" w14:textId="31CEEC63" w:rsidR="00654C02" w:rsidRPr="000A7023" w:rsidRDefault="00654C02" w:rsidP="00417546">
      <w:pPr>
        <w:pStyle w:val="2024CoverPage"/>
        <w:spacing w:before="480" w:line="360" w:lineRule="auto"/>
        <w:jc w:val="center"/>
        <w:rPr>
          <w:rFonts w:asciiTheme="minorHAnsi" w:eastAsiaTheme="majorEastAsia" w:hAnsiTheme="minorHAnsi" w:cs="Arial"/>
          <w:sz w:val="20"/>
          <w:szCs w:val="20"/>
        </w:rPr>
      </w:pPr>
      <w:r w:rsidRPr="000A7023">
        <w:rPr>
          <w:rFonts w:asciiTheme="minorHAnsi" w:hAnsiTheme="minorHAnsi" w:cs="Arial"/>
          <w:sz w:val="20"/>
          <w:szCs w:val="20"/>
        </w:rPr>
        <w:t>Date:</w:t>
      </w:r>
      <w:r w:rsidR="00653357" w:rsidRPr="000A7023">
        <w:rPr>
          <w:rFonts w:asciiTheme="minorHAnsi" w:hAnsiTheme="minorHAnsi" w:cs="Arial"/>
          <w:sz w:val="20"/>
          <w:szCs w:val="20"/>
        </w:rPr>
        <w:t xml:space="preserve"> __________________</w:t>
      </w:r>
    </w:p>
    <w:p w14:paraId="4AB2CF58" w14:textId="72CF1422" w:rsidR="00A613DC" w:rsidRPr="000A7023" w:rsidRDefault="00A613DC" w:rsidP="00417546">
      <w:pPr>
        <w:pStyle w:val="2024H3Cover"/>
        <w:spacing w:before="240" w:line="360" w:lineRule="auto"/>
        <w:jc w:val="center"/>
        <w:rPr>
          <w:rFonts w:asciiTheme="minorHAnsi" w:hAnsiTheme="minorHAnsi" w:cs="Arial"/>
          <w:sz w:val="20"/>
          <w:szCs w:val="20"/>
        </w:rPr>
      </w:pPr>
      <w:r w:rsidRPr="000A7023">
        <w:rPr>
          <w:rFonts w:asciiTheme="minorHAnsi" w:hAnsiTheme="minorHAnsi" w:cs="Arial"/>
          <w:sz w:val="20"/>
          <w:szCs w:val="20"/>
        </w:rPr>
        <w:br w:type="column"/>
      </w:r>
      <w:bookmarkStart w:id="62" w:name="_Toc171672928"/>
      <w:r w:rsidRPr="000A7023">
        <w:rPr>
          <w:rFonts w:asciiTheme="minorHAnsi" w:hAnsiTheme="minorHAnsi" w:cs="Arial"/>
          <w:sz w:val="20"/>
          <w:szCs w:val="20"/>
        </w:rPr>
        <w:t>LEGAL REVIEW</w:t>
      </w:r>
      <w:bookmarkEnd w:id="62"/>
    </w:p>
    <w:p w14:paraId="7B48627C" w14:textId="01D9041A" w:rsidR="00654C02" w:rsidRPr="000A7023" w:rsidRDefault="00654C02" w:rsidP="00417546">
      <w:pPr>
        <w:pStyle w:val="2024CoverPage"/>
        <w:spacing w:line="360" w:lineRule="auto"/>
        <w:jc w:val="center"/>
        <w:rPr>
          <w:rFonts w:asciiTheme="minorHAnsi" w:hAnsiTheme="minorHAnsi" w:cs="Arial"/>
          <w:sz w:val="20"/>
          <w:szCs w:val="20"/>
        </w:rPr>
      </w:pPr>
      <w:r w:rsidRPr="000A7023">
        <w:rPr>
          <w:rFonts w:asciiTheme="minorHAnsi" w:hAnsiTheme="minorHAnsi" w:cs="Arial"/>
          <w:sz w:val="20"/>
          <w:szCs w:val="20"/>
        </w:rPr>
        <w:t>Philip J. Weiser, Attorney General</w:t>
      </w:r>
    </w:p>
    <w:p w14:paraId="0C1B93DF" w14:textId="2046DD41" w:rsidR="00654C02" w:rsidRPr="000A7023" w:rsidRDefault="00654C02" w:rsidP="00417546">
      <w:pPr>
        <w:pStyle w:val="2024CoverPage"/>
        <w:pBdr>
          <w:top w:val="single" w:sz="4" w:space="1" w:color="auto"/>
        </w:pBdr>
        <w:spacing w:before="480" w:line="360" w:lineRule="auto"/>
        <w:jc w:val="center"/>
        <w:rPr>
          <w:rFonts w:asciiTheme="minorHAnsi" w:hAnsiTheme="minorHAnsi" w:cs="Arial"/>
          <w:sz w:val="20"/>
          <w:szCs w:val="20"/>
        </w:rPr>
      </w:pPr>
      <w:r w:rsidRPr="000A7023">
        <w:rPr>
          <w:rFonts w:asciiTheme="minorHAnsi" w:hAnsiTheme="minorHAnsi" w:cs="Arial"/>
          <w:sz w:val="20"/>
          <w:szCs w:val="20"/>
        </w:rPr>
        <w:t>By: Assistant Attorney General</w:t>
      </w:r>
    </w:p>
    <w:p w14:paraId="59A2D13E" w14:textId="231385A3" w:rsidR="00654C02" w:rsidRPr="000A7023" w:rsidRDefault="00654C02" w:rsidP="00417546">
      <w:pPr>
        <w:pStyle w:val="2024CoverPage"/>
        <w:spacing w:before="480" w:line="360" w:lineRule="auto"/>
        <w:jc w:val="center"/>
        <w:rPr>
          <w:rFonts w:asciiTheme="minorHAnsi" w:hAnsiTheme="minorHAnsi" w:cs="Arial"/>
          <w:sz w:val="20"/>
          <w:szCs w:val="20"/>
        </w:rPr>
      </w:pPr>
      <w:r w:rsidRPr="000A7023">
        <w:rPr>
          <w:rFonts w:asciiTheme="minorHAnsi" w:hAnsiTheme="minorHAnsi" w:cs="Arial"/>
          <w:sz w:val="20"/>
          <w:szCs w:val="20"/>
        </w:rPr>
        <w:t>Date:</w:t>
      </w:r>
      <w:r w:rsidR="00653357" w:rsidRPr="000A7023">
        <w:rPr>
          <w:rFonts w:asciiTheme="minorHAnsi" w:hAnsiTheme="minorHAnsi" w:cs="Arial"/>
          <w:sz w:val="20"/>
          <w:szCs w:val="20"/>
        </w:rPr>
        <w:t xml:space="preserve"> __________________</w:t>
      </w:r>
    </w:p>
    <w:p w14:paraId="7686A2AF" w14:textId="77777777" w:rsidR="00A613DC" w:rsidRPr="000A7023" w:rsidRDefault="00A613DC" w:rsidP="00417546">
      <w:pPr>
        <w:pStyle w:val="2024H3Cover"/>
        <w:spacing w:line="360" w:lineRule="auto"/>
        <w:jc w:val="center"/>
        <w:rPr>
          <w:rFonts w:asciiTheme="minorHAnsi" w:hAnsiTheme="minorHAnsi" w:cs="Arial"/>
          <w:sz w:val="20"/>
          <w:szCs w:val="20"/>
        </w:rPr>
        <w:sectPr w:rsidR="00A613DC" w:rsidRPr="000A7023" w:rsidSect="00653357">
          <w:type w:val="continuous"/>
          <w:pgSz w:w="12240" w:h="15840" w:code="1"/>
          <w:pgMar w:top="720" w:right="720" w:bottom="720" w:left="720" w:header="720" w:footer="720" w:gutter="0"/>
          <w:pgNumType w:start="1"/>
          <w:cols w:num="2" w:space="720"/>
          <w:docGrid w:linePitch="326"/>
        </w:sectPr>
      </w:pPr>
    </w:p>
    <w:p w14:paraId="698B7827" w14:textId="3C2A2AB3" w:rsidR="00A613DC" w:rsidRPr="000A7023" w:rsidRDefault="00A613DC" w:rsidP="00417546">
      <w:pPr>
        <w:pStyle w:val="2024H3Cover"/>
        <w:spacing w:line="360" w:lineRule="auto"/>
        <w:jc w:val="center"/>
        <w:rPr>
          <w:rFonts w:asciiTheme="minorHAnsi" w:hAnsiTheme="minorHAnsi" w:cs="Arial"/>
          <w:sz w:val="20"/>
          <w:szCs w:val="20"/>
        </w:rPr>
      </w:pPr>
      <w:bookmarkStart w:id="63" w:name="_Toc171672929"/>
      <w:r w:rsidRPr="000A7023">
        <w:rPr>
          <w:rFonts w:asciiTheme="minorHAnsi" w:hAnsiTheme="minorHAnsi" w:cs="Arial"/>
          <w:sz w:val="20"/>
          <w:szCs w:val="20"/>
        </w:rPr>
        <w:t>STATE CONTROLLER</w:t>
      </w:r>
      <w:bookmarkEnd w:id="63"/>
    </w:p>
    <w:p w14:paraId="745382EF" w14:textId="3800C793" w:rsidR="00654C02" w:rsidRPr="000A7023" w:rsidRDefault="00654C02" w:rsidP="00417546">
      <w:pPr>
        <w:pStyle w:val="2024CoverPage"/>
        <w:spacing w:line="360" w:lineRule="auto"/>
        <w:jc w:val="center"/>
        <w:rPr>
          <w:rFonts w:asciiTheme="minorHAnsi" w:hAnsiTheme="minorHAnsi" w:cs="Arial"/>
          <w:b/>
          <w:sz w:val="20"/>
          <w:szCs w:val="20"/>
        </w:rPr>
      </w:pPr>
      <w:commentRangeStart w:id="64"/>
      <w:r w:rsidRPr="000A7023">
        <w:rPr>
          <w:rFonts w:asciiTheme="minorHAnsi" w:hAnsiTheme="minorHAnsi" w:cs="Arial"/>
          <w:b/>
          <w:sz w:val="20"/>
          <w:szCs w:val="20"/>
        </w:rPr>
        <w:t>Robert Jaros, CPA, MBA, JD</w:t>
      </w:r>
      <w:commentRangeEnd w:id="64"/>
      <w:r w:rsidR="00662AF1" w:rsidRPr="000A7023">
        <w:rPr>
          <w:rStyle w:val="CommentReference"/>
          <w:rFonts w:asciiTheme="minorHAnsi" w:hAnsiTheme="minorHAnsi" w:cs="Arial"/>
          <w:sz w:val="20"/>
          <w:szCs w:val="20"/>
        </w:rPr>
        <w:commentReference w:id="64"/>
      </w:r>
    </w:p>
    <w:p w14:paraId="38FDAC33" w14:textId="1538F8D2" w:rsidR="00654C02" w:rsidRPr="000A7023" w:rsidRDefault="005039DB" w:rsidP="00417546">
      <w:pPr>
        <w:pStyle w:val="2024CoverPage"/>
        <w:pBdr>
          <w:top w:val="single" w:sz="4" w:space="1" w:color="auto"/>
        </w:pBdr>
        <w:spacing w:before="720" w:line="360" w:lineRule="auto"/>
        <w:jc w:val="center"/>
        <w:rPr>
          <w:rFonts w:asciiTheme="minorHAnsi" w:hAnsiTheme="minorHAnsi" w:cs="Arial"/>
          <w:sz w:val="20"/>
          <w:szCs w:val="20"/>
        </w:rPr>
      </w:pPr>
      <w:r w:rsidRPr="000A7023">
        <w:rPr>
          <w:rFonts w:asciiTheme="minorHAnsi" w:hAnsiTheme="minorHAnsi" w:cs="Arial"/>
          <w:sz w:val="20"/>
          <w:szCs w:val="20"/>
        </w:rPr>
        <w:t xml:space="preserve">By: </w:t>
      </w:r>
      <w:r w:rsidR="009128B3" w:rsidRPr="000A7023">
        <w:rPr>
          <w:rFonts w:asciiTheme="minorHAnsi" w:hAnsiTheme="minorHAnsi" w:cs="Arial"/>
          <w:sz w:val="20"/>
          <w:szCs w:val="20"/>
        </w:rPr>
        <w:fldChar w:fldCharType="begin">
          <w:ffData>
            <w:name w:val="SigOSCDelegate"/>
            <w:enabled/>
            <w:calcOnExit w:val="0"/>
            <w:statusText w:type="text" w:val="Signature Page: State Controller: Name of Agency or IHE Delegate - Please delete if contract will be routed to OSC for approval"/>
            <w:textInput>
              <w:default w:val="Name of Agency or IHE Delegate-Please delete if contract will be routed to OSC for approval"/>
            </w:textInput>
          </w:ffData>
        </w:fldChar>
      </w:r>
      <w:bookmarkStart w:id="65" w:name="SigOSCDelegate"/>
      <w:r w:rsidR="009128B3" w:rsidRPr="000A7023">
        <w:rPr>
          <w:rFonts w:asciiTheme="minorHAnsi" w:hAnsiTheme="minorHAnsi" w:cs="Arial"/>
          <w:sz w:val="20"/>
          <w:szCs w:val="20"/>
        </w:rPr>
        <w:instrText xml:space="preserve"> FORMTEXT </w:instrText>
      </w:r>
      <w:r w:rsidR="009128B3" w:rsidRPr="000A7023">
        <w:rPr>
          <w:rFonts w:asciiTheme="minorHAnsi" w:hAnsiTheme="minorHAnsi" w:cs="Arial"/>
          <w:sz w:val="20"/>
          <w:szCs w:val="20"/>
        </w:rPr>
      </w:r>
      <w:r w:rsidR="009128B3" w:rsidRPr="000A7023">
        <w:rPr>
          <w:rFonts w:asciiTheme="minorHAnsi" w:hAnsiTheme="minorHAnsi" w:cs="Arial"/>
          <w:sz w:val="20"/>
          <w:szCs w:val="20"/>
        </w:rPr>
        <w:fldChar w:fldCharType="separate"/>
      </w:r>
      <w:r w:rsidR="009128B3" w:rsidRPr="000A7023">
        <w:rPr>
          <w:rFonts w:asciiTheme="minorHAnsi" w:hAnsiTheme="minorHAnsi" w:cs="Arial"/>
          <w:sz w:val="20"/>
          <w:szCs w:val="20"/>
        </w:rPr>
        <w:t>Name of Agency or IHE Delegate-Please delete if contract will be routed to OSC for approval</w:t>
      </w:r>
      <w:r w:rsidR="009128B3" w:rsidRPr="000A7023">
        <w:rPr>
          <w:rFonts w:asciiTheme="minorHAnsi" w:hAnsiTheme="minorHAnsi" w:cs="Arial"/>
          <w:sz w:val="20"/>
          <w:szCs w:val="20"/>
        </w:rPr>
        <w:fldChar w:fldCharType="end"/>
      </w:r>
      <w:bookmarkEnd w:id="65"/>
    </w:p>
    <w:p w14:paraId="7FA2B464" w14:textId="59F692CD" w:rsidR="00654C02" w:rsidRPr="000A7023" w:rsidRDefault="00654C02" w:rsidP="00417546">
      <w:pPr>
        <w:pStyle w:val="2024CoverPage"/>
        <w:spacing w:before="480" w:line="360" w:lineRule="auto"/>
        <w:jc w:val="center"/>
        <w:rPr>
          <w:rFonts w:asciiTheme="minorHAnsi" w:hAnsiTheme="minorHAnsi" w:cs="Arial"/>
          <w:sz w:val="20"/>
          <w:szCs w:val="20"/>
        </w:rPr>
      </w:pPr>
      <w:r w:rsidRPr="000A7023">
        <w:rPr>
          <w:rFonts w:asciiTheme="minorHAnsi" w:hAnsiTheme="minorHAnsi" w:cs="Arial"/>
          <w:sz w:val="20"/>
          <w:szCs w:val="20"/>
        </w:rPr>
        <w:t>Effective Date:</w:t>
      </w:r>
      <w:r w:rsidR="00653357" w:rsidRPr="000A7023">
        <w:rPr>
          <w:rFonts w:asciiTheme="minorHAnsi" w:hAnsiTheme="minorHAnsi" w:cs="Arial"/>
          <w:sz w:val="20"/>
          <w:szCs w:val="20"/>
        </w:rPr>
        <w:t xml:space="preserve"> __________________</w:t>
      </w:r>
    </w:p>
    <w:p w14:paraId="2094A623" w14:textId="77777777" w:rsidR="00662AF1" w:rsidRPr="000A7023" w:rsidRDefault="00662AF1" w:rsidP="00417546">
      <w:pPr>
        <w:spacing w:line="360" w:lineRule="auto"/>
        <w:jc w:val="center"/>
        <w:rPr>
          <w:rFonts w:asciiTheme="minorHAnsi" w:hAnsiTheme="minorHAnsi" w:cs="Arial"/>
          <w:sz w:val="20"/>
          <w:szCs w:val="20"/>
        </w:rPr>
      </w:pPr>
      <w:r w:rsidRPr="000A7023">
        <w:rPr>
          <w:rFonts w:asciiTheme="minorHAnsi" w:hAnsiTheme="minorHAnsi" w:cs="Arial"/>
          <w:sz w:val="20"/>
          <w:szCs w:val="20"/>
        </w:rPr>
        <w:t xml:space="preserve">In accordance with §24-30-202, C.R.S., this Agreement is not valid until signed and dated below by the State Controller (or an authorized delegate) or the </w:t>
      </w:r>
      <w:commentRangeStart w:id="66"/>
      <w:r w:rsidRPr="000A7023">
        <w:rPr>
          <w:rFonts w:asciiTheme="minorHAnsi" w:hAnsiTheme="minorHAnsi" w:cs="Arial"/>
          <w:sz w:val="20"/>
          <w:szCs w:val="20"/>
        </w:rPr>
        <w:fldChar w:fldCharType="begin">
          <w:ffData>
            <w:name w:val=""/>
            <w:enabled/>
            <w:calcOnExit w:val="0"/>
            <w:textInput>
              <w:default w:val="Title of IHE CFO"/>
            </w:textInput>
          </w:ffData>
        </w:fldChar>
      </w:r>
      <w:r w:rsidRPr="000A7023">
        <w:rPr>
          <w:rFonts w:asciiTheme="minorHAnsi" w:hAnsiTheme="minorHAnsi" w:cs="Arial"/>
          <w:sz w:val="20"/>
          <w:szCs w:val="20"/>
        </w:rPr>
        <w:instrText xml:space="preserve"> FORMTEXT </w:instrText>
      </w:r>
      <w:r w:rsidRPr="000A7023">
        <w:rPr>
          <w:rFonts w:asciiTheme="minorHAnsi" w:hAnsiTheme="minorHAnsi" w:cs="Arial"/>
          <w:sz w:val="20"/>
          <w:szCs w:val="20"/>
        </w:rPr>
      </w:r>
      <w:r w:rsidRPr="000A7023">
        <w:rPr>
          <w:rFonts w:asciiTheme="minorHAnsi" w:hAnsiTheme="minorHAnsi" w:cs="Arial"/>
          <w:sz w:val="20"/>
          <w:szCs w:val="20"/>
        </w:rPr>
        <w:fldChar w:fldCharType="separate"/>
      </w:r>
      <w:r w:rsidRPr="000A7023">
        <w:rPr>
          <w:rFonts w:asciiTheme="minorHAnsi" w:hAnsiTheme="minorHAnsi" w:cs="Arial"/>
          <w:sz w:val="20"/>
          <w:szCs w:val="20"/>
        </w:rPr>
        <w:t>Title of IHE CFO</w:t>
      </w:r>
      <w:r w:rsidRPr="000A7023">
        <w:rPr>
          <w:rFonts w:asciiTheme="minorHAnsi" w:hAnsiTheme="minorHAnsi" w:cs="Arial"/>
          <w:sz w:val="20"/>
          <w:szCs w:val="20"/>
        </w:rPr>
        <w:fldChar w:fldCharType="end"/>
      </w:r>
      <w:commentRangeEnd w:id="66"/>
      <w:r w:rsidRPr="000A7023">
        <w:rPr>
          <w:rFonts w:asciiTheme="minorHAnsi" w:hAnsiTheme="minorHAnsi" w:cs="Arial"/>
          <w:sz w:val="20"/>
          <w:szCs w:val="20"/>
        </w:rPr>
        <w:commentReference w:id="66"/>
      </w:r>
      <w:r w:rsidRPr="000A7023">
        <w:rPr>
          <w:rFonts w:asciiTheme="minorHAnsi" w:hAnsiTheme="minorHAnsi" w:cs="Arial"/>
          <w:sz w:val="20"/>
          <w:szCs w:val="20"/>
        </w:rPr>
        <w:t xml:space="preserve"> per the Fiscal Rules of the individual Institution of Higher Education</w:t>
      </w:r>
    </w:p>
    <w:p w14:paraId="535B2EF2" w14:textId="77777777" w:rsidR="00A613DC" w:rsidRPr="000A7023" w:rsidRDefault="00A613DC" w:rsidP="00417546">
      <w:pPr>
        <w:spacing w:line="360" w:lineRule="auto"/>
        <w:rPr>
          <w:rFonts w:asciiTheme="minorHAnsi" w:hAnsiTheme="minorHAnsi" w:cs="Arial"/>
          <w:sz w:val="20"/>
          <w:szCs w:val="20"/>
        </w:rPr>
        <w:sectPr w:rsidR="00A613DC" w:rsidRPr="000A7023" w:rsidSect="00654C02">
          <w:type w:val="continuous"/>
          <w:pgSz w:w="12240" w:h="15840" w:code="1"/>
          <w:pgMar w:top="1440" w:right="1080" w:bottom="1440" w:left="1080" w:header="720" w:footer="720" w:gutter="0"/>
          <w:pgNumType w:start="1"/>
          <w:cols w:space="720"/>
          <w:docGrid w:linePitch="272"/>
        </w:sectPr>
      </w:pPr>
    </w:p>
    <w:p w14:paraId="74588740" w14:textId="77777777" w:rsidR="00662AF1" w:rsidRPr="000A7023" w:rsidRDefault="00662AF1" w:rsidP="00417546">
      <w:pPr>
        <w:pStyle w:val="ContractTitle"/>
        <w:spacing w:line="360" w:lineRule="auto"/>
        <w:rPr>
          <w:rFonts w:asciiTheme="minorHAnsi" w:hAnsiTheme="minorHAnsi" w:cs="Arial"/>
          <w:sz w:val="20"/>
          <w:szCs w:val="20"/>
        </w:rPr>
      </w:pPr>
      <w:commentRangeStart w:id="67"/>
      <w:r w:rsidRPr="000A7023">
        <w:rPr>
          <w:rFonts w:asciiTheme="minorHAnsi" w:hAnsiTheme="minorHAnsi" w:cs="Arial"/>
          <w:sz w:val="20"/>
          <w:szCs w:val="20"/>
        </w:rPr>
        <w:lastRenderedPageBreak/>
        <w:t>TABLE OF CONTENTS</w:t>
      </w:r>
      <w:commentRangeEnd w:id="67"/>
      <w:r w:rsidRPr="000A7023">
        <w:rPr>
          <w:rStyle w:val="CommentReference"/>
          <w:rFonts w:asciiTheme="minorHAnsi" w:eastAsia="Times New Roman" w:hAnsiTheme="minorHAnsi" w:cs="Arial"/>
          <w:b w:val="0"/>
          <w:noProof/>
          <w:sz w:val="20"/>
          <w:szCs w:val="20"/>
        </w:rPr>
        <w:commentReference w:id="67"/>
      </w:r>
    </w:p>
    <w:p w14:paraId="03498DC7" w14:textId="77777777" w:rsidR="00662AF1" w:rsidRPr="000A7023" w:rsidRDefault="00662AF1" w:rsidP="00417546">
      <w:pPr>
        <w:pStyle w:val="TOC1"/>
        <w:spacing w:line="360" w:lineRule="auto"/>
        <w:rPr>
          <w:rFonts w:cs="Arial"/>
        </w:rPr>
      </w:pPr>
      <w:r w:rsidRPr="000A7023">
        <w:rPr>
          <w:rFonts w:cs="Arial"/>
        </w:rPr>
        <w:tab/>
        <w:t>Cover PAge</w:t>
      </w:r>
      <w:r w:rsidRPr="000A7023">
        <w:rPr>
          <w:rFonts w:cs="Arial"/>
        </w:rPr>
        <w:tab/>
        <w:t>1</w:t>
      </w:r>
    </w:p>
    <w:p w14:paraId="37D0B195" w14:textId="77777777" w:rsidR="00662AF1" w:rsidRPr="000A7023" w:rsidRDefault="00662AF1" w:rsidP="00417546">
      <w:pPr>
        <w:pStyle w:val="TOC1"/>
        <w:spacing w:line="360" w:lineRule="auto"/>
        <w:rPr>
          <w:rFonts w:cs="Arial"/>
        </w:rPr>
      </w:pPr>
      <w:bookmarkStart w:id="68" w:name="_Toc225245045"/>
      <w:r w:rsidRPr="000A7023">
        <w:rPr>
          <w:rFonts w:cs="Arial"/>
          <w:b w:val="0"/>
        </w:rPr>
        <w:tab/>
      </w:r>
      <w:r w:rsidRPr="000A7023">
        <w:rPr>
          <w:rFonts w:cs="Arial"/>
        </w:rPr>
        <w:t>Signature PAge</w:t>
      </w:r>
      <w:r w:rsidRPr="000A7023">
        <w:rPr>
          <w:rFonts w:cs="Arial"/>
        </w:rPr>
        <w:tab/>
        <w:t>2</w:t>
      </w:r>
    </w:p>
    <w:sdt>
      <w:sdtPr>
        <w:rPr>
          <w:rFonts w:ascii="Times New Roman" w:eastAsiaTheme="majorEastAsia" w:hAnsi="Times New Roman" w:cs="Arial"/>
          <w:b w:val="0"/>
          <w:bCs w:val="0"/>
          <w:caps w:val="0"/>
          <w:color w:val="1F497D" w:themeColor="text2"/>
          <w:sz w:val="24"/>
          <w:szCs w:val="24"/>
        </w:rPr>
        <w:id w:val="1967928220"/>
        <w:docPartObj>
          <w:docPartGallery w:val="Table of Contents"/>
          <w:docPartUnique/>
        </w:docPartObj>
      </w:sdtPr>
      <w:sdtEndPr>
        <w:rPr>
          <w:rFonts w:eastAsia="Times New Roman" w:cs="Times New Roman"/>
          <w:color w:val="auto"/>
        </w:rPr>
      </w:sdtEndPr>
      <w:sdtContent>
        <w:p w14:paraId="3F6BB661" w14:textId="7893DFDE" w:rsidR="000A7023" w:rsidRPr="000A7023" w:rsidRDefault="00662AF1" w:rsidP="00417546">
          <w:pPr>
            <w:pStyle w:val="TOC1"/>
            <w:tabs>
              <w:tab w:val="left" w:pos="480"/>
              <w:tab w:val="right" w:leader="dot" w:pos="9926"/>
            </w:tabs>
            <w:spacing w:line="360" w:lineRule="auto"/>
            <w:rPr>
              <w:rFonts w:eastAsiaTheme="minorEastAsia" w:cstheme="minorBidi"/>
              <w:b w:val="0"/>
              <w:bCs w:val="0"/>
              <w:caps w:val="0"/>
              <w:sz w:val="22"/>
              <w:szCs w:val="22"/>
            </w:rPr>
          </w:pPr>
          <w:r w:rsidRPr="000A7023">
            <w:rPr>
              <w:rFonts w:eastAsia="Calibri" w:cs="Arial"/>
            </w:rPr>
            <w:fldChar w:fldCharType="begin"/>
          </w:r>
          <w:r w:rsidRPr="000A7023">
            <w:rPr>
              <w:rFonts w:cs="Arial"/>
            </w:rPr>
            <w:instrText xml:space="preserve"> TOC \h \u \z \t "Heading 1,1,"</w:instrText>
          </w:r>
          <w:r w:rsidRPr="000A7023">
            <w:rPr>
              <w:rFonts w:eastAsia="Calibri" w:cs="Arial"/>
            </w:rPr>
            <w:fldChar w:fldCharType="separate"/>
          </w:r>
          <w:hyperlink w:anchor="_Toc190176605" w:history="1">
            <w:r w:rsidR="000A7023" w:rsidRPr="000A7023">
              <w:rPr>
                <w:rStyle w:val="Hyperlink"/>
                <w:rFonts w:eastAsia="Calibri" w:cs="Arial"/>
              </w:rPr>
              <w:t>1.</w:t>
            </w:r>
            <w:r w:rsidR="000A7023" w:rsidRPr="000A7023">
              <w:rPr>
                <w:rFonts w:eastAsiaTheme="minorEastAsia" w:cstheme="minorBidi"/>
                <w:b w:val="0"/>
                <w:bCs w:val="0"/>
                <w:caps w:val="0"/>
                <w:sz w:val="22"/>
                <w:szCs w:val="22"/>
              </w:rPr>
              <w:tab/>
            </w:r>
            <w:r w:rsidR="000A7023" w:rsidRPr="000A7023">
              <w:rPr>
                <w:rStyle w:val="Hyperlink"/>
                <w:rFonts w:eastAsia="Calibri" w:cs="Arial"/>
              </w:rPr>
              <w:t>PARTIES</w:t>
            </w:r>
            <w:r w:rsidR="000A7023" w:rsidRPr="000A7023">
              <w:rPr>
                <w:webHidden/>
              </w:rPr>
              <w:tab/>
            </w:r>
            <w:r w:rsidR="000A7023" w:rsidRPr="000A7023">
              <w:rPr>
                <w:webHidden/>
              </w:rPr>
              <w:fldChar w:fldCharType="begin"/>
            </w:r>
            <w:r w:rsidR="000A7023" w:rsidRPr="000A7023">
              <w:rPr>
                <w:webHidden/>
              </w:rPr>
              <w:instrText xml:space="preserve"> PAGEREF _Toc190176605 \h </w:instrText>
            </w:r>
            <w:r w:rsidR="000A7023" w:rsidRPr="000A7023">
              <w:rPr>
                <w:webHidden/>
              </w:rPr>
            </w:r>
            <w:r w:rsidR="000A7023" w:rsidRPr="000A7023">
              <w:rPr>
                <w:webHidden/>
              </w:rPr>
              <w:fldChar w:fldCharType="separate"/>
            </w:r>
            <w:r w:rsidR="00417546">
              <w:rPr>
                <w:webHidden/>
              </w:rPr>
              <w:t>3</w:t>
            </w:r>
            <w:r w:rsidR="000A7023" w:rsidRPr="000A7023">
              <w:rPr>
                <w:webHidden/>
              </w:rPr>
              <w:fldChar w:fldCharType="end"/>
            </w:r>
          </w:hyperlink>
        </w:p>
        <w:p w14:paraId="22407BD6" w14:textId="316C4C87" w:rsidR="000A7023" w:rsidRPr="000A7023" w:rsidRDefault="000A7023" w:rsidP="00417546">
          <w:pPr>
            <w:pStyle w:val="TOC1"/>
            <w:tabs>
              <w:tab w:val="left" w:pos="480"/>
              <w:tab w:val="right" w:leader="dot" w:pos="9926"/>
            </w:tabs>
            <w:spacing w:line="360" w:lineRule="auto"/>
            <w:rPr>
              <w:rFonts w:eastAsiaTheme="minorEastAsia" w:cstheme="minorBidi"/>
              <w:b w:val="0"/>
              <w:bCs w:val="0"/>
              <w:caps w:val="0"/>
              <w:sz w:val="22"/>
              <w:szCs w:val="22"/>
            </w:rPr>
          </w:pPr>
          <w:hyperlink w:anchor="_Toc190176606" w:history="1">
            <w:r w:rsidRPr="000A7023">
              <w:rPr>
                <w:rStyle w:val="Hyperlink"/>
                <w:rFonts w:eastAsia="Calibri" w:cs="Arial"/>
              </w:rPr>
              <w:t>2.</w:t>
            </w:r>
            <w:r w:rsidRPr="000A7023">
              <w:rPr>
                <w:rFonts w:eastAsiaTheme="minorEastAsia" w:cstheme="minorBidi"/>
                <w:b w:val="0"/>
                <w:bCs w:val="0"/>
                <w:caps w:val="0"/>
                <w:sz w:val="22"/>
                <w:szCs w:val="22"/>
              </w:rPr>
              <w:tab/>
            </w:r>
            <w:r w:rsidRPr="000A7023">
              <w:rPr>
                <w:rStyle w:val="Hyperlink"/>
                <w:rFonts w:eastAsia="Calibri" w:cs="Arial"/>
              </w:rPr>
              <w:t>RECITALS</w:t>
            </w:r>
            <w:r w:rsidRPr="000A7023">
              <w:rPr>
                <w:webHidden/>
              </w:rPr>
              <w:tab/>
            </w:r>
            <w:r w:rsidRPr="000A7023">
              <w:rPr>
                <w:webHidden/>
              </w:rPr>
              <w:fldChar w:fldCharType="begin"/>
            </w:r>
            <w:r w:rsidRPr="000A7023">
              <w:rPr>
                <w:webHidden/>
              </w:rPr>
              <w:instrText xml:space="preserve"> PAGEREF _Toc190176606 \h </w:instrText>
            </w:r>
            <w:r w:rsidRPr="000A7023">
              <w:rPr>
                <w:webHidden/>
              </w:rPr>
            </w:r>
            <w:r w:rsidRPr="000A7023">
              <w:rPr>
                <w:webHidden/>
              </w:rPr>
              <w:fldChar w:fldCharType="separate"/>
            </w:r>
            <w:r w:rsidR="00417546">
              <w:rPr>
                <w:webHidden/>
              </w:rPr>
              <w:t>4</w:t>
            </w:r>
            <w:r w:rsidRPr="000A7023">
              <w:rPr>
                <w:webHidden/>
              </w:rPr>
              <w:fldChar w:fldCharType="end"/>
            </w:r>
          </w:hyperlink>
        </w:p>
        <w:p w14:paraId="1EDB76FE" w14:textId="59510E98" w:rsidR="000A7023" w:rsidRPr="000A7023" w:rsidRDefault="000A7023" w:rsidP="00417546">
          <w:pPr>
            <w:pStyle w:val="TOC1"/>
            <w:tabs>
              <w:tab w:val="left" w:pos="480"/>
              <w:tab w:val="right" w:leader="dot" w:pos="9926"/>
            </w:tabs>
            <w:spacing w:line="360" w:lineRule="auto"/>
            <w:rPr>
              <w:rFonts w:eastAsiaTheme="minorEastAsia" w:cstheme="minorBidi"/>
              <w:b w:val="0"/>
              <w:bCs w:val="0"/>
              <w:caps w:val="0"/>
              <w:sz w:val="22"/>
              <w:szCs w:val="22"/>
            </w:rPr>
          </w:pPr>
          <w:hyperlink w:anchor="_Toc190176607" w:history="1">
            <w:r w:rsidRPr="000A7023">
              <w:rPr>
                <w:rStyle w:val="Hyperlink"/>
                <w:rFonts w:eastAsia="Calibri" w:cs="Arial"/>
              </w:rPr>
              <w:t>3.</w:t>
            </w:r>
            <w:r w:rsidRPr="000A7023">
              <w:rPr>
                <w:rFonts w:eastAsiaTheme="minorEastAsia" w:cstheme="minorBidi"/>
                <w:b w:val="0"/>
                <w:bCs w:val="0"/>
                <w:caps w:val="0"/>
                <w:sz w:val="22"/>
                <w:szCs w:val="22"/>
              </w:rPr>
              <w:tab/>
            </w:r>
            <w:r w:rsidRPr="000A7023">
              <w:rPr>
                <w:rStyle w:val="Hyperlink"/>
                <w:rFonts w:eastAsia="Calibri" w:cs="Arial"/>
              </w:rPr>
              <w:t>EFFECTIVE DATE AND NOTICE OF NON-LIABILITY</w:t>
            </w:r>
            <w:r w:rsidRPr="000A7023">
              <w:rPr>
                <w:webHidden/>
              </w:rPr>
              <w:tab/>
            </w:r>
            <w:r w:rsidRPr="000A7023">
              <w:rPr>
                <w:webHidden/>
              </w:rPr>
              <w:fldChar w:fldCharType="begin"/>
            </w:r>
            <w:r w:rsidRPr="000A7023">
              <w:rPr>
                <w:webHidden/>
              </w:rPr>
              <w:instrText xml:space="preserve"> PAGEREF _Toc190176607 \h </w:instrText>
            </w:r>
            <w:r w:rsidRPr="000A7023">
              <w:rPr>
                <w:webHidden/>
              </w:rPr>
            </w:r>
            <w:r w:rsidRPr="000A7023">
              <w:rPr>
                <w:webHidden/>
              </w:rPr>
              <w:fldChar w:fldCharType="separate"/>
            </w:r>
            <w:r w:rsidR="00417546">
              <w:rPr>
                <w:webHidden/>
              </w:rPr>
              <w:t>4</w:t>
            </w:r>
            <w:r w:rsidRPr="000A7023">
              <w:rPr>
                <w:webHidden/>
              </w:rPr>
              <w:fldChar w:fldCharType="end"/>
            </w:r>
          </w:hyperlink>
        </w:p>
        <w:p w14:paraId="6470B53B" w14:textId="3FE6B37C" w:rsidR="000A7023" w:rsidRPr="000A7023" w:rsidRDefault="000A7023" w:rsidP="00417546">
          <w:pPr>
            <w:pStyle w:val="TOC1"/>
            <w:tabs>
              <w:tab w:val="left" w:pos="480"/>
              <w:tab w:val="right" w:leader="dot" w:pos="9926"/>
            </w:tabs>
            <w:spacing w:line="360" w:lineRule="auto"/>
            <w:rPr>
              <w:rFonts w:eastAsiaTheme="minorEastAsia" w:cstheme="minorBidi"/>
              <w:b w:val="0"/>
              <w:bCs w:val="0"/>
              <w:caps w:val="0"/>
              <w:sz w:val="22"/>
              <w:szCs w:val="22"/>
            </w:rPr>
          </w:pPr>
          <w:hyperlink w:anchor="_Toc190176608" w:history="1">
            <w:r w:rsidRPr="000A7023">
              <w:rPr>
                <w:rStyle w:val="Hyperlink"/>
                <w:rFonts w:eastAsia="Calibri" w:cs="Arial"/>
              </w:rPr>
              <w:t>4.</w:t>
            </w:r>
            <w:r w:rsidRPr="000A7023">
              <w:rPr>
                <w:rFonts w:eastAsiaTheme="minorEastAsia" w:cstheme="minorBidi"/>
                <w:b w:val="0"/>
                <w:bCs w:val="0"/>
                <w:caps w:val="0"/>
                <w:sz w:val="22"/>
                <w:szCs w:val="22"/>
              </w:rPr>
              <w:tab/>
            </w:r>
            <w:r w:rsidRPr="000A7023">
              <w:rPr>
                <w:rStyle w:val="Hyperlink"/>
                <w:rFonts w:eastAsia="Calibri" w:cs="Arial"/>
              </w:rPr>
              <w:t>DEFINITIONS</w:t>
            </w:r>
            <w:r w:rsidRPr="000A7023">
              <w:rPr>
                <w:webHidden/>
              </w:rPr>
              <w:tab/>
            </w:r>
            <w:r w:rsidRPr="000A7023">
              <w:rPr>
                <w:webHidden/>
              </w:rPr>
              <w:fldChar w:fldCharType="begin"/>
            </w:r>
            <w:r w:rsidRPr="000A7023">
              <w:rPr>
                <w:webHidden/>
              </w:rPr>
              <w:instrText xml:space="preserve"> PAGEREF _Toc190176608 \h </w:instrText>
            </w:r>
            <w:r w:rsidRPr="000A7023">
              <w:rPr>
                <w:webHidden/>
              </w:rPr>
            </w:r>
            <w:r w:rsidRPr="000A7023">
              <w:rPr>
                <w:webHidden/>
              </w:rPr>
              <w:fldChar w:fldCharType="separate"/>
            </w:r>
            <w:r w:rsidR="00417546">
              <w:rPr>
                <w:webHidden/>
              </w:rPr>
              <w:t>4</w:t>
            </w:r>
            <w:r w:rsidRPr="000A7023">
              <w:rPr>
                <w:webHidden/>
              </w:rPr>
              <w:fldChar w:fldCharType="end"/>
            </w:r>
          </w:hyperlink>
        </w:p>
        <w:p w14:paraId="52E572CC" w14:textId="467C10CB" w:rsidR="000A7023" w:rsidRPr="000A7023" w:rsidRDefault="000A7023" w:rsidP="00417546">
          <w:pPr>
            <w:pStyle w:val="TOC1"/>
            <w:tabs>
              <w:tab w:val="left" w:pos="480"/>
              <w:tab w:val="right" w:leader="dot" w:pos="9926"/>
            </w:tabs>
            <w:spacing w:line="360" w:lineRule="auto"/>
            <w:rPr>
              <w:rFonts w:eastAsiaTheme="minorEastAsia" w:cstheme="minorBidi"/>
              <w:b w:val="0"/>
              <w:bCs w:val="0"/>
              <w:caps w:val="0"/>
              <w:sz w:val="22"/>
              <w:szCs w:val="22"/>
            </w:rPr>
          </w:pPr>
          <w:hyperlink w:anchor="_Toc190176609" w:history="1">
            <w:r w:rsidRPr="000A7023">
              <w:rPr>
                <w:rStyle w:val="Hyperlink"/>
                <w:rFonts w:eastAsia="Calibri" w:cs="Arial"/>
              </w:rPr>
              <w:t>5.</w:t>
            </w:r>
            <w:r w:rsidRPr="000A7023">
              <w:rPr>
                <w:rFonts w:eastAsiaTheme="minorEastAsia" w:cstheme="minorBidi"/>
                <w:b w:val="0"/>
                <w:bCs w:val="0"/>
                <w:caps w:val="0"/>
                <w:sz w:val="22"/>
                <w:szCs w:val="22"/>
              </w:rPr>
              <w:tab/>
            </w:r>
            <w:r w:rsidRPr="000A7023">
              <w:rPr>
                <w:rStyle w:val="Hyperlink"/>
                <w:rFonts w:eastAsia="Calibri" w:cs="Arial"/>
              </w:rPr>
              <w:t>TERM and EARLY TERMINATION</w:t>
            </w:r>
            <w:r w:rsidRPr="000A7023">
              <w:rPr>
                <w:webHidden/>
              </w:rPr>
              <w:tab/>
            </w:r>
            <w:r w:rsidRPr="000A7023">
              <w:rPr>
                <w:webHidden/>
              </w:rPr>
              <w:fldChar w:fldCharType="begin"/>
            </w:r>
            <w:r w:rsidRPr="000A7023">
              <w:rPr>
                <w:webHidden/>
              </w:rPr>
              <w:instrText xml:space="preserve"> PAGEREF _Toc190176609 \h </w:instrText>
            </w:r>
            <w:r w:rsidRPr="000A7023">
              <w:rPr>
                <w:webHidden/>
              </w:rPr>
            </w:r>
            <w:r w:rsidRPr="000A7023">
              <w:rPr>
                <w:webHidden/>
              </w:rPr>
              <w:fldChar w:fldCharType="separate"/>
            </w:r>
            <w:r w:rsidR="00417546">
              <w:rPr>
                <w:webHidden/>
              </w:rPr>
              <w:t>8</w:t>
            </w:r>
            <w:r w:rsidRPr="000A7023">
              <w:rPr>
                <w:webHidden/>
              </w:rPr>
              <w:fldChar w:fldCharType="end"/>
            </w:r>
          </w:hyperlink>
        </w:p>
        <w:p w14:paraId="4771D832" w14:textId="069E7F42" w:rsidR="000A7023" w:rsidRPr="000A7023" w:rsidRDefault="000A7023" w:rsidP="00417546">
          <w:pPr>
            <w:pStyle w:val="TOC1"/>
            <w:tabs>
              <w:tab w:val="left" w:pos="480"/>
              <w:tab w:val="right" w:leader="dot" w:pos="9926"/>
            </w:tabs>
            <w:spacing w:line="360" w:lineRule="auto"/>
            <w:rPr>
              <w:rFonts w:eastAsiaTheme="minorEastAsia" w:cstheme="minorBidi"/>
              <w:b w:val="0"/>
              <w:bCs w:val="0"/>
              <w:caps w:val="0"/>
              <w:sz w:val="22"/>
              <w:szCs w:val="22"/>
            </w:rPr>
          </w:pPr>
          <w:hyperlink w:anchor="_Toc190176610" w:history="1">
            <w:r w:rsidRPr="000A7023">
              <w:rPr>
                <w:rStyle w:val="Hyperlink"/>
                <w:rFonts w:eastAsia="Calibri" w:cs="Arial"/>
              </w:rPr>
              <w:t>6.</w:t>
            </w:r>
            <w:r w:rsidRPr="000A7023">
              <w:rPr>
                <w:rFonts w:eastAsiaTheme="minorEastAsia" w:cstheme="minorBidi"/>
                <w:b w:val="0"/>
                <w:bCs w:val="0"/>
                <w:caps w:val="0"/>
                <w:sz w:val="22"/>
                <w:szCs w:val="22"/>
              </w:rPr>
              <w:tab/>
            </w:r>
            <w:r w:rsidRPr="000A7023">
              <w:rPr>
                <w:rStyle w:val="Hyperlink"/>
                <w:rFonts w:eastAsia="Calibri" w:cs="Arial"/>
              </w:rPr>
              <w:t>STATEMENT OF WORK</w:t>
            </w:r>
            <w:r w:rsidRPr="000A7023">
              <w:rPr>
                <w:webHidden/>
              </w:rPr>
              <w:tab/>
            </w:r>
            <w:r w:rsidRPr="000A7023">
              <w:rPr>
                <w:webHidden/>
              </w:rPr>
              <w:fldChar w:fldCharType="begin"/>
            </w:r>
            <w:r w:rsidRPr="000A7023">
              <w:rPr>
                <w:webHidden/>
              </w:rPr>
              <w:instrText xml:space="preserve"> PAGEREF _Toc190176610 \h </w:instrText>
            </w:r>
            <w:r w:rsidRPr="000A7023">
              <w:rPr>
                <w:webHidden/>
              </w:rPr>
            </w:r>
            <w:r w:rsidRPr="000A7023">
              <w:rPr>
                <w:webHidden/>
              </w:rPr>
              <w:fldChar w:fldCharType="separate"/>
            </w:r>
            <w:r w:rsidR="00417546">
              <w:rPr>
                <w:webHidden/>
              </w:rPr>
              <w:t>9</w:t>
            </w:r>
            <w:r w:rsidRPr="000A7023">
              <w:rPr>
                <w:webHidden/>
              </w:rPr>
              <w:fldChar w:fldCharType="end"/>
            </w:r>
          </w:hyperlink>
        </w:p>
        <w:p w14:paraId="757FD911" w14:textId="1FA644B7" w:rsidR="000A7023" w:rsidRPr="000A7023" w:rsidRDefault="000A7023" w:rsidP="00417546">
          <w:pPr>
            <w:pStyle w:val="TOC1"/>
            <w:tabs>
              <w:tab w:val="left" w:pos="480"/>
              <w:tab w:val="right" w:leader="dot" w:pos="9926"/>
            </w:tabs>
            <w:spacing w:line="360" w:lineRule="auto"/>
            <w:rPr>
              <w:rFonts w:eastAsiaTheme="minorEastAsia" w:cstheme="minorBidi"/>
              <w:b w:val="0"/>
              <w:bCs w:val="0"/>
              <w:caps w:val="0"/>
              <w:sz w:val="22"/>
              <w:szCs w:val="22"/>
            </w:rPr>
          </w:pPr>
          <w:hyperlink w:anchor="_Toc190176611" w:history="1">
            <w:r w:rsidRPr="000A7023">
              <w:rPr>
                <w:rStyle w:val="Hyperlink"/>
                <w:rFonts w:eastAsia="Calibri" w:cs="Arial"/>
              </w:rPr>
              <w:t>7.</w:t>
            </w:r>
            <w:r w:rsidRPr="000A7023">
              <w:rPr>
                <w:rFonts w:eastAsiaTheme="minorEastAsia" w:cstheme="minorBidi"/>
                <w:b w:val="0"/>
                <w:bCs w:val="0"/>
                <w:caps w:val="0"/>
                <w:sz w:val="22"/>
                <w:szCs w:val="22"/>
              </w:rPr>
              <w:tab/>
            </w:r>
            <w:r w:rsidRPr="000A7023">
              <w:rPr>
                <w:rStyle w:val="Hyperlink"/>
                <w:rFonts w:eastAsia="Calibri" w:cs="Arial"/>
              </w:rPr>
              <w:t>PAYMENTS TO CONTRACTOR</w:t>
            </w:r>
            <w:r w:rsidRPr="000A7023">
              <w:rPr>
                <w:webHidden/>
              </w:rPr>
              <w:tab/>
            </w:r>
            <w:r w:rsidRPr="000A7023">
              <w:rPr>
                <w:webHidden/>
              </w:rPr>
              <w:fldChar w:fldCharType="begin"/>
            </w:r>
            <w:r w:rsidRPr="000A7023">
              <w:rPr>
                <w:webHidden/>
              </w:rPr>
              <w:instrText xml:space="preserve"> PAGEREF _Toc190176611 \h </w:instrText>
            </w:r>
            <w:r w:rsidRPr="000A7023">
              <w:rPr>
                <w:webHidden/>
              </w:rPr>
            </w:r>
            <w:r w:rsidRPr="000A7023">
              <w:rPr>
                <w:webHidden/>
              </w:rPr>
              <w:fldChar w:fldCharType="separate"/>
            </w:r>
            <w:r w:rsidR="00417546">
              <w:rPr>
                <w:webHidden/>
              </w:rPr>
              <w:t>10</w:t>
            </w:r>
            <w:r w:rsidRPr="000A7023">
              <w:rPr>
                <w:webHidden/>
              </w:rPr>
              <w:fldChar w:fldCharType="end"/>
            </w:r>
          </w:hyperlink>
        </w:p>
        <w:p w14:paraId="44B75863" w14:textId="484B6E5A" w:rsidR="000A7023" w:rsidRPr="000A7023" w:rsidRDefault="000A7023" w:rsidP="00417546">
          <w:pPr>
            <w:pStyle w:val="TOC1"/>
            <w:tabs>
              <w:tab w:val="left" w:pos="480"/>
              <w:tab w:val="right" w:leader="dot" w:pos="9926"/>
            </w:tabs>
            <w:spacing w:line="360" w:lineRule="auto"/>
            <w:rPr>
              <w:rFonts w:eastAsiaTheme="minorEastAsia" w:cstheme="minorBidi"/>
              <w:b w:val="0"/>
              <w:bCs w:val="0"/>
              <w:caps w:val="0"/>
              <w:sz w:val="22"/>
              <w:szCs w:val="22"/>
            </w:rPr>
          </w:pPr>
          <w:hyperlink w:anchor="_Toc190176612" w:history="1">
            <w:r w:rsidRPr="000A7023">
              <w:rPr>
                <w:rStyle w:val="Hyperlink"/>
                <w:rFonts w:eastAsia="Calibri" w:cs="Arial"/>
              </w:rPr>
              <w:t>8.</w:t>
            </w:r>
            <w:r w:rsidRPr="000A7023">
              <w:rPr>
                <w:rFonts w:eastAsiaTheme="minorEastAsia" w:cstheme="minorBidi"/>
                <w:b w:val="0"/>
                <w:bCs w:val="0"/>
                <w:caps w:val="0"/>
                <w:sz w:val="22"/>
                <w:szCs w:val="22"/>
              </w:rPr>
              <w:tab/>
            </w:r>
            <w:r w:rsidRPr="000A7023">
              <w:rPr>
                <w:rStyle w:val="Hyperlink"/>
                <w:rFonts w:eastAsia="Calibri" w:cs="Arial"/>
              </w:rPr>
              <w:t>REPORTING - NOTIFICATION</w:t>
            </w:r>
            <w:r w:rsidRPr="000A7023">
              <w:rPr>
                <w:webHidden/>
              </w:rPr>
              <w:tab/>
            </w:r>
            <w:r w:rsidRPr="000A7023">
              <w:rPr>
                <w:webHidden/>
              </w:rPr>
              <w:fldChar w:fldCharType="begin"/>
            </w:r>
            <w:r w:rsidRPr="000A7023">
              <w:rPr>
                <w:webHidden/>
              </w:rPr>
              <w:instrText xml:space="preserve"> PAGEREF _Toc190176612 \h </w:instrText>
            </w:r>
            <w:r w:rsidRPr="000A7023">
              <w:rPr>
                <w:webHidden/>
              </w:rPr>
            </w:r>
            <w:r w:rsidRPr="000A7023">
              <w:rPr>
                <w:webHidden/>
              </w:rPr>
              <w:fldChar w:fldCharType="separate"/>
            </w:r>
            <w:r w:rsidR="00417546">
              <w:rPr>
                <w:webHidden/>
              </w:rPr>
              <w:t>13</w:t>
            </w:r>
            <w:r w:rsidRPr="000A7023">
              <w:rPr>
                <w:webHidden/>
              </w:rPr>
              <w:fldChar w:fldCharType="end"/>
            </w:r>
          </w:hyperlink>
        </w:p>
        <w:p w14:paraId="48C6A781" w14:textId="21F69698" w:rsidR="000A7023" w:rsidRPr="000A7023" w:rsidRDefault="000A7023" w:rsidP="00417546">
          <w:pPr>
            <w:pStyle w:val="TOC1"/>
            <w:tabs>
              <w:tab w:val="left" w:pos="480"/>
              <w:tab w:val="right" w:leader="dot" w:pos="9926"/>
            </w:tabs>
            <w:spacing w:line="360" w:lineRule="auto"/>
            <w:rPr>
              <w:rFonts w:eastAsiaTheme="minorEastAsia" w:cstheme="minorBidi"/>
              <w:b w:val="0"/>
              <w:bCs w:val="0"/>
              <w:caps w:val="0"/>
              <w:sz w:val="22"/>
              <w:szCs w:val="22"/>
            </w:rPr>
          </w:pPr>
          <w:hyperlink w:anchor="_Toc190176613" w:history="1">
            <w:r w:rsidRPr="000A7023">
              <w:rPr>
                <w:rStyle w:val="Hyperlink"/>
                <w:rFonts w:eastAsia="Calibri" w:cs="Arial"/>
              </w:rPr>
              <w:t>9.</w:t>
            </w:r>
            <w:r w:rsidRPr="000A7023">
              <w:rPr>
                <w:rFonts w:eastAsiaTheme="minorEastAsia" w:cstheme="minorBidi"/>
                <w:b w:val="0"/>
                <w:bCs w:val="0"/>
                <w:caps w:val="0"/>
                <w:sz w:val="22"/>
                <w:szCs w:val="22"/>
              </w:rPr>
              <w:tab/>
            </w:r>
            <w:r w:rsidRPr="000A7023">
              <w:rPr>
                <w:rStyle w:val="Hyperlink"/>
                <w:rFonts w:eastAsia="Calibri" w:cs="Arial"/>
              </w:rPr>
              <w:t>CONTRACTOR RECORDS</w:t>
            </w:r>
            <w:r w:rsidRPr="000A7023">
              <w:rPr>
                <w:webHidden/>
              </w:rPr>
              <w:tab/>
            </w:r>
            <w:r w:rsidRPr="000A7023">
              <w:rPr>
                <w:webHidden/>
              </w:rPr>
              <w:fldChar w:fldCharType="begin"/>
            </w:r>
            <w:r w:rsidRPr="000A7023">
              <w:rPr>
                <w:webHidden/>
              </w:rPr>
              <w:instrText xml:space="preserve"> PAGEREF _Toc190176613 \h </w:instrText>
            </w:r>
            <w:r w:rsidRPr="000A7023">
              <w:rPr>
                <w:webHidden/>
              </w:rPr>
            </w:r>
            <w:r w:rsidRPr="000A7023">
              <w:rPr>
                <w:webHidden/>
              </w:rPr>
              <w:fldChar w:fldCharType="separate"/>
            </w:r>
            <w:r w:rsidR="00417546">
              <w:rPr>
                <w:webHidden/>
              </w:rPr>
              <w:t>13</w:t>
            </w:r>
            <w:r w:rsidRPr="000A7023">
              <w:rPr>
                <w:webHidden/>
              </w:rPr>
              <w:fldChar w:fldCharType="end"/>
            </w:r>
          </w:hyperlink>
        </w:p>
        <w:p w14:paraId="0814DC07" w14:textId="6FF2A235" w:rsidR="000A7023" w:rsidRPr="000A7023" w:rsidRDefault="000A7023" w:rsidP="00417546">
          <w:pPr>
            <w:pStyle w:val="TOC1"/>
            <w:tabs>
              <w:tab w:val="left" w:pos="720"/>
              <w:tab w:val="right" w:leader="dot" w:pos="9926"/>
            </w:tabs>
            <w:spacing w:line="360" w:lineRule="auto"/>
            <w:rPr>
              <w:rFonts w:eastAsiaTheme="minorEastAsia" w:cstheme="minorBidi"/>
              <w:b w:val="0"/>
              <w:bCs w:val="0"/>
              <w:caps w:val="0"/>
              <w:sz w:val="22"/>
              <w:szCs w:val="22"/>
            </w:rPr>
          </w:pPr>
          <w:hyperlink w:anchor="_Toc190176614" w:history="1">
            <w:r w:rsidRPr="000A7023">
              <w:rPr>
                <w:rStyle w:val="Hyperlink"/>
                <w:rFonts w:eastAsia="Calibri" w:cs="Arial"/>
              </w:rPr>
              <w:t>10.</w:t>
            </w:r>
            <w:r w:rsidRPr="000A7023">
              <w:rPr>
                <w:rFonts w:eastAsiaTheme="minorEastAsia" w:cstheme="minorBidi"/>
                <w:b w:val="0"/>
                <w:bCs w:val="0"/>
                <w:caps w:val="0"/>
                <w:sz w:val="22"/>
                <w:szCs w:val="22"/>
              </w:rPr>
              <w:tab/>
            </w:r>
            <w:r w:rsidRPr="000A7023">
              <w:rPr>
                <w:rStyle w:val="Hyperlink"/>
                <w:rFonts w:eastAsia="Calibri" w:cs="Arial"/>
              </w:rPr>
              <w:t>CONFIDENTIAL INFORMATION-STATE RECORDS</w:t>
            </w:r>
            <w:r w:rsidRPr="000A7023">
              <w:rPr>
                <w:webHidden/>
              </w:rPr>
              <w:tab/>
            </w:r>
            <w:r w:rsidRPr="000A7023">
              <w:rPr>
                <w:webHidden/>
              </w:rPr>
              <w:fldChar w:fldCharType="begin"/>
            </w:r>
            <w:r w:rsidRPr="000A7023">
              <w:rPr>
                <w:webHidden/>
              </w:rPr>
              <w:instrText xml:space="preserve"> PAGEREF _Toc190176614 \h </w:instrText>
            </w:r>
            <w:r w:rsidRPr="000A7023">
              <w:rPr>
                <w:webHidden/>
              </w:rPr>
            </w:r>
            <w:r w:rsidRPr="000A7023">
              <w:rPr>
                <w:webHidden/>
              </w:rPr>
              <w:fldChar w:fldCharType="separate"/>
            </w:r>
            <w:r w:rsidR="00417546">
              <w:rPr>
                <w:webHidden/>
              </w:rPr>
              <w:t>14</w:t>
            </w:r>
            <w:r w:rsidRPr="000A7023">
              <w:rPr>
                <w:webHidden/>
              </w:rPr>
              <w:fldChar w:fldCharType="end"/>
            </w:r>
          </w:hyperlink>
        </w:p>
        <w:p w14:paraId="2349BC0E" w14:textId="5728B5E4" w:rsidR="000A7023" w:rsidRPr="000A7023" w:rsidRDefault="000A7023" w:rsidP="00417546">
          <w:pPr>
            <w:pStyle w:val="TOC1"/>
            <w:tabs>
              <w:tab w:val="left" w:pos="720"/>
              <w:tab w:val="right" w:leader="dot" w:pos="9926"/>
            </w:tabs>
            <w:spacing w:line="360" w:lineRule="auto"/>
            <w:rPr>
              <w:rFonts w:eastAsiaTheme="minorEastAsia" w:cstheme="minorBidi"/>
              <w:b w:val="0"/>
              <w:bCs w:val="0"/>
              <w:caps w:val="0"/>
              <w:sz w:val="22"/>
              <w:szCs w:val="22"/>
            </w:rPr>
          </w:pPr>
          <w:hyperlink w:anchor="_Toc190176615" w:history="1">
            <w:r w:rsidRPr="000A7023">
              <w:rPr>
                <w:rStyle w:val="Hyperlink"/>
                <w:rFonts w:eastAsia="Calibri" w:cs="Arial"/>
              </w:rPr>
              <w:t>11.</w:t>
            </w:r>
            <w:r w:rsidRPr="000A7023">
              <w:rPr>
                <w:rFonts w:eastAsiaTheme="minorEastAsia" w:cstheme="minorBidi"/>
                <w:b w:val="0"/>
                <w:bCs w:val="0"/>
                <w:caps w:val="0"/>
                <w:sz w:val="22"/>
                <w:szCs w:val="22"/>
              </w:rPr>
              <w:tab/>
            </w:r>
            <w:r w:rsidRPr="000A7023">
              <w:rPr>
                <w:rStyle w:val="Hyperlink"/>
                <w:rFonts w:eastAsia="Calibri" w:cs="Arial"/>
              </w:rPr>
              <w:t>CONFLICTS OF INTEREST</w:t>
            </w:r>
            <w:r w:rsidRPr="000A7023">
              <w:rPr>
                <w:webHidden/>
              </w:rPr>
              <w:tab/>
            </w:r>
            <w:r w:rsidRPr="000A7023">
              <w:rPr>
                <w:webHidden/>
              </w:rPr>
              <w:fldChar w:fldCharType="begin"/>
            </w:r>
            <w:r w:rsidRPr="000A7023">
              <w:rPr>
                <w:webHidden/>
              </w:rPr>
              <w:instrText xml:space="preserve"> PAGEREF _Toc190176615 \h </w:instrText>
            </w:r>
            <w:r w:rsidRPr="000A7023">
              <w:rPr>
                <w:webHidden/>
              </w:rPr>
            </w:r>
            <w:r w:rsidRPr="000A7023">
              <w:rPr>
                <w:webHidden/>
              </w:rPr>
              <w:fldChar w:fldCharType="separate"/>
            </w:r>
            <w:r w:rsidR="00417546">
              <w:rPr>
                <w:webHidden/>
              </w:rPr>
              <w:t>16</w:t>
            </w:r>
            <w:r w:rsidRPr="000A7023">
              <w:rPr>
                <w:webHidden/>
              </w:rPr>
              <w:fldChar w:fldCharType="end"/>
            </w:r>
          </w:hyperlink>
        </w:p>
        <w:p w14:paraId="5EC031D0" w14:textId="5A24AA5B" w:rsidR="000A7023" w:rsidRPr="000A7023" w:rsidRDefault="000A7023" w:rsidP="00417546">
          <w:pPr>
            <w:pStyle w:val="TOC1"/>
            <w:tabs>
              <w:tab w:val="left" w:pos="720"/>
              <w:tab w:val="right" w:leader="dot" w:pos="9926"/>
            </w:tabs>
            <w:spacing w:line="360" w:lineRule="auto"/>
            <w:rPr>
              <w:rFonts w:eastAsiaTheme="minorEastAsia" w:cstheme="minorBidi"/>
              <w:b w:val="0"/>
              <w:bCs w:val="0"/>
              <w:caps w:val="0"/>
              <w:sz w:val="22"/>
              <w:szCs w:val="22"/>
            </w:rPr>
          </w:pPr>
          <w:hyperlink w:anchor="_Toc190176616" w:history="1">
            <w:r w:rsidRPr="000A7023">
              <w:rPr>
                <w:rStyle w:val="Hyperlink"/>
                <w:rFonts w:cs="Arial"/>
              </w:rPr>
              <w:t>12.</w:t>
            </w:r>
            <w:r w:rsidRPr="000A7023">
              <w:rPr>
                <w:rFonts w:eastAsiaTheme="minorEastAsia" w:cstheme="minorBidi"/>
                <w:b w:val="0"/>
                <w:bCs w:val="0"/>
                <w:caps w:val="0"/>
                <w:sz w:val="22"/>
                <w:szCs w:val="22"/>
              </w:rPr>
              <w:tab/>
            </w:r>
            <w:r w:rsidRPr="000A7023">
              <w:rPr>
                <w:rStyle w:val="Hyperlink"/>
                <w:rFonts w:eastAsia="Calibri" w:cs="Arial"/>
              </w:rPr>
              <w:t>INSURANCE</w:t>
            </w:r>
            <w:r w:rsidRPr="000A7023">
              <w:rPr>
                <w:webHidden/>
              </w:rPr>
              <w:tab/>
            </w:r>
            <w:r w:rsidRPr="000A7023">
              <w:rPr>
                <w:webHidden/>
              </w:rPr>
              <w:fldChar w:fldCharType="begin"/>
            </w:r>
            <w:r w:rsidRPr="000A7023">
              <w:rPr>
                <w:webHidden/>
              </w:rPr>
              <w:instrText xml:space="preserve"> PAGEREF _Toc190176616 \h </w:instrText>
            </w:r>
            <w:r w:rsidRPr="000A7023">
              <w:rPr>
                <w:webHidden/>
              </w:rPr>
            </w:r>
            <w:r w:rsidRPr="000A7023">
              <w:rPr>
                <w:webHidden/>
              </w:rPr>
              <w:fldChar w:fldCharType="separate"/>
            </w:r>
            <w:r w:rsidR="00417546">
              <w:rPr>
                <w:webHidden/>
              </w:rPr>
              <w:t>17</w:t>
            </w:r>
            <w:r w:rsidRPr="000A7023">
              <w:rPr>
                <w:webHidden/>
              </w:rPr>
              <w:fldChar w:fldCharType="end"/>
            </w:r>
          </w:hyperlink>
        </w:p>
        <w:p w14:paraId="0E43D268" w14:textId="00BB9FA5" w:rsidR="000A7023" w:rsidRPr="000A7023" w:rsidRDefault="000A7023" w:rsidP="00417546">
          <w:pPr>
            <w:pStyle w:val="TOC1"/>
            <w:tabs>
              <w:tab w:val="left" w:pos="720"/>
              <w:tab w:val="right" w:leader="dot" w:pos="9926"/>
            </w:tabs>
            <w:spacing w:line="360" w:lineRule="auto"/>
            <w:rPr>
              <w:rFonts w:eastAsiaTheme="minorEastAsia" w:cstheme="minorBidi"/>
              <w:b w:val="0"/>
              <w:bCs w:val="0"/>
              <w:caps w:val="0"/>
              <w:sz w:val="22"/>
              <w:szCs w:val="22"/>
            </w:rPr>
          </w:pPr>
          <w:hyperlink w:anchor="_Toc190176617" w:history="1">
            <w:r w:rsidRPr="000A7023">
              <w:rPr>
                <w:rStyle w:val="Hyperlink"/>
                <w:rFonts w:eastAsia="Calibri" w:cs="Arial"/>
              </w:rPr>
              <w:t>13.</w:t>
            </w:r>
            <w:r w:rsidRPr="000A7023">
              <w:rPr>
                <w:rFonts w:eastAsiaTheme="minorEastAsia" w:cstheme="minorBidi"/>
                <w:b w:val="0"/>
                <w:bCs w:val="0"/>
                <w:caps w:val="0"/>
                <w:sz w:val="22"/>
                <w:szCs w:val="22"/>
              </w:rPr>
              <w:tab/>
            </w:r>
            <w:r w:rsidRPr="000A7023">
              <w:rPr>
                <w:rStyle w:val="Hyperlink"/>
                <w:rFonts w:eastAsia="Calibri" w:cs="Arial"/>
              </w:rPr>
              <w:t>BREACH OF CONTRACT</w:t>
            </w:r>
            <w:r w:rsidRPr="000A7023">
              <w:rPr>
                <w:webHidden/>
              </w:rPr>
              <w:tab/>
            </w:r>
            <w:r w:rsidRPr="000A7023">
              <w:rPr>
                <w:webHidden/>
              </w:rPr>
              <w:fldChar w:fldCharType="begin"/>
            </w:r>
            <w:r w:rsidRPr="000A7023">
              <w:rPr>
                <w:webHidden/>
              </w:rPr>
              <w:instrText xml:space="preserve"> PAGEREF _Toc190176617 \h </w:instrText>
            </w:r>
            <w:r w:rsidRPr="000A7023">
              <w:rPr>
                <w:webHidden/>
              </w:rPr>
            </w:r>
            <w:r w:rsidRPr="000A7023">
              <w:rPr>
                <w:webHidden/>
              </w:rPr>
              <w:fldChar w:fldCharType="separate"/>
            </w:r>
            <w:r w:rsidR="00417546">
              <w:rPr>
                <w:webHidden/>
              </w:rPr>
              <w:t>19</w:t>
            </w:r>
            <w:r w:rsidRPr="000A7023">
              <w:rPr>
                <w:webHidden/>
              </w:rPr>
              <w:fldChar w:fldCharType="end"/>
            </w:r>
          </w:hyperlink>
        </w:p>
        <w:p w14:paraId="5AEB8B17" w14:textId="369538CC" w:rsidR="000A7023" w:rsidRPr="000A7023" w:rsidRDefault="000A7023" w:rsidP="00417546">
          <w:pPr>
            <w:pStyle w:val="TOC1"/>
            <w:tabs>
              <w:tab w:val="left" w:pos="720"/>
              <w:tab w:val="right" w:leader="dot" w:pos="9926"/>
            </w:tabs>
            <w:spacing w:line="360" w:lineRule="auto"/>
            <w:rPr>
              <w:rFonts w:eastAsiaTheme="minorEastAsia" w:cstheme="minorBidi"/>
              <w:b w:val="0"/>
              <w:bCs w:val="0"/>
              <w:caps w:val="0"/>
              <w:sz w:val="22"/>
              <w:szCs w:val="22"/>
            </w:rPr>
          </w:pPr>
          <w:hyperlink w:anchor="_Toc190176618" w:history="1">
            <w:r w:rsidRPr="000A7023">
              <w:rPr>
                <w:rStyle w:val="Hyperlink"/>
                <w:rFonts w:cs="Arial"/>
              </w:rPr>
              <w:t>14.</w:t>
            </w:r>
            <w:r w:rsidRPr="000A7023">
              <w:rPr>
                <w:rFonts w:eastAsiaTheme="minorEastAsia" w:cstheme="minorBidi"/>
                <w:b w:val="0"/>
                <w:bCs w:val="0"/>
                <w:caps w:val="0"/>
                <w:sz w:val="22"/>
                <w:szCs w:val="22"/>
              </w:rPr>
              <w:tab/>
            </w:r>
            <w:r w:rsidRPr="000A7023">
              <w:rPr>
                <w:rStyle w:val="Hyperlink"/>
                <w:rFonts w:eastAsia="Calibri" w:cs="Arial"/>
              </w:rPr>
              <w:t>REMEDIES</w:t>
            </w:r>
            <w:r w:rsidRPr="000A7023">
              <w:rPr>
                <w:webHidden/>
              </w:rPr>
              <w:tab/>
            </w:r>
            <w:r w:rsidRPr="000A7023">
              <w:rPr>
                <w:webHidden/>
              </w:rPr>
              <w:fldChar w:fldCharType="begin"/>
            </w:r>
            <w:r w:rsidRPr="000A7023">
              <w:rPr>
                <w:webHidden/>
              </w:rPr>
              <w:instrText xml:space="preserve"> PAGEREF _Toc190176618 \h </w:instrText>
            </w:r>
            <w:r w:rsidRPr="000A7023">
              <w:rPr>
                <w:webHidden/>
              </w:rPr>
            </w:r>
            <w:r w:rsidRPr="000A7023">
              <w:rPr>
                <w:webHidden/>
              </w:rPr>
              <w:fldChar w:fldCharType="separate"/>
            </w:r>
            <w:r w:rsidR="00417546">
              <w:rPr>
                <w:webHidden/>
              </w:rPr>
              <w:t>19</w:t>
            </w:r>
            <w:r w:rsidRPr="000A7023">
              <w:rPr>
                <w:webHidden/>
              </w:rPr>
              <w:fldChar w:fldCharType="end"/>
            </w:r>
          </w:hyperlink>
        </w:p>
        <w:p w14:paraId="1943CABF" w14:textId="41A01F41" w:rsidR="000A7023" w:rsidRPr="000A7023" w:rsidRDefault="000A7023" w:rsidP="00417546">
          <w:pPr>
            <w:pStyle w:val="TOC1"/>
            <w:tabs>
              <w:tab w:val="left" w:pos="720"/>
              <w:tab w:val="right" w:leader="dot" w:pos="9926"/>
            </w:tabs>
            <w:spacing w:line="360" w:lineRule="auto"/>
            <w:rPr>
              <w:rFonts w:eastAsiaTheme="minorEastAsia" w:cstheme="minorBidi"/>
              <w:b w:val="0"/>
              <w:bCs w:val="0"/>
              <w:caps w:val="0"/>
              <w:sz w:val="22"/>
              <w:szCs w:val="22"/>
            </w:rPr>
          </w:pPr>
          <w:hyperlink w:anchor="_Toc190176619" w:history="1">
            <w:r w:rsidRPr="000A7023">
              <w:rPr>
                <w:rStyle w:val="Hyperlink"/>
                <w:rFonts w:eastAsia="Calibri" w:cs="Arial"/>
              </w:rPr>
              <w:t>15.</w:t>
            </w:r>
            <w:r w:rsidRPr="000A7023">
              <w:rPr>
                <w:rFonts w:eastAsiaTheme="minorEastAsia" w:cstheme="minorBidi"/>
                <w:b w:val="0"/>
                <w:bCs w:val="0"/>
                <w:caps w:val="0"/>
                <w:sz w:val="22"/>
                <w:szCs w:val="22"/>
              </w:rPr>
              <w:tab/>
            </w:r>
            <w:r w:rsidRPr="000A7023">
              <w:rPr>
                <w:rStyle w:val="Hyperlink"/>
                <w:rFonts w:eastAsia="Calibri" w:cs="Arial"/>
              </w:rPr>
              <w:t>DISPUTE RESOLUTION</w:t>
            </w:r>
            <w:r w:rsidRPr="000A7023">
              <w:rPr>
                <w:webHidden/>
              </w:rPr>
              <w:tab/>
            </w:r>
            <w:r w:rsidRPr="000A7023">
              <w:rPr>
                <w:webHidden/>
              </w:rPr>
              <w:fldChar w:fldCharType="begin"/>
            </w:r>
            <w:r w:rsidRPr="000A7023">
              <w:rPr>
                <w:webHidden/>
              </w:rPr>
              <w:instrText xml:space="preserve"> PAGEREF _Toc190176619 \h </w:instrText>
            </w:r>
            <w:r w:rsidRPr="000A7023">
              <w:rPr>
                <w:webHidden/>
              </w:rPr>
            </w:r>
            <w:r w:rsidRPr="000A7023">
              <w:rPr>
                <w:webHidden/>
              </w:rPr>
              <w:fldChar w:fldCharType="separate"/>
            </w:r>
            <w:r w:rsidR="00417546">
              <w:rPr>
                <w:webHidden/>
              </w:rPr>
              <w:t>22</w:t>
            </w:r>
            <w:r w:rsidRPr="000A7023">
              <w:rPr>
                <w:webHidden/>
              </w:rPr>
              <w:fldChar w:fldCharType="end"/>
            </w:r>
          </w:hyperlink>
        </w:p>
        <w:p w14:paraId="58C5CF9C" w14:textId="01CB9558" w:rsidR="000A7023" w:rsidRPr="000A7023" w:rsidRDefault="000A7023" w:rsidP="00417546">
          <w:pPr>
            <w:pStyle w:val="TOC1"/>
            <w:tabs>
              <w:tab w:val="left" w:pos="720"/>
              <w:tab w:val="right" w:leader="dot" w:pos="9926"/>
            </w:tabs>
            <w:spacing w:line="360" w:lineRule="auto"/>
            <w:rPr>
              <w:rFonts w:eastAsiaTheme="minorEastAsia" w:cstheme="minorBidi"/>
              <w:b w:val="0"/>
              <w:bCs w:val="0"/>
              <w:caps w:val="0"/>
              <w:sz w:val="22"/>
              <w:szCs w:val="22"/>
            </w:rPr>
          </w:pPr>
          <w:hyperlink w:anchor="_Toc190176620" w:history="1">
            <w:r w:rsidRPr="000A7023">
              <w:rPr>
                <w:rStyle w:val="Hyperlink"/>
                <w:rFonts w:eastAsia="Calibri" w:cs="Arial"/>
              </w:rPr>
              <w:t>16.</w:t>
            </w:r>
            <w:r w:rsidRPr="000A7023">
              <w:rPr>
                <w:rFonts w:eastAsiaTheme="minorEastAsia" w:cstheme="minorBidi"/>
                <w:b w:val="0"/>
                <w:bCs w:val="0"/>
                <w:caps w:val="0"/>
                <w:sz w:val="22"/>
                <w:szCs w:val="22"/>
              </w:rPr>
              <w:tab/>
            </w:r>
            <w:r w:rsidRPr="000A7023">
              <w:rPr>
                <w:rStyle w:val="Hyperlink"/>
                <w:rFonts w:eastAsia="Calibri" w:cs="Arial"/>
              </w:rPr>
              <w:t>NOTICES AND REPRESENTATIVES</w:t>
            </w:r>
            <w:r w:rsidRPr="000A7023">
              <w:rPr>
                <w:webHidden/>
              </w:rPr>
              <w:tab/>
            </w:r>
            <w:r w:rsidRPr="000A7023">
              <w:rPr>
                <w:webHidden/>
              </w:rPr>
              <w:fldChar w:fldCharType="begin"/>
            </w:r>
            <w:r w:rsidRPr="000A7023">
              <w:rPr>
                <w:webHidden/>
              </w:rPr>
              <w:instrText xml:space="preserve"> PAGEREF _Toc190176620 \h </w:instrText>
            </w:r>
            <w:r w:rsidRPr="000A7023">
              <w:rPr>
                <w:webHidden/>
              </w:rPr>
            </w:r>
            <w:r w:rsidRPr="000A7023">
              <w:rPr>
                <w:webHidden/>
              </w:rPr>
              <w:fldChar w:fldCharType="separate"/>
            </w:r>
            <w:r w:rsidR="00417546">
              <w:rPr>
                <w:webHidden/>
              </w:rPr>
              <w:t>22</w:t>
            </w:r>
            <w:r w:rsidRPr="000A7023">
              <w:rPr>
                <w:webHidden/>
              </w:rPr>
              <w:fldChar w:fldCharType="end"/>
            </w:r>
          </w:hyperlink>
        </w:p>
        <w:p w14:paraId="37BA85CA" w14:textId="6E7C9A24" w:rsidR="000A7023" w:rsidRPr="000A7023" w:rsidRDefault="000A7023" w:rsidP="00417546">
          <w:pPr>
            <w:pStyle w:val="TOC1"/>
            <w:tabs>
              <w:tab w:val="left" w:pos="720"/>
              <w:tab w:val="right" w:leader="dot" w:pos="9926"/>
            </w:tabs>
            <w:spacing w:line="360" w:lineRule="auto"/>
            <w:rPr>
              <w:rFonts w:eastAsiaTheme="minorEastAsia" w:cstheme="minorBidi"/>
              <w:b w:val="0"/>
              <w:bCs w:val="0"/>
              <w:caps w:val="0"/>
              <w:sz w:val="22"/>
              <w:szCs w:val="22"/>
            </w:rPr>
          </w:pPr>
          <w:hyperlink w:anchor="_Toc190176621" w:history="1">
            <w:r w:rsidRPr="000A7023">
              <w:rPr>
                <w:rStyle w:val="Hyperlink"/>
                <w:rFonts w:eastAsia="Calibri" w:cs="Arial"/>
              </w:rPr>
              <w:t>17.</w:t>
            </w:r>
            <w:r w:rsidRPr="000A7023">
              <w:rPr>
                <w:rFonts w:eastAsiaTheme="minorEastAsia" w:cstheme="minorBidi"/>
                <w:b w:val="0"/>
                <w:bCs w:val="0"/>
                <w:caps w:val="0"/>
                <w:sz w:val="22"/>
                <w:szCs w:val="22"/>
              </w:rPr>
              <w:tab/>
            </w:r>
            <w:r w:rsidRPr="000A7023">
              <w:rPr>
                <w:rStyle w:val="Hyperlink"/>
                <w:rFonts w:eastAsia="Calibri" w:cs="Arial"/>
              </w:rPr>
              <w:t>RIGHTS IN WORK PRODUCT and OTHER INFORMATION</w:t>
            </w:r>
            <w:r w:rsidRPr="000A7023">
              <w:rPr>
                <w:webHidden/>
              </w:rPr>
              <w:tab/>
            </w:r>
            <w:r w:rsidRPr="000A7023">
              <w:rPr>
                <w:webHidden/>
              </w:rPr>
              <w:fldChar w:fldCharType="begin"/>
            </w:r>
            <w:r w:rsidRPr="000A7023">
              <w:rPr>
                <w:webHidden/>
              </w:rPr>
              <w:instrText xml:space="preserve"> PAGEREF _Toc190176621 \h </w:instrText>
            </w:r>
            <w:r w:rsidRPr="000A7023">
              <w:rPr>
                <w:webHidden/>
              </w:rPr>
            </w:r>
            <w:r w:rsidRPr="000A7023">
              <w:rPr>
                <w:webHidden/>
              </w:rPr>
              <w:fldChar w:fldCharType="separate"/>
            </w:r>
            <w:r w:rsidR="00417546">
              <w:rPr>
                <w:webHidden/>
              </w:rPr>
              <w:t>23</w:t>
            </w:r>
            <w:r w:rsidRPr="000A7023">
              <w:rPr>
                <w:webHidden/>
              </w:rPr>
              <w:fldChar w:fldCharType="end"/>
            </w:r>
          </w:hyperlink>
        </w:p>
        <w:p w14:paraId="09AB625D" w14:textId="29BFBBDA" w:rsidR="000A7023" w:rsidRPr="000A7023" w:rsidRDefault="000A7023" w:rsidP="00417546">
          <w:pPr>
            <w:pStyle w:val="TOC1"/>
            <w:tabs>
              <w:tab w:val="left" w:pos="720"/>
              <w:tab w:val="right" w:leader="dot" w:pos="9926"/>
            </w:tabs>
            <w:spacing w:line="360" w:lineRule="auto"/>
            <w:rPr>
              <w:rFonts w:eastAsiaTheme="minorEastAsia" w:cstheme="minorBidi"/>
              <w:b w:val="0"/>
              <w:bCs w:val="0"/>
              <w:caps w:val="0"/>
              <w:sz w:val="22"/>
              <w:szCs w:val="22"/>
            </w:rPr>
          </w:pPr>
          <w:hyperlink w:anchor="_Toc190176622" w:history="1">
            <w:r w:rsidRPr="000A7023">
              <w:rPr>
                <w:rStyle w:val="Hyperlink"/>
                <w:rFonts w:eastAsia="Calibri" w:cs="Arial"/>
              </w:rPr>
              <w:t>18.</w:t>
            </w:r>
            <w:r w:rsidRPr="000A7023">
              <w:rPr>
                <w:rFonts w:eastAsiaTheme="minorEastAsia" w:cstheme="minorBidi"/>
                <w:b w:val="0"/>
                <w:bCs w:val="0"/>
                <w:caps w:val="0"/>
                <w:sz w:val="22"/>
                <w:szCs w:val="22"/>
              </w:rPr>
              <w:tab/>
            </w:r>
            <w:r w:rsidRPr="000A7023">
              <w:rPr>
                <w:rStyle w:val="Hyperlink"/>
                <w:rFonts w:eastAsia="Calibri" w:cs="Arial"/>
              </w:rPr>
              <w:t>STATEWIDE CONTRACT MANAGEMENT SYSTEM</w:t>
            </w:r>
            <w:r w:rsidRPr="000A7023">
              <w:rPr>
                <w:webHidden/>
              </w:rPr>
              <w:tab/>
            </w:r>
            <w:r w:rsidRPr="000A7023">
              <w:rPr>
                <w:webHidden/>
              </w:rPr>
              <w:fldChar w:fldCharType="begin"/>
            </w:r>
            <w:r w:rsidRPr="000A7023">
              <w:rPr>
                <w:webHidden/>
              </w:rPr>
              <w:instrText xml:space="preserve"> PAGEREF _Toc190176622 \h </w:instrText>
            </w:r>
            <w:r w:rsidRPr="000A7023">
              <w:rPr>
                <w:webHidden/>
              </w:rPr>
            </w:r>
            <w:r w:rsidRPr="000A7023">
              <w:rPr>
                <w:webHidden/>
              </w:rPr>
              <w:fldChar w:fldCharType="separate"/>
            </w:r>
            <w:r w:rsidR="00417546">
              <w:rPr>
                <w:webHidden/>
              </w:rPr>
              <w:t>24</w:t>
            </w:r>
            <w:r w:rsidRPr="000A7023">
              <w:rPr>
                <w:webHidden/>
              </w:rPr>
              <w:fldChar w:fldCharType="end"/>
            </w:r>
          </w:hyperlink>
        </w:p>
        <w:p w14:paraId="0EE9444F" w14:textId="56589BFF" w:rsidR="000A7023" w:rsidRPr="000A7023" w:rsidRDefault="000A7023" w:rsidP="00417546">
          <w:pPr>
            <w:pStyle w:val="TOC1"/>
            <w:tabs>
              <w:tab w:val="left" w:pos="720"/>
              <w:tab w:val="right" w:leader="dot" w:pos="9926"/>
            </w:tabs>
            <w:spacing w:line="360" w:lineRule="auto"/>
            <w:rPr>
              <w:rFonts w:eastAsiaTheme="minorEastAsia" w:cstheme="minorBidi"/>
              <w:b w:val="0"/>
              <w:bCs w:val="0"/>
              <w:caps w:val="0"/>
              <w:sz w:val="22"/>
              <w:szCs w:val="22"/>
            </w:rPr>
          </w:pPr>
          <w:hyperlink w:anchor="_Toc190176623" w:history="1">
            <w:r w:rsidRPr="000A7023">
              <w:rPr>
                <w:rStyle w:val="Hyperlink"/>
                <w:rFonts w:eastAsia="Calibri" w:cs="Arial"/>
              </w:rPr>
              <w:t>19.</w:t>
            </w:r>
            <w:r w:rsidRPr="000A7023">
              <w:rPr>
                <w:rFonts w:eastAsiaTheme="minorEastAsia" w:cstheme="minorBidi"/>
                <w:b w:val="0"/>
                <w:bCs w:val="0"/>
                <w:caps w:val="0"/>
                <w:sz w:val="22"/>
                <w:szCs w:val="22"/>
              </w:rPr>
              <w:tab/>
            </w:r>
            <w:r w:rsidRPr="000A7023">
              <w:rPr>
                <w:rStyle w:val="Hyperlink"/>
                <w:rFonts w:eastAsia="Calibri" w:cs="Arial"/>
              </w:rPr>
              <w:t>GENERAL PROVISIONS</w:t>
            </w:r>
            <w:r w:rsidRPr="000A7023">
              <w:rPr>
                <w:webHidden/>
              </w:rPr>
              <w:tab/>
            </w:r>
            <w:r w:rsidRPr="000A7023">
              <w:rPr>
                <w:webHidden/>
              </w:rPr>
              <w:fldChar w:fldCharType="begin"/>
            </w:r>
            <w:r w:rsidRPr="000A7023">
              <w:rPr>
                <w:webHidden/>
              </w:rPr>
              <w:instrText xml:space="preserve"> PAGEREF _Toc190176623 \h </w:instrText>
            </w:r>
            <w:r w:rsidRPr="000A7023">
              <w:rPr>
                <w:webHidden/>
              </w:rPr>
            </w:r>
            <w:r w:rsidRPr="000A7023">
              <w:rPr>
                <w:webHidden/>
              </w:rPr>
              <w:fldChar w:fldCharType="separate"/>
            </w:r>
            <w:r w:rsidR="00417546">
              <w:rPr>
                <w:webHidden/>
              </w:rPr>
              <w:t>24</w:t>
            </w:r>
            <w:r w:rsidRPr="000A7023">
              <w:rPr>
                <w:webHidden/>
              </w:rPr>
              <w:fldChar w:fldCharType="end"/>
            </w:r>
          </w:hyperlink>
        </w:p>
        <w:p w14:paraId="25EE38DB" w14:textId="787F3EF4" w:rsidR="000A7023" w:rsidRPr="000A7023" w:rsidRDefault="000A7023" w:rsidP="00417546">
          <w:pPr>
            <w:pStyle w:val="TOC1"/>
            <w:tabs>
              <w:tab w:val="left" w:pos="720"/>
              <w:tab w:val="right" w:leader="dot" w:pos="9926"/>
            </w:tabs>
            <w:spacing w:line="360" w:lineRule="auto"/>
            <w:rPr>
              <w:rFonts w:eastAsiaTheme="minorEastAsia" w:cstheme="minorBidi"/>
              <w:b w:val="0"/>
              <w:bCs w:val="0"/>
              <w:caps w:val="0"/>
              <w:sz w:val="22"/>
              <w:szCs w:val="22"/>
            </w:rPr>
          </w:pPr>
          <w:hyperlink w:anchor="_Toc190176624" w:history="1">
            <w:r w:rsidRPr="000A7023">
              <w:rPr>
                <w:rStyle w:val="Hyperlink"/>
                <w:rFonts w:eastAsia="Calibri" w:cs="Arial"/>
              </w:rPr>
              <w:t>20.</w:t>
            </w:r>
            <w:r w:rsidRPr="000A7023">
              <w:rPr>
                <w:rFonts w:eastAsiaTheme="minorEastAsia" w:cstheme="minorBidi"/>
                <w:b w:val="0"/>
                <w:bCs w:val="0"/>
                <w:caps w:val="0"/>
                <w:sz w:val="22"/>
                <w:szCs w:val="22"/>
              </w:rPr>
              <w:tab/>
            </w:r>
            <w:r w:rsidRPr="000A7023">
              <w:rPr>
                <w:rStyle w:val="Hyperlink"/>
                <w:rFonts w:eastAsia="Calibri" w:cs="Arial"/>
              </w:rPr>
              <w:t>COLORADO SPECIAL PROVISIONS (COLORADO FISCAL RULE 3-3)</w:t>
            </w:r>
            <w:r w:rsidRPr="000A7023">
              <w:rPr>
                <w:webHidden/>
              </w:rPr>
              <w:tab/>
            </w:r>
            <w:r w:rsidRPr="000A7023">
              <w:rPr>
                <w:webHidden/>
              </w:rPr>
              <w:fldChar w:fldCharType="begin"/>
            </w:r>
            <w:r w:rsidRPr="000A7023">
              <w:rPr>
                <w:webHidden/>
              </w:rPr>
              <w:instrText xml:space="preserve"> PAGEREF _Toc190176624 \h </w:instrText>
            </w:r>
            <w:r w:rsidRPr="000A7023">
              <w:rPr>
                <w:webHidden/>
              </w:rPr>
            </w:r>
            <w:r w:rsidRPr="000A7023">
              <w:rPr>
                <w:webHidden/>
              </w:rPr>
              <w:fldChar w:fldCharType="separate"/>
            </w:r>
            <w:r w:rsidR="00417546">
              <w:rPr>
                <w:webHidden/>
              </w:rPr>
              <w:t>28</w:t>
            </w:r>
            <w:r w:rsidRPr="000A7023">
              <w:rPr>
                <w:webHidden/>
              </w:rPr>
              <w:fldChar w:fldCharType="end"/>
            </w:r>
          </w:hyperlink>
        </w:p>
        <w:p w14:paraId="3BF7AB69" w14:textId="7EAFF58A" w:rsidR="00662AF1" w:rsidRPr="000A7023" w:rsidRDefault="00662AF1" w:rsidP="00417546">
          <w:pPr>
            <w:spacing w:line="360" w:lineRule="auto"/>
            <w:rPr>
              <w:rFonts w:asciiTheme="minorHAnsi" w:hAnsiTheme="minorHAnsi"/>
            </w:rPr>
          </w:pPr>
          <w:r w:rsidRPr="000A7023">
            <w:rPr>
              <w:rFonts w:asciiTheme="minorHAnsi" w:hAnsiTheme="minorHAnsi" w:cs="Arial"/>
              <w:sz w:val="20"/>
              <w:szCs w:val="20"/>
            </w:rPr>
            <w:fldChar w:fldCharType="end"/>
          </w:r>
        </w:p>
      </w:sdtContent>
    </w:sdt>
    <w:p w14:paraId="2777A5B3"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69" w:name="_Toc190176605"/>
      <w:r w:rsidRPr="000A7023">
        <w:rPr>
          <w:rFonts w:asciiTheme="minorHAnsi" w:eastAsia="Calibri" w:hAnsiTheme="minorHAnsi" w:cs="Arial"/>
          <w:noProof w:val="0"/>
          <w:color w:val="000000"/>
          <w:sz w:val="20"/>
          <w:szCs w:val="22"/>
        </w:rPr>
        <w:t>PARTIES</w:t>
      </w:r>
      <w:bookmarkEnd w:id="68"/>
      <w:bookmarkEnd w:id="69"/>
    </w:p>
    <w:p w14:paraId="341C939A" w14:textId="77777777" w:rsidR="00662AF1" w:rsidRPr="000A7023" w:rsidRDefault="00662AF1" w:rsidP="00417546">
      <w:pPr>
        <w:pStyle w:val="ContractSOWText1"/>
        <w:keepNext w:val="0"/>
        <w:spacing w:before="0" w:line="360" w:lineRule="auto"/>
        <w:ind w:left="720"/>
        <w:rPr>
          <w:rFonts w:asciiTheme="minorHAnsi" w:hAnsiTheme="minorHAnsi" w:cs="Arial"/>
          <w:sz w:val="20"/>
          <w:szCs w:val="20"/>
        </w:rPr>
      </w:pPr>
      <w:r w:rsidRPr="000A7023">
        <w:rPr>
          <w:rFonts w:asciiTheme="minorHAnsi" w:hAnsiTheme="minorHAnsi" w:cs="Arial"/>
          <w:sz w:val="20"/>
          <w:szCs w:val="20"/>
        </w:rPr>
        <w:t xml:space="preserve">This Investment Grade Audit Report and Energy Performance Contract Project Proposal Contract (hereinafter called “Contract” or “IGA”) is entered into by and between Contractor named on the Cover Page for this Contract (the “Contractor” or “ESCO” (as defined below)), and the STATE OF COLORADO acting by and through the State </w:t>
      </w:r>
      <w:r w:rsidRPr="000A7023">
        <w:rPr>
          <w:rFonts w:asciiTheme="minorHAnsi" w:hAnsiTheme="minorHAnsi" w:cs="Arial"/>
          <w:sz w:val="20"/>
          <w:szCs w:val="20"/>
        </w:rPr>
        <w:lastRenderedPageBreak/>
        <w:t>agency named on the Cover Page for this Contract (the “State”)</w:t>
      </w:r>
      <w:bookmarkStart w:id="70" w:name="OLE_LINK2"/>
      <w:r w:rsidRPr="000A7023">
        <w:rPr>
          <w:rFonts w:asciiTheme="minorHAnsi" w:hAnsiTheme="minorHAnsi" w:cs="Arial"/>
          <w:sz w:val="20"/>
          <w:szCs w:val="20"/>
        </w:rPr>
        <w:t>. Contractor and the State agree to the terms and conditions in this Contract.</w:t>
      </w:r>
    </w:p>
    <w:p w14:paraId="4757510A"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71" w:name="_Toc130466899"/>
      <w:bookmarkStart w:id="72" w:name="_Toc190176606"/>
      <w:bookmarkStart w:id="73" w:name="_Toc225245049"/>
      <w:r w:rsidRPr="000A7023">
        <w:rPr>
          <w:rFonts w:asciiTheme="minorHAnsi" w:eastAsia="Calibri" w:hAnsiTheme="minorHAnsi" w:cs="Arial"/>
          <w:noProof w:val="0"/>
          <w:color w:val="000000"/>
          <w:sz w:val="20"/>
          <w:szCs w:val="22"/>
        </w:rPr>
        <w:t>RECITALS</w:t>
      </w:r>
      <w:bookmarkStart w:id="74" w:name="bookmark=id.2et92p0" w:colFirst="0" w:colLast="0"/>
      <w:bookmarkEnd w:id="71"/>
      <w:bookmarkEnd w:id="72"/>
      <w:bookmarkEnd w:id="74"/>
    </w:p>
    <w:p w14:paraId="7BCCBB28" w14:textId="77777777" w:rsidR="00662AF1" w:rsidRPr="000A7023" w:rsidRDefault="00662AF1" w:rsidP="00417546">
      <w:pPr>
        <w:pStyle w:val="ContractHeadingA"/>
        <w:keepNext w:val="0"/>
        <w:spacing w:before="0" w:line="360" w:lineRule="auto"/>
        <w:ind w:left="1267" w:hanging="547"/>
        <w:rPr>
          <w:rFonts w:asciiTheme="minorHAnsi" w:hAnsiTheme="minorHAnsi" w:cs="Arial"/>
          <w:sz w:val="20"/>
          <w:szCs w:val="20"/>
        </w:rPr>
      </w:pPr>
      <w:r w:rsidRPr="000A7023">
        <w:rPr>
          <w:rFonts w:asciiTheme="minorHAnsi" w:hAnsiTheme="minorHAnsi" w:cs="Arial"/>
          <w:b/>
          <w:sz w:val="20"/>
          <w:szCs w:val="20"/>
        </w:rPr>
        <w:t>WHEREAS</w:t>
      </w:r>
      <w:r w:rsidRPr="000A7023">
        <w:rPr>
          <w:rFonts w:asciiTheme="minorHAnsi" w:hAnsiTheme="minorHAnsi" w:cs="Arial"/>
          <w:sz w:val="20"/>
          <w:szCs w:val="20"/>
        </w:rPr>
        <w:t>, authority to enter into this Contract exists in the law and funds have been budgeted, appropriated and otherwise made available and a sufficient unencumbered balance thereof remains available for payment, and</w:t>
      </w:r>
    </w:p>
    <w:p w14:paraId="7834D527" w14:textId="77777777" w:rsidR="00662AF1" w:rsidRPr="000A7023" w:rsidRDefault="00662AF1" w:rsidP="00417546">
      <w:pPr>
        <w:pStyle w:val="ContractHeadingA"/>
        <w:keepNext w:val="0"/>
        <w:spacing w:before="0" w:line="360" w:lineRule="auto"/>
        <w:ind w:left="1267" w:hanging="547"/>
        <w:rPr>
          <w:rFonts w:asciiTheme="minorHAnsi" w:hAnsiTheme="minorHAnsi" w:cs="Arial"/>
          <w:sz w:val="20"/>
          <w:szCs w:val="20"/>
        </w:rPr>
      </w:pPr>
      <w:r w:rsidRPr="000A7023">
        <w:rPr>
          <w:rFonts w:asciiTheme="minorHAnsi" w:hAnsiTheme="minorHAnsi" w:cs="Arial"/>
          <w:b/>
          <w:sz w:val="20"/>
          <w:szCs w:val="20"/>
        </w:rPr>
        <w:t>WHEREAS</w:t>
      </w:r>
      <w:r w:rsidRPr="000A7023">
        <w:rPr>
          <w:rFonts w:asciiTheme="minorHAnsi" w:hAnsiTheme="minorHAnsi" w:cs="Arial"/>
          <w:sz w:val="20"/>
          <w:szCs w:val="20"/>
        </w:rPr>
        <w:t xml:space="preserve">, required approvals, clearance and coordination have been accomplished from and with appropriate agencies, and </w:t>
      </w:r>
    </w:p>
    <w:p w14:paraId="1DE24177" w14:textId="77777777" w:rsidR="00662AF1" w:rsidRPr="000A7023" w:rsidRDefault="00662AF1" w:rsidP="00417546">
      <w:pPr>
        <w:pStyle w:val="ContractHeadingA"/>
        <w:keepNext w:val="0"/>
        <w:spacing w:before="0" w:line="360" w:lineRule="auto"/>
        <w:ind w:left="1267" w:hanging="547"/>
        <w:rPr>
          <w:rFonts w:asciiTheme="minorHAnsi" w:hAnsiTheme="minorHAnsi" w:cs="Arial"/>
          <w:sz w:val="20"/>
          <w:szCs w:val="20"/>
        </w:rPr>
      </w:pPr>
      <w:r w:rsidRPr="000A7023">
        <w:rPr>
          <w:rFonts w:asciiTheme="minorHAnsi" w:hAnsiTheme="minorHAnsi" w:cs="Arial"/>
          <w:b/>
          <w:sz w:val="20"/>
          <w:szCs w:val="20"/>
        </w:rPr>
        <w:t>WHEREAS</w:t>
      </w:r>
      <w:r w:rsidRPr="000A7023">
        <w:rPr>
          <w:rFonts w:asciiTheme="minorHAnsi" w:hAnsiTheme="minorHAnsi" w:cs="Arial"/>
          <w:sz w:val="20"/>
          <w:szCs w:val="20"/>
        </w:rPr>
        <w:t>, the Principal Representative desires to enter into a Contract to have the Contractor identify utility cost savings measures and other facility improvement measures, and if the savings exceed “annual contract payments” as set forth in §24-30-2001(1)(b), C.R.S., to negotiate an Energy Performance Contract; and</w:t>
      </w:r>
    </w:p>
    <w:p w14:paraId="0BF6354B" w14:textId="77777777" w:rsidR="00662AF1" w:rsidRPr="000A7023" w:rsidRDefault="00662AF1" w:rsidP="00417546">
      <w:pPr>
        <w:pStyle w:val="ContractHeadingA"/>
        <w:keepNext w:val="0"/>
        <w:spacing w:before="0" w:line="360" w:lineRule="auto"/>
        <w:ind w:left="1267" w:hanging="547"/>
        <w:rPr>
          <w:rFonts w:asciiTheme="minorHAnsi" w:hAnsiTheme="minorHAnsi" w:cs="Arial"/>
          <w:sz w:val="20"/>
          <w:szCs w:val="20"/>
        </w:rPr>
      </w:pPr>
      <w:r w:rsidRPr="000A7023">
        <w:rPr>
          <w:rFonts w:asciiTheme="minorHAnsi" w:hAnsiTheme="minorHAnsi" w:cs="Arial"/>
          <w:b/>
          <w:sz w:val="20"/>
          <w:szCs w:val="20"/>
        </w:rPr>
        <w:t>WHEREAS</w:t>
      </w:r>
      <w:r w:rsidRPr="000A7023">
        <w:rPr>
          <w:rFonts w:asciiTheme="minorHAnsi" w:hAnsiTheme="minorHAnsi" w:cs="Arial"/>
          <w:sz w:val="20"/>
          <w:szCs w:val="20"/>
        </w:rPr>
        <w:t>, the Colorado Energy Office (“CEO”) and the Office of the State Architect (“OSA”) created this Contract for State agencies and Institutions of Higher Education to use to obtain an Investment Grade Audit Report and an Energy Performance Contract Project Proposal of a State Facility from a CEO pre-approved energy service company (“ESCO”). The purpose of the audit is to perform the Work set forth in Article 6, below; and</w:t>
      </w:r>
    </w:p>
    <w:p w14:paraId="7F674786" w14:textId="77777777" w:rsidR="00662AF1" w:rsidRPr="000A7023" w:rsidRDefault="00662AF1" w:rsidP="00417546">
      <w:pPr>
        <w:pStyle w:val="ContractHeadingA"/>
        <w:keepNext w:val="0"/>
        <w:spacing w:before="0" w:line="360" w:lineRule="auto"/>
        <w:ind w:left="1267" w:hanging="547"/>
        <w:rPr>
          <w:rFonts w:asciiTheme="minorHAnsi" w:hAnsiTheme="minorHAnsi" w:cs="Arial"/>
          <w:sz w:val="20"/>
          <w:szCs w:val="20"/>
        </w:rPr>
      </w:pPr>
      <w:r w:rsidRPr="000A7023">
        <w:rPr>
          <w:rFonts w:asciiTheme="minorHAnsi" w:hAnsiTheme="minorHAnsi" w:cs="Arial"/>
          <w:b/>
          <w:sz w:val="20"/>
          <w:szCs w:val="20"/>
        </w:rPr>
        <w:t>WHEREAS</w:t>
      </w:r>
      <w:r w:rsidRPr="000A7023">
        <w:rPr>
          <w:rFonts w:asciiTheme="minorHAnsi" w:hAnsiTheme="minorHAnsi" w:cs="Arial"/>
          <w:sz w:val="20"/>
          <w:szCs w:val="20"/>
        </w:rPr>
        <w:t>, the Contractor was selected and determined to be the most qualified, and fees negotiated in accordance with the provisions of §24-30-1401, C.R.S., as amended.</w:t>
      </w:r>
    </w:p>
    <w:p w14:paraId="382FD23F" w14:textId="77777777" w:rsidR="00662AF1" w:rsidRPr="000A7023" w:rsidRDefault="00662AF1" w:rsidP="00417546">
      <w:pPr>
        <w:pStyle w:val="ContractHeadingA"/>
        <w:keepNext w:val="0"/>
        <w:spacing w:before="0" w:line="360" w:lineRule="auto"/>
        <w:ind w:left="1267" w:hanging="547"/>
        <w:rPr>
          <w:rFonts w:asciiTheme="minorHAnsi" w:hAnsiTheme="minorHAnsi" w:cs="Arial"/>
          <w:sz w:val="20"/>
          <w:szCs w:val="20"/>
        </w:rPr>
      </w:pPr>
      <w:r w:rsidRPr="000A7023">
        <w:rPr>
          <w:rFonts w:asciiTheme="minorHAnsi" w:hAnsiTheme="minorHAnsi" w:cs="Arial"/>
          <w:b/>
          <w:sz w:val="20"/>
          <w:szCs w:val="20"/>
        </w:rPr>
        <w:t>NOW THEREFORE</w:t>
      </w:r>
      <w:r w:rsidRPr="000A7023">
        <w:rPr>
          <w:rFonts w:asciiTheme="minorHAnsi" w:hAnsiTheme="minorHAnsi" w:cs="Arial"/>
          <w:sz w:val="20"/>
          <w:szCs w:val="20"/>
        </w:rPr>
        <w:t>, in consideration of the premises and mutual agreements and covenants hereinafter set forth, and intending to be legally bound, the Principal Representative and Contractor hereby agree to the terms and conditions in this Contract.</w:t>
      </w:r>
    </w:p>
    <w:p w14:paraId="1DA18A63"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75" w:name="_Toc130466900"/>
      <w:bookmarkStart w:id="76" w:name="_Toc190176607"/>
      <w:r w:rsidRPr="000A7023">
        <w:rPr>
          <w:rFonts w:asciiTheme="minorHAnsi" w:eastAsia="Calibri" w:hAnsiTheme="minorHAnsi" w:cs="Arial"/>
          <w:noProof w:val="0"/>
          <w:color w:val="000000"/>
          <w:sz w:val="20"/>
          <w:szCs w:val="22"/>
        </w:rPr>
        <w:t>EFFECTIVE DATE AND NOTICE OF NON-LIABILITY</w:t>
      </w:r>
      <w:bookmarkEnd w:id="75"/>
      <w:bookmarkEnd w:id="76"/>
    </w:p>
    <w:p w14:paraId="5946C717" w14:textId="77777777" w:rsidR="00662AF1" w:rsidRPr="000A7023" w:rsidRDefault="00662AF1" w:rsidP="00417546">
      <w:pPr>
        <w:pStyle w:val="ContractSOWText1"/>
        <w:keepNext w:val="0"/>
        <w:spacing w:before="0" w:line="360" w:lineRule="auto"/>
        <w:ind w:left="720"/>
        <w:rPr>
          <w:rFonts w:asciiTheme="minorHAnsi" w:hAnsiTheme="minorHAnsi" w:cs="Arial"/>
          <w:sz w:val="20"/>
          <w:szCs w:val="20"/>
        </w:rPr>
      </w:pPr>
      <w:r w:rsidRPr="000A7023">
        <w:rPr>
          <w:rFonts w:asciiTheme="minorHAnsi" w:hAnsiTheme="minorHAnsi" w:cs="Arial"/>
          <w:sz w:val="20"/>
          <w:szCs w:val="20"/>
        </w:rPr>
        <w:t xml:space="preserve">This Contract shall not be valid or enforceable until it is approved and signed by the Colorado State Controller or designee (hereinafter called the “Effective Date”). The Principal Representative shall not be bound by any provision of this Contract before the Effective Date and shall have no obligation to pay </w:t>
      </w:r>
      <w:proofErr w:type="gramStart"/>
      <w:r w:rsidRPr="000A7023">
        <w:rPr>
          <w:rFonts w:asciiTheme="minorHAnsi" w:hAnsiTheme="minorHAnsi" w:cs="Arial"/>
          <w:sz w:val="20"/>
          <w:szCs w:val="20"/>
        </w:rPr>
        <w:t>Contractor</w:t>
      </w:r>
      <w:proofErr w:type="gramEnd"/>
      <w:r w:rsidRPr="000A7023">
        <w:rPr>
          <w:rFonts w:asciiTheme="minorHAnsi" w:hAnsiTheme="minorHAnsi" w:cs="Arial"/>
          <w:sz w:val="20"/>
          <w:szCs w:val="20"/>
        </w:rPr>
        <w:t xml:space="preserve"> for any Work performed or </w:t>
      </w:r>
      <w:proofErr w:type="gramStart"/>
      <w:r w:rsidRPr="000A7023">
        <w:rPr>
          <w:rFonts w:asciiTheme="minorHAnsi" w:hAnsiTheme="minorHAnsi" w:cs="Arial"/>
          <w:sz w:val="20"/>
          <w:szCs w:val="20"/>
        </w:rPr>
        <w:t>expense</w:t>
      </w:r>
      <w:proofErr w:type="gramEnd"/>
      <w:r w:rsidRPr="000A7023">
        <w:rPr>
          <w:rFonts w:asciiTheme="minorHAnsi" w:hAnsiTheme="minorHAnsi" w:cs="Arial"/>
          <w:sz w:val="20"/>
          <w:szCs w:val="20"/>
        </w:rPr>
        <w:t xml:space="preserve"> incurred before the Effective Date or after the expiration or sooner termination of this Contract.</w:t>
      </w:r>
    </w:p>
    <w:p w14:paraId="0B509001" w14:textId="77777777" w:rsidR="00662AF1" w:rsidRPr="000A7023" w:rsidRDefault="00662AF1" w:rsidP="00417546">
      <w:pPr>
        <w:pStyle w:val="ContractSOWText1"/>
        <w:keepNext w:val="0"/>
        <w:spacing w:before="0" w:line="360" w:lineRule="auto"/>
        <w:ind w:left="720"/>
        <w:rPr>
          <w:rFonts w:asciiTheme="minorHAnsi" w:hAnsiTheme="minorHAnsi" w:cs="Arial"/>
          <w:sz w:val="20"/>
          <w:szCs w:val="20"/>
        </w:rPr>
      </w:pPr>
      <w:r w:rsidRPr="000A7023">
        <w:rPr>
          <w:rFonts w:asciiTheme="minorHAnsi" w:hAnsiTheme="minorHAnsi" w:cs="Arial"/>
          <w:sz w:val="20"/>
          <w:szCs w:val="20"/>
        </w:rPr>
        <w:t>All references in this Contract to “article”, “section”, whether spelled out or using the § symbol, exhibits or other attachments, are references to Articles, sections, subsections, exhibits, or other attachments contained herein or incorporated as a part hereof, unless otherwise noted.</w:t>
      </w:r>
    </w:p>
    <w:p w14:paraId="2CB13741"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77" w:name="_Toc225245048"/>
      <w:bookmarkStart w:id="78" w:name="_Ref444170188"/>
      <w:bookmarkStart w:id="79" w:name="_Toc190176608"/>
      <w:bookmarkEnd w:id="70"/>
      <w:bookmarkEnd w:id="73"/>
      <w:r w:rsidRPr="000A7023">
        <w:rPr>
          <w:rFonts w:asciiTheme="minorHAnsi" w:eastAsia="Calibri" w:hAnsiTheme="minorHAnsi" w:cs="Arial"/>
          <w:noProof w:val="0"/>
          <w:color w:val="000000"/>
          <w:sz w:val="20"/>
          <w:szCs w:val="22"/>
        </w:rPr>
        <w:t>DEFINITIONS</w:t>
      </w:r>
      <w:bookmarkEnd w:id="77"/>
      <w:bookmarkEnd w:id="78"/>
      <w:bookmarkEnd w:id="79"/>
    </w:p>
    <w:p w14:paraId="25A177A1" w14:textId="77777777" w:rsidR="00662AF1" w:rsidRPr="000A7023" w:rsidRDefault="00662AF1" w:rsidP="00417546">
      <w:pPr>
        <w:pStyle w:val="ContractText1"/>
        <w:keepNext w:val="0"/>
        <w:spacing w:before="0" w:line="360" w:lineRule="auto"/>
        <w:ind w:left="720"/>
        <w:rPr>
          <w:rFonts w:asciiTheme="minorHAnsi" w:hAnsiTheme="minorHAnsi" w:cs="Arial"/>
          <w:sz w:val="20"/>
          <w:szCs w:val="20"/>
        </w:rPr>
      </w:pPr>
      <w:r w:rsidRPr="000A7023">
        <w:rPr>
          <w:rFonts w:asciiTheme="minorHAnsi" w:hAnsiTheme="minorHAnsi" w:cs="Arial"/>
          <w:sz w:val="20"/>
          <w:szCs w:val="20"/>
        </w:rPr>
        <w:t>The following terms shall be construed and interpreted as follows:</w:t>
      </w:r>
    </w:p>
    <w:p w14:paraId="3E772C1D" w14:textId="77777777" w:rsidR="00662AF1" w:rsidRPr="000A7023" w:rsidRDefault="00662AF1" w:rsidP="00417546">
      <w:pPr>
        <w:pStyle w:val="ContractHeadingA"/>
        <w:keepNext w:val="0"/>
        <w:numPr>
          <w:ilvl w:val="1"/>
          <w:numId w:val="31"/>
        </w:numPr>
        <w:spacing w:before="0" w:line="360" w:lineRule="auto"/>
        <w:ind w:hanging="360"/>
        <w:rPr>
          <w:rFonts w:asciiTheme="minorHAnsi" w:hAnsiTheme="minorHAnsi" w:cs="Arial"/>
          <w:sz w:val="20"/>
          <w:szCs w:val="20"/>
        </w:rPr>
      </w:pPr>
      <w:r w:rsidRPr="000A7023">
        <w:rPr>
          <w:rFonts w:asciiTheme="minorHAnsi" w:hAnsiTheme="minorHAnsi" w:cs="Arial"/>
          <w:b/>
          <w:sz w:val="20"/>
          <w:szCs w:val="20"/>
        </w:rPr>
        <w:t>“Breach of Contract</w:t>
      </w:r>
      <w:r w:rsidRPr="000A7023">
        <w:rPr>
          <w:rFonts w:asciiTheme="minorHAnsi" w:hAnsiTheme="minorHAnsi" w:cs="Arial"/>
          <w:sz w:val="20"/>
          <w:szCs w:val="20"/>
        </w:rPr>
        <w:t xml:space="preserve">” means the failure of a Party to perform any of its obligations in accordance with this Contract, in whole or in part or in a timely or satisfactory manner. The institution of proceedings under any </w:t>
      </w:r>
      <w:r w:rsidRPr="000A7023">
        <w:rPr>
          <w:rFonts w:asciiTheme="minorHAnsi" w:hAnsiTheme="minorHAnsi" w:cs="Arial"/>
          <w:sz w:val="20"/>
          <w:szCs w:val="20"/>
        </w:rPr>
        <w:lastRenderedPageBreak/>
        <w:t>bankruptcy, insolvency, reorganization or similar law, by or against Contractor, or the appointment of a receiver or similar officer for Contractor or any of its property, which is not vacated or fully stayed within 30 days after the institution of such proceeding, shall also constitute a breach. If Contractor is debarred or suspended under §24-109-105, C.R.S. at any time during the term of this Contract, then such debarment or suspension shall constitute a breach.</w:t>
      </w:r>
    </w:p>
    <w:p w14:paraId="7CE41917"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Business Day</w:t>
      </w:r>
      <w:r w:rsidRPr="000A7023">
        <w:rPr>
          <w:rFonts w:asciiTheme="minorHAnsi" w:hAnsiTheme="minorHAnsi" w:cs="Arial"/>
          <w:sz w:val="20"/>
          <w:szCs w:val="20"/>
        </w:rPr>
        <w:t>” means any day in which the State is open and conducting business, but shall not include Saturday, Sunday or any day on which the State observes one of the holidays listed in §24-11-101(1), C.R.S.</w:t>
      </w:r>
      <w:commentRangeStart w:id="80"/>
      <w:commentRangeEnd w:id="80"/>
      <w:r w:rsidRPr="000A7023">
        <w:rPr>
          <w:rStyle w:val="CommentReference"/>
          <w:rFonts w:asciiTheme="minorHAnsi" w:eastAsia="Times New Roman" w:hAnsiTheme="minorHAnsi" w:cs="Arial"/>
          <w:noProof/>
          <w:sz w:val="20"/>
          <w:szCs w:val="20"/>
        </w:rPr>
        <w:commentReference w:id="80"/>
      </w:r>
    </w:p>
    <w:p w14:paraId="55A38F46"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Chief Procurement Officer</w:t>
      </w:r>
      <w:r w:rsidRPr="000A7023">
        <w:rPr>
          <w:rFonts w:asciiTheme="minorHAnsi" w:hAnsiTheme="minorHAnsi" w:cs="Arial"/>
          <w:sz w:val="20"/>
          <w:szCs w:val="20"/>
        </w:rPr>
        <w:t>” means the individual to whom the Executive Director has delegated his or her authority pursuant to §24-102-202, C.R.S. to procure or supervise the procurement of all supplies and services needed by the State.</w:t>
      </w:r>
    </w:p>
    <w:p w14:paraId="7EBC5D72"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commentRangeStart w:id="81"/>
      <w:r w:rsidRPr="000A7023">
        <w:rPr>
          <w:rFonts w:asciiTheme="minorHAnsi" w:hAnsiTheme="minorHAnsi" w:cs="Arial"/>
          <w:sz w:val="20"/>
          <w:szCs w:val="20"/>
        </w:rPr>
        <w:t>“</w:t>
      </w:r>
      <w:proofErr w:type="spellStart"/>
      <w:r w:rsidRPr="000A7023">
        <w:rPr>
          <w:rFonts w:asciiTheme="minorHAnsi" w:hAnsiTheme="minorHAnsi" w:cs="Arial"/>
          <w:b/>
          <w:sz w:val="20"/>
          <w:szCs w:val="20"/>
        </w:rPr>
        <w:t>CJI</w:t>
      </w:r>
      <w:proofErr w:type="spellEnd"/>
      <w:r w:rsidRPr="000A7023">
        <w:rPr>
          <w:rFonts w:asciiTheme="minorHAnsi" w:hAnsiTheme="minorHAnsi" w:cs="Arial"/>
          <w:sz w:val="20"/>
          <w:szCs w:val="20"/>
        </w:rPr>
        <w:t>” means criminal justice information collected by criminal justice agencies needed for the performance of their authorized functions, including, without limitation, all information defined as criminal justice information by the U.S. Department of Justice, Federal Bureau of Investigation, Criminal Justice Information Services Security Policy, as amended and all Criminal Justice Records as defined under §24-72-302, C.R.S.</w:t>
      </w:r>
      <w:commentRangeEnd w:id="81"/>
      <w:r w:rsidRPr="000A7023">
        <w:rPr>
          <w:rStyle w:val="CommentReference"/>
          <w:rFonts w:asciiTheme="minorHAnsi" w:eastAsia="Times New Roman" w:hAnsiTheme="minorHAnsi" w:cs="Arial"/>
          <w:noProof/>
          <w:sz w:val="20"/>
          <w:szCs w:val="20"/>
        </w:rPr>
        <w:commentReference w:id="81"/>
      </w:r>
      <w:r w:rsidRPr="000A7023">
        <w:rPr>
          <w:rFonts w:asciiTheme="minorHAnsi" w:hAnsiTheme="minorHAnsi" w:cs="Arial"/>
          <w:sz w:val="20"/>
          <w:szCs w:val="20"/>
        </w:rPr>
        <w:t xml:space="preserve"> </w:t>
      </w:r>
    </w:p>
    <w:p w14:paraId="1B59E9A2"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Contract</w:t>
      </w:r>
      <w:r w:rsidRPr="000A7023">
        <w:rPr>
          <w:rFonts w:asciiTheme="minorHAnsi" w:hAnsiTheme="minorHAnsi" w:cs="Arial"/>
          <w:sz w:val="20"/>
          <w:szCs w:val="20"/>
        </w:rPr>
        <w:t>” means this agreement, including all attached Exhibits, all documents incorporated by reference, all referenced statutes, rules and cited authorities, and any future modifications thereto.</w:t>
      </w:r>
    </w:p>
    <w:p w14:paraId="6364B235"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Contract Funds</w:t>
      </w:r>
      <w:r w:rsidRPr="000A7023">
        <w:rPr>
          <w:rFonts w:asciiTheme="minorHAnsi" w:hAnsiTheme="minorHAnsi" w:cs="Arial"/>
          <w:sz w:val="20"/>
          <w:szCs w:val="20"/>
        </w:rPr>
        <w:t>” means the funds that have been appropriated, designated, encumbered, or otherwise made available for payment by the State under this Contract.</w:t>
      </w:r>
    </w:p>
    <w:p w14:paraId="29158A99"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b/>
          <w:sz w:val="20"/>
          <w:szCs w:val="20"/>
        </w:rPr>
        <w:t>“Contractor’s Intellectual Property”</w:t>
      </w:r>
      <w:r w:rsidRPr="000A7023">
        <w:rPr>
          <w:rFonts w:asciiTheme="minorHAnsi" w:hAnsiTheme="minorHAnsi" w:cs="Arial"/>
          <w:sz w:val="20"/>
          <w:szCs w:val="20"/>
        </w:rPr>
        <w:t xml:space="preserve"> means the items purchased, licensed, or developed by Contractor prior to or outside of the Contract or purchased, licensed or developed by Contractor or its Subcontractors as a tool for their use in performing the Services, plus any modifications or enhancements thereto and derivative works based thereon.</w:t>
      </w:r>
    </w:p>
    <w:p w14:paraId="3A72E646"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CORA</w:t>
      </w:r>
      <w:r w:rsidRPr="000A7023">
        <w:rPr>
          <w:rFonts w:asciiTheme="minorHAnsi" w:hAnsiTheme="minorHAnsi" w:cs="Arial"/>
          <w:sz w:val="20"/>
          <w:szCs w:val="20"/>
        </w:rPr>
        <w:t xml:space="preserve">” means the Colorado Open Records Act, §§24-72-200.1, </w:t>
      </w:r>
      <w:r w:rsidRPr="000A7023">
        <w:rPr>
          <w:rFonts w:asciiTheme="minorHAnsi" w:hAnsiTheme="minorHAnsi" w:cs="Arial"/>
          <w:i/>
          <w:sz w:val="20"/>
          <w:szCs w:val="20"/>
        </w:rPr>
        <w:t>et seq.</w:t>
      </w:r>
      <w:r w:rsidRPr="000A7023">
        <w:rPr>
          <w:rFonts w:asciiTheme="minorHAnsi" w:hAnsiTheme="minorHAnsi" w:cs="Arial"/>
          <w:sz w:val="20"/>
          <w:szCs w:val="20"/>
        </w:rPr>
        <w:t>, C.R.S.</w:t>
      </w:r>
    </w:p>
    <w:p w14:paraId="64F8EB56"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Deliverable</w:t>
      </w:r>
      <w:r w:rsidRPr="000A7023">
        <w:rPr>
          <w:rFonts w:asciiTheme="minorHAnsi" w:hAnsiTheme="minorHAnsi" w:cs="Arial"/>
          <w:sz w:val="20"/>
          <w:szCs w:val="20"/>
        </w:rPr>
        <w:t xml:space="preserve">” means the outcome to be achieved or output to be provided, in the form of a tangible object or software that is produced </w:t>
      </w:r>
      <w:proofErr w:type="gramStart"/>
      <w:r w:rsidRPr="000A7023">
        <w:rPr>
          <w:rFonts w:asciiTheme="minorHAnsi" w:hAnsiTheme="minorHAnsi" w:cs="Arial"/>
          <w:sz w:val="20"/>
          <w:szCs w:val="20"/>
        </w:rPr>
        <w:t>as a result of</w:t>
      </w:r>
      <w:proofErr w:type="gramEnd"/>
      <w:r w:rsidRPr="000A7023">
        <w:rPr>
          <w:rFonts w:asciiTheme="minorHAnsi" w:hAnsiTheme="minorHAnsi" w:cs="Arial"/>
          <w:sz w:val="20"/>
          <w:szCs w:val="20"/>
        </w:rPr>
        <w:t xml:space="preserve"> Contractor’s Work that is intended to be delivered to the State by Contractor.</w:t>
      </w:r>
    </w:p>
    <w:p w14:paraId="3C692F43"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Effective Date</w:t>
      </w:r>
      <w:r w:rsidRPr="000A7023">
        <w:rPr>
          <w:rFonts w:asciiTheme="minorHAnsi" w:hAnsiTheme="minorHAnsi" w:cs="Arial"/>
          <w:sz w:val="20"/>
          <w:szCs w:val="20"/>
        </w:rPr>
        <w:t>” means the date on which this Contract is approved and signed by the Colorado State Controller or designee, as shown on the Signature Page for this Contract. If this Contract is for a Major Information Technology Project, as defined in §24-37.5-102(2.6), C.R.S., then the Effective Date of this Contract shall be the later of the date on which this Contract is approved and signed by the State’s Chief Information Officer or authorized delegate or the date on which this Contract is approved and signed by the State Controller or authorized delegate, as shown on the Signature Page for this Contract.</w:t>
      </w:r>
    </w:p>
    <w:p w14:paraId="2A470232"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End of Term Extension</w:t>
      </w:r>
      <w:r w:rsidRPr="000A7023">
        <w:rPr>
          <w:rFonts w:asciiTheme="minorHAnsi" w:hAnsiTheme="minorHAnsi" w:cs="Arial"/>
          <w:sz w:val="20"/>
          <w:szCs w:val="20"/>
        </w:rPr>
        <w:t xml:space="preserve">” means the </w:t>
      </w:r>
      <w:proofErr w:type="gramStart"/>
      <w:r w:rsidRPr="000A7023">
        <w:rPr>
          <w:rFonts w:asciiTheme="minorHAnsi" w:hAnsiTheme="minorHAnsi" w:cs="Arial"/>
          <w:sz w:val="20"/>
          <w:szCs w:val="20"/>
        </w:rPr>
        <w:t>time period</w:t>
      </w:r>
      <w:proofErr w:type="gramEnd"/>
      <w:r w:rsidRPr="000A7023">
        <w:rPr>
          <w:rFonts w:asciiTheme="minorHAnsi" w:hAnsiTheme="minorHAnsi" w:cs="Arial"/>
          <w:sz w:val="20"/>
          <w:szCs w:val="20"/>
        </w:rPr>
        <w:t xml:space="preserve"> defined in </w:t>
      </w:r>
      <w:r w:rsidRPr="000A7023">
        <w:rPr>
          <w:rFonts w:asciiTheme="minorHAnsi" w:hAnsiTheme="minorHAnsi" w:cs="Arial"/>
          <w:b/>
          <w:sz w:val="20"/>
          <w:szCs w:val="20"/>
        </w:rPr>
        <w:t>§3.D</w:t>
      </w:r>
      <w:r w:rsidRPr="000A7023">
        <w:rPr>
          <w:rFonts w:asciiTheme="minorHAnsi" w:hAnsiTheme="minorHAnsi" w:cs="Arial"/>
          <w:sz w:val="20"/>
          <w:szCs w:val="20"/>
        </w:rPr>
        <w:t>.</w:t>
      </w:r>
    </w:p>
    <w:p w14:paraId="012BFE60"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lastRenderedPageBreak/>
        <w:t>“</w:t>
      </w:r>
      <w:r w:rsidRPr="000A7023">
        <w:rPr>
          <w:rFonts w:asciiTheme="minorHAnsi" w:hAnsiTheme="minorHAnsi" w:cs="Arial"/>
          <w:b/>
          <w:sz w:val="20"/>
          <w:szCs w:val="20"/>
        </w:rPr>
        <w:t>Exhibits</w:t>
      </w:r>
      <w:r w:rsidRPr="000A7023">
        <w:rPr>
          <w:rFonts w:asciiTheme="minorHAnsi" w:hAnsiTheme="minorHAnsi" w:cs="Arial"/>
          <w:sz w:val="20"/>
          <w:szCs w:val="20"/>
        </w:rPr>
        <w:t>” means the exhibits and attachments included with this Contract as shown on the Cover Page for this Contract.</w:t>
      </w:r>
    </w:p>
    <w:p w14:paraId="0FCA63EC"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Extension Term</w:t>
      </w:r>
      <w:r w:rsidRPr="000A7023">
        <w:rPr>
          <w:rFonts w:asciiTheme="minorHAnsi" w:hAnsiTheme="minorHAnsi" w:cs="Arial"/>
          <w:sz w:val="20"/>
          <w:szCs w:val="20"/>
        </w:rPr>
        <w:t xml:space="preserve">” means the </w:t>
      </w:r>
      <w:proofErr w:type="gramStart"/>
      <w:r w:rsidRPr="000A7023">
        <w:rPr>
          <w:rFonts w:asciiTheme="minorHAnsi" w:hAnsiTheme="minorHAnsi" w:cs="Arial"/>
          <w:sz w:val="20"/>
          <w:szCs w:val="20"/>
        </w:rPr>
        <w:t>time period</w:t>
      </w:r>
      <w:proofErr w:type="gramEnd"/>
      <w:r w:rsidRPr="000A7023">
        <w:rPr>
          <w:rFonts w:asciiTheme="minorHAnsi" w:hAnsiTheme="minorHAnsi" w:cs="Arial"/>
          <w:sz w:val="20"/>
          <w:szCs w:val="20"/>
        </w:rPr>
        <w:t xml:space="preserve"> defined in §3</w:t>
      </w:r>
      <w:r w:rsidRPr="000A7023">
        <w:rPr>
          <w:rFonts w:asciiTheme="minorHAnsi" w:hAnsiTheme="minorHAnsi" w:cs="Arial"/>
          <w:b/>
          <w:sz w:val="20"/>
          <w:szCs w:val="20"/>
        </w:rPr>
        <w:t>.C</w:t>
      </w:r>
      <w:r w:rsidRPr="000A7023">
        <w:rPr>
          <w:rFonts w:asciiTheme="minorHAnsi" w:hAnsiTheme="minorHAnsi" w:cs="Arial"/>
          <w:sz w:val="20"/>
          <w:szCs w:val="20"/>
        </w:rPr>
        <w:t>.</w:t>
      </w:r>
    </w:p>
    <w:p w14:paraId="62680D4E"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b/>
          <w:sz w:val="20"/>
          <w:szCs w:val="20"/>
        </w:rPr>
        <w:t>"Facility"</w:t>
      </w:r>
      <w:r w:rsidRPr="000A7023">
        <w:rPr>
          <w:rFonts w:asciiTheme="minorHAnsi" w:hAnsiTheme="minorHAnsi" w:cs="Arial"/>
          <w:sz w:val="20"/>
          <w:szCs w:val="20"/>
        </w:rPr>
        <w:t xml:space="preserve"> means a state-owned building or utility. "Facility" does not include highways or publicly assisted housing projects, </w:t>
      </w:r>
      <w:r w:rsidRPr="000A7023">
        <w:rPr>
          <w:rFonts w:asciiTheme="minorHAnsi" w:hAnsiTheme="minorHAnsi" w:cs="Arial"/>
          <w:b/>
          <w:sz w:val="20"/>
          <w:szCs w:val="20"/>
        </w:rPr>
        <w:t>§24-30-1301(8), C.R.S.</w:t>
      </w:r>
    </w:p>
    <w:p w14:paraId="4CD353FF"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Goods</w:t>
      </w:r>
      <w:r w:rsidRPr="000A7023">
        <w:rPr>
          <w:rFonts w:asciiTheme="minorHAnsi" w:hAnsiTheme="minorHAnsi" w:cs="Arial"/>
          <w:sz w:val="20"/>
          <w:szCs w:val="20"/>
        </w:rPr>
        <w:t>” means any movable material acquired, produced, or delivered by Contractor as set forth in this Contract and shall include any movable material acquired, produced, or delivered by Contractor in connection with the Services.</w:t>
      </w:r>
    </w:p>
    <w:p w14:paraId="624A39F2"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Incident</w:t>
      </w:r>
      <w:r w:rsidRPr="000A7023">
        <w:rPr>
          <w:rFonts w:asciiTheme="minorHAnsi" w:hAnsiTheme="minorHAnsi" w:cs="Arial"/>
          <w:sz w:val="20"/>
          <w:szCs w:val="20"/>
        </w:rPr>
        <w:t xml:space="preserve">” means any accidental or deliberate event that results in or constitutes an imminent threat of the unauthorized access, loss, disclosure, modification, disruption, or destruction of any communications or information resources of the State, which are included as part of the Work, as described in §§24-37.5-401, </w:t>
      </w:r>
      <w:r w:rsidRPr="000A7023">
        <w:rPr>
          <w:rFonts w:asciiTheme="minorHAnsi" w:hAnsiTheme="minorHAnsi" w:cs="Arial"/>
          <w:i/>
          <w:sz w:val="20"/>
          <w:szCs w:val="20"/>
        </w:rPr>
        <w:t>et seq.,</w:t>
      </w:r>
      <w:r w:rsidRPr="000A7023">
        <w:rPr>
          <w:rFonts w:asciiTheme="minorHAnsi" w:hAnsiTheme="minorHAnsi" w:cs="Arial"/>
          <w:sz w:val="20"/>
          <w:szCs w:val="20"/>
        </w:rPr>
        <w:t xml:space="preserve"> C.R.S. Incidents include, without limitation, (</w:t>
      </w:r>
      <w:proofErr w:type="spellStart"/>
      <w:r w:rsidRPr="000A7023">
        <w:rPr>
          <w:rFonts w:asciiTheme="minorHAnsi" w:hAnsiTheme="minorHAnsi" w:cs="Arial"/>
          <w:sz w:val="20"/>
          <w:szCs w:val="20"/>
        </w:rPr>
        <w:t>i</w:t>
      </w:r>
      <w:proofErr w:type="spellEnd"/>
      <w:r w:rsidRPr="000A7023">
        <w:rPr>
          <w:rFonts w:asciiTheme="minorHAnsi" w:hAnsiTheme="minorHAnsi" w:cs="Arial"/>
          <w:sz w:val="20"/>
          <w:szCs w:val="20"/>
        </w:rPr>
        <w:t>) successful attempts to gain unauthorized access to a State system or State Records regardless of where such information is located; (ii) unwanted disruption or denial of service; (iii) the unauthorized use of a State system for the processing or storage of data; or (iv) changes to State system hardware, firmware, or software characteristics without the State’s knowledge, instruction, or consent.</w:t>
      </w:r>
    </w:p>
    <w:p w14:paraId="549DF0B9"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b/>
          <w:sz w:val="20"/>
          <w:szCs w:val="20"/>
        </w:rPr>
        <w:t>“Initial Term”</w:t>
      </w:r>
      <w:r w:rsidRPr="000A7023">
        <w:rPr>
          <w:rFonts w:asciiTheme="minorHAnsi" w:hAnsiTheme="minorHAnsi" w:cs="Arial"/>
          <w:sz w:val="20"/>
          <w:szCs w:val="20"/>
        </w:rPr>
        <w:t xml:space="preserve"> means the </w:t>
      </w:r>
      <w:proofErr w:type="gramStart"/>
      <w:r w:rsidRPr="000A7023">
        <w:rPr>
          <w:rFonts w:asciiTheme="minorHAnsi" w:hAnsiTheme="minorHAnsi" w:cs="Arial"/>
          <w:sz w:val="20"/>
          <w:szCs w:val="20"/>
        </w:rPr>
        <w:t>time period</w:t>
      </w:r>
      <w:proofErr w:type="gramEnd"/>
      <w:r w:rsidRPr="000A7023">
        <w:rPr>
          <w:rFonts w:asciiTheme="minorHAnsi" w:hAnsiTheme="minorHAnsi" w:cs="Arial"/>
          <w:sz w:val="20"/>
          <w:szCs w:val="20"/>
        </w:rPr>
        <w:t xml:space="preserve"> defined in </w:t>
      </w:r>
      <w:r w:rsidRPr="000A7023">
        <w:rPr>
          <w:rFonts w:asciiTheme="minorHAnsi" w:hAnsiTheme="minorHAnsi" w:cs="Arial"/>
          <w:b/>
          <w:sz w:val="20"/>
          <w:szCs w:val="20"/>
        </w:rPr>
        <w:t>§3.B</w:t>
      </w:r>
      <w:r w:rsidRPr="000A7023">
        <w:rPr>
          <w:rFonts w:asciiTheme="minorHAnsi" w:hAnsiTheme="minorHAnsi" w:cs="Arial"/>
          <w:sz w:val="20"/>
          <w:szCs w:val="20"/>
        </w:rPr>
        <w:t>.</w:t>
      </w:r>
    </w:p>
    <w:p w14:paraId="4A28D40E"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b/>
          <w:sz w:val="20"/>
          <w:szCs w:val="20"/>
        </w:rPr>
        <w:t>“Investment Grade Audit Contract”</w:t>
      </w:r>
      <w:r w:rsidRPr="000A7023">
        <w:rPr>
          <w:rFonts w:asciiTheme="minorHAnsi" w:hAnsiTheme="minorHAnsi" w:cs="Arial"/>
          <w:sz w:val="20"/>
          <w:szCs w:val="20"/>
        </w:rPr>
        <w:t xml:space="preserve"> (IGA) means that certain contract between contractor or another party and the principal representative and entered into pursuant to </w:t>
      </w:r>
      <w:r w:rsidRPr="000A7023">
        <w:rPr>
          <w:rFonts w:asciiTheme="minorHAnsi" w:hAnsiTheme="minorHAnsi" w:cs="Arial"/>
          <w:b/>
          <w:sz w:val="20"/>
          <w:szCs w:val="20"/>
        </w:rPr>
        <w:t>§24-30-2002, C.R.S.</w:t>
      </w:r>
      <w:r w:rsidRPr="000A7023">
        <w:rPr>
          <w:rFonts w:asciiTheme="minorHAnsi" w:hAnsiTheme="minorHAnsi" w:cs="Arial"/>
          <w:sz w:val="20"/>
          <w:szCs w:val="20"/>
        </w:rPr>
        <w:t>, and pursuant to which contractor or another party conducted the IGA. The investment grade audit contract shall determine the feasibility of whether to enter into an energy performance contract to provide for the implementation of facility improvement measures, operation and maintenance cost savings and utility cost savings measures at the premises of the principal representative</w:t>
      </w:r>
    </w:p>
    <w:p w14:paraId="1B5BF7AD"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b/>
          <w:sz w:val="20"/>
          <w:szCs w:val="20"/>
        </w:rPr>
        <w:t>“Investment Grade Audit</w:t>
      </w:r>
      <w:r w:rsidRPr="000A7023">
        <w:rPr>
          <w:rFonts w:asciiTheme="minorHAnsi" w:hAnsiTheme="minorHAnsi" w:cs="Arial"/>
          <w:sz w:val="20"/>
          <w:szCs w:val="20"/>
        </w:rPr>
        <w:t xml:space="preserve">” or “IGA” means a detailed audit of Principal Representative Premises, conducted by Contractor or another party pursuant to the IGA Contract, pursuant to </w:t>
      </w:r>
      <w:r w:rsidRPr="000A7023">
        <w:rPr>
          <w:rFonts w:asciiTheme="minorHAnsi" w:hAnsiTheme="minorHAnsi" w:cs="Arial"/>
          <w:b/>
          <w:sz w:val="20"/>
          <w:szCs w:val="20"/>
        </w:rPr>
        <w:t>§24-30-2002, C.R.S</w:t>
      </w:r>
      <w:r w:rsidRPr="000A7023">
        <w:rPr>
          <w:rFonts w:asciiTheme="minorHAnsi" w:hAnsiTheme="minorHAnsi" w:cs="Arial"/>
          <w:sz w:val="20"/>
          <w:szCs w:val="20"/>
        </w:rPr>
        <w:t>., which serves as the basis for this Energy Performance Contract.</w:t>
      </w:r>
    </w:p>
    <w:p w14:paraId="3239727A"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b/>
          <w:sz w:val="20"/>
          <w:szCs w:val="20"/>
        </w:rPr>
        <w:t>“Owner”</w:t>
      </w:r>
      <w:r w:rsidRPr="000A7023">
        <w:rPr>
          <w:rFonts w:asciiTheme="minorHAnsi" w:hAnsiTheme="minorHAnsi" w:cs="Arial"/>
          <w:sz w:val="20"/>
          <w:szCs w:val="20"/>
        </w:rPr>
        <w:t xml:space="preserve"> means the Principal Representative, the executive head of a state agency or state institution of higher education, as designated by the governor or the General Assembly, or such executive head’s designee.</w:t>
      </w:r>
    </w:p>
    <w:p w14:paraId="60E988DC"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Party</w:t>
      </w:r>
      <w:r w:rsidRPr="000A7023">
        <w:rPr>
          <w:rFonts w:asciiTheme="minorHAnsi" w:hAnsiTheme="minorHAnsi" w:cs="Arial"/>
          <w:sz w:val="20"/>
          <w:szCs w:val="20"/>
        </w:rPr>
        <w:t>” means the State or Contractor, and “Parties” means both the State and Contractor.</w:t>
      </w:r>
    </w:p>
    <w:p w14:paraId="7A345841"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commentRangeStart w:id="82"/>
      <w:r w:rsidRPr="000A7023">
        <w:rPr>
          <w:rFonts w:asciiTheme="minorHAnsi" w:hAnsiTheme="minorHAnsi" w:cs="Arial"/>
          <w:sz w:val="20"/>
          <w:szCs w:val="20"/>
        </w:rPr>
        <w:t>“</w:t>
      </w:r>
      <w:r w:rsidRPr="000A7023">
        <w:rPr>
          <w:rFonts w:asciiTheme="minorHAnsi" w:hAnsiTheme="minorHAnsi" w:cs="Arial"/>
          <w:b/>
          <w:sz w:val="20"/>
          <w:szCs w:val="20"/>
        </w:rPr>
        <w:t>PCI</w:t>
      </w:r>
      <w:r w:rsidRPr="000A7023">
        <w:rPr>
          <w:rFonts w:asciiTheme="minorHAnsi" w:hAnsiTheme="minorHAnsi" w:cs="Arial"/>
          <w:sz w:val="20"/>
          <w:szCs w:val="20"/>
        </w:rPr>
        <w:t>” means payment card information including any data related to credit card holders’ names, credit card numbers, or other credit card information as may be protected by state or federal law.</w:t>
      </w:r>
      <w:commentRangeEnd w:id="82"/>
      <w:r w:rsidRPr="000A7023">
        <w:rPr>
          <w:rStyle w:val="CommentReference"/>
          <w:rFonts w:asciiTheme="minorHAnsi" w:eastAsia="Times New Roman" w:hAnsiTheme="minorHAnsi" w:cs="Arial"/>
          <w:noProof/>
          <w:sz w:val="20"/>
          <w:szCs w:val="20"/>
        </w:rPr>
        <w:commentReference w:id="82"/>
      </w:r>
    </w:p>
    <w:p w14:paraId="452AAAE0"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commentRangeStart w:id="83"/>
      <w:r w:rsidRPr="000A7023">
        <w:rPr>
          <w:rFonts w:asciiTheme="minorHAnsi" w:hAnsiTheme="minorHAnsi" w:cs="Arial"/>
          <w:sz w:val="20"/>
          <w:szCs w:val="20"/>
        </w:rPr>
        <w:t>“</w:t>
      </w:r>
      <w:r w:rsidRPr="000A7023">
        <w:rPr>
          <w:rFonts w:asciiTheme="minorHAnsi" w:hAnsiTheme="minorHAnsi" w:cs="Arial"/>
          <w:b/>
          <w:sz w:val="20"/>
          <w:szCs w:val="20"/>
        </w:rPr>
        <w:t>PHI</w:t>
      </w:r>
      <w:r w:rsidRPr="000A7023">
        <w:rPr>
          <w:rFonts w:asciiTheme="minorHAnsi" w:hAnsiTheme="minorHAnsi" w:cs="Arial"/>
          <w:sz w:val="20"/>
          <w:szCs w:val="20"/>
        </w:rPr>
        <w:t xml:space="preserve">” means any protected health information, including, without limitation any information whether oral or recorded in any form or medium: </w:t>
      </w:r>
      <w:r w:rsidRPr="000A7023">
        <w:rPr>
          <w:rFonts w:asciiTheme="minorHAnsi" w:hAnsiTheme="minorHAnsi" w:cs="Arial"/>
          <w:b/>
          <w:sz w:val="20"/>
          <w:szCs w:val="20"/>
        </w:rPr>
        <w:t>(</w:t>
      </w:r>
      <w:proofErr w:type="spellStart"/>
      <w:r w:rsidRPr="000A7023">
        <w:rPr>
          <w:rFonts w:asciiTheme="minorHAnsi" w:hAnsiTheme="minorHAnsi" w:cs="Arial"/>
          <w:b/>
          <w:sz w:val="20"/>
          <w:szCs w:val="20"/>
        </w:rPr>
        <w:t>i</w:t>
      </w:r>
      <w:proofErr w:type="spellEnd"/>
      <w:r w:rsidRPr="000A7023">
        <w:rPr>
          <w:rFonts w:asciiTheme="minorHAnsi" w:hAnsiTheme="minorHAnsi" w:cs="Arial"/>
          <w:b/>
          <w:sz w:val="20"/>
          <w:szCs w:val="20"/>
        </w:rPr>
        <w:t>)</w:t>
      </w:r>
      <w:r w:rsidRPr="000A7023">
        <w:rPr>
          <w:rFonts w:asciiTheme="minorHAnsi" w:hAnsiTheme="minorHAnsi" w:cs="Arial"/>
          <w:sz w:val="20"/>
          <w:szCs w:val="20"/>
        </w:rPr>
        <w:t xml:space="preserve"> that relates to the past, present or future physical or mental condition of </w:t>
      </w:r>
      <w:r w:rsidRPr="000A7023">
        <w:rPr>
          <w:rFonts w:asciiTheme="minorHAnsi" w:hAnsiTheme="minorHAnsi" w:cs="Arial"/>
          <w:sz w:val="20"/>
          <w:szCs w:val="20"/>
        </w:rPr>
        <w:lastRenderedPageBreak/>
        <w:t xml:space="preserve">an individual; the provision of health care to an individual; or the past, present or future payment for the provision of health care to an individual; and </w:t>
      </w:r>
      <w:r w:rsidRPr="000A7023">
        <w:rPr>
          <w:rFonts w:asciiTheme="minorHAnsi" w:hAnsiTheme="minorHAnsi" w:cs="Arial"/>
          <w:b/>
          <w:sz w:val="20"/>
          <w:szCs w:val="20"/>
        </w:rPr>
        <w:t>(ii)</w:t>
      </w:r>
      <w:r w:rsidRPr="000A7023">
        <w:rPr>
          <w:rFonts w:asciiTheme="minorHAnsi" w:hAnsiTheme="minorHAnsi" w:cs="Arial"/>
          <w:sz w:val="20"/>
          <w:szCs w:val="20"/>
        </w:rPr>
        <w:t xml:space="preserve"> that identifies the individual or with respect to which there is a reasonable basis to believe the information can be used to identify the individual. PHI includes, but is not limited to, any information defined as Individually Identifiable Health Information by the federal Health Insurance Portability and Accountability Act.</w:t>
      </w:r>
      <w:commentRangeEnd w:id="83"/>
      <w:r w:rsidRPr="000A7023">
        <w:rPr>
          <w:rStyle w:val="CommentReference"/>
          <w:rFonts w:asciiTheme="minorHAnsi" w:eastAsia="Times New Roman" w:hAnsiTheme="minorHAnsi" w:cs="Arial"/>
          <w:noProof/>
          <w:sz w:val="20"/>
          <w:szCs w:val="20"/>
        </w:rPr>
        <w:commentReference w:id="83"/>
      </w:r>
    </w:p>
    <w:p w14:paraId="10EA378F"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commentRangeStart w:id="84"/>
      <w:r w:rsidRPr="000A7023">
        <w:rPr>
          <w:rFonts w:asciiTheme="minorHAnsi" w:hAnsiTheme="minorHAnsi" w:cs="Arial"/>
          <w:sz w:val="20"/>
          <w:szCs w:val="20"/>
        </w:rPr>
        <w:t>“</w:t>
      </w:r>
      <w:r w:rsidRPr="000A7023">
        <w:rPr>
          <w:rFonts w:asciiTheme="minorHAnsi" w:hAnsiTheme="minorHAnsi" w:cs="Arial"/>
          <w:b/>
          <w:sz w:val="20"/>
          <w:szCs w:val="20"/>
        </w:rPr>
        <w:t>PII</w:t>
      </w:r>
      <w:r w:rsidRPr="000A7023">
        <w:rPr>
          <w:rFonts w:asciiTheme="minorHAnsi" w:hAnsiTheme="minorHAnsi" w:cs="Arial"/>
          <w:sz w:val="20"/>
          <w:szCs w:val="20"/>
        </w:rPr>
        <w:t xml:space="preserve">” means personally identifiable information including, without limitation, any information maintained by the State about an individual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PII includes, but is not limited to, all information defined as personally identifiable information in §§24-72-501 and 24-73-101, C.R.S. “PII” shall also mean “personal identifying information” as set forth at § 24-74-102, et. seq., C.R.S. </w:t>
      </w:r>
      <w:commentRangeEnd w:id="84"/>
      <w:r w:rsidRPr="000A7023">
        <w:rPr>
          <w:rStyle w:val="CommentReference"/>
          <w:rFonts w:asciiTheme="minorHAnsi" w:eastAsia="Times New Roman" w:hAnsiTheme="minorHAnsi" w:cs="Arial"/>
          <w:noProof/>
          <w:sz w:val="20"/>
          <w:szCs w:val="20"/>
        </w:rPr>
        <w:commentReference w:id="84"/>
      </w:r>
    </w:p>
    <w:p w14:paraId="046216CF" w14:textId="1005AB6C"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b/>
          <w:sz w:val="20"/>
          <w:szCs w:val="20"/>
        </w:rPr>
        <w:t>“Premises”</w:t>
      </w:r>
      <w:r w:rsidRPr="000A7023">
        <w:rPr>
          <w:rFonts w:asciiTheme="minorHAnsi" w:hAnsiTheme="minorHAnsi" w:cs="Arial"/>
          <w:sz w:val="20"/>
          <w:szCs w:val="20"/>
        </w:rPr>
        <w:t xml:space="preserve"> means the Facilities owned or controlled by the Principal Representative as identified on Exhibit B</w:t>
      </w:r>
      <w:r w:rsidR="00AE077A">
        <w:rPr>
          <w:rFonts w:asciiTheme="minorHAnsi" w:hAnsiTheme="minorHAnsi" w:cs="Arial"/>
          <w:sz w:val="20"/>
          <w:szCs w:val="20"/>
        </w:rPr>
        <w:t>,</w:t>
      </w:r>
      <w:r w:rsidR="00AE077A" w:rsidRPr="00AE077A">
        <w:rPr>
          <w:sz w:val="22"/>
          <w:szCs w:val="22"/>
        </w:rPr>
        <w:t xml:space="preserve"> </w:t>
      </w:r>
      <w:r w:rsidR="00AE077A" w:rsidRPr="00AE077A">
        <w:rPr>
          <w:rFonts w:asciiTheme="minorHAnsi" w:hAnsiTheme="minorHAnsi" w:cs="Arial"/>
          <w:sz w:val="20"/>
          <w:szCs w:val="20"/>
        </w:rPr>
        <w:t>Buildings and Non-Typical Facilities of Audit and IGA Fee</w:t>
      </w:r>
      <w:r w:rsidRPr="000A7023">
        <w:rPr>
          <w:rFonts w:asciiTheme="minorHAnsi" w:hAnsiTheme="minorHAnsi" w:cs="Arial"/>
          <w:sz w:val="20"/>
          <w:szCs w:val="20"/>
        </w:rPr>
        <w:t>.</w:t>
      </w:r>
    </w:p>
    <w:p w14:paraId="4211BCF8"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b/>
          <w:sz w:val="20"/>
          <w:szCs w:val="20"/>
        </w:rPr>
        <w:t>“Principal Representative”</w:t>
      </w:r>
      <w:r w:rsidRPr="000A7023">
        <w:rPr>
          <w:rFonts w:asciiTheme="minorHAnsi" w:hAnsiTheme="minorHAnsi" w:cs="Arial"/>
          <w:sz w:val="20"/>
          <w:szCs w:val="20"/>
        </w:rPr>
        <w:t xml:space="preserve"> means the definition set forth in §24-30-1301, C.R.S., as the governing board of a state department, institution, or agency; or if there is no governing board, then the executive head of a state department, institution, or agency, as designated by the governor or the general assembly and as specifically identified in the Contract Documents, or shall have such other meaning as the term may otherwise be given in </w:t>
      </w:r>
      <w:r w:rsidRPr="000A7023">
        <w:rPr>
          <w:rFonts w:asciiTheme="minorHAnsi" w:hAnsiTheme="minorHAnsi" w:cs="Arial"/>
          <w:b/>
          <w:sz w:val="20"/>
          <w:szCs w:val="20"/>
        </w:rPr>
        <w:t>§24-30-1301, C.R.S.</w:t>
      </w:r>
      <w:r w:rsidRPr="000A7023">
        <w:rPr>
          <w:rFonts w:asciiTheme="minorHAnsi" w:hAnsiTheme="minorHAnsi" w:cs="Arial"/>
          <w:sz w:val="20"/>
          <w:szCs w:val="20"/>
        </w:rPr>
        <w:t xml:space="preserve"> as amended.  The Principal Representative may delegate authority.  The Contractor shall have the right to inquire regarding the delegated authority of any of the Principal Representative’s representatives on the project and shall be provided with a response in writing when requested.</w:t>
      </w:r>
    </w:p>
    <w:p w14:paraId="3D8B51A8" w14:textId="2572EE2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Services</w:t>
      </w:r>
      <w:r w:rsidRPr="000A7023">
        <w:rPr>
          <w:rFonts w:asciiTheme="minorHAnsi" w:hAnsiTheme="minorHAnsi" w:cs="Arial"/>
          <w:sz w:val="20"/>
          <w:szCs w:val="20"/>
        </w:rPr>
        <w:t xml:space="preserve">” means the services to be performed by Contractor as set forth in this </w:t>
      </w:r>
      <w:r w:rsidR="00954595" w:rsidRPr="000A7023">
        <w:rPr>
          <w:rFonts w:asciiTheme="minorHAnsi" w:hAnsiTheme="minorHAnsi" w:cs="Arial"/>
          <w:sz w:val="20"/>
          <w:szCs w:val="20"/>
        </w:rPr>
        <w:t>Contract and</w:t>
      </w:r>
      <w:r w:rsidRPr="000A7023">
        <w:rPr>
          <w:rFonts w:asciiTheme="minorHAnsi" w:hAnsiTheme="minorHAnsi" w:cs="Arial"/>
          <w:sz w:val="20"/>
          <w:szCs w:val="20"/>
        </w:rPr>
        <w:t xml:space="preserve"> shall include any services to be rendered by Contractor in connection with the Goods.</w:t>
      </w:r>
    </w:p>
    <w:p w14:paraId="24C87286"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State Confidential Information</w:t>
      </w:r>
      <w:r w:rsidRPr="000A7023">
        <w:rPr>
          <w:rFonts w:asciiTheme="minorHAnsi" w:hAnsiTheme="minorHAnsi" w:cs="Arial"/>
          <w:sz w:val="20"/>
          <w:szCs w:val="20"/>
        </w:rPr>
        <w:t xml:space="preserve">” means </w:t>
      </w:r>
      <w:proofErr w:type="gramStart"/>
      <w:r w:rsidRPr="000A7023">
        <w:rPr>
          <w:rFonts w:asciiTheme="minorHAnsi" w:hAnsiTheme="minorHAnsi" w:cs="Arial"/>
          <w:sz w:val="20"/>
          <w:szCs w:val="20"/>
        </w:rPr>
        <w:t>any and all</w:t>
      </w:r>
      <w:proofErr w:type="gramEnd"/>
      <w:r w:rsidRPr="000A7023">
        <w:rPr>
          <w:rFonts w:asciiTheme="minorHAnsi" w:hAnsiTheme="minorHAnsi" w:cs="Arial"/>
          <w:sz w:val="20"/>
          <w:szCs w:val="20"/>
        </w:rPr>
        <w:t xml:space="preserve"> State Records not subject to disclosure under CORA. State Confidential Information shall include, but is not limited to, PII, </w:t>
      </w:r>
      <w:commentRangeStart w:id="85"/>
      <w:r w:rsidRPr="000A7023">
        <w:rPr>
          <w:rFonts w:asciiTheme="minorHAnsi" w:hAnsiTheme="minorHAnsi" w:cs="Arial"/>
          <w:sz w:val="20"/>
          <w:szCs w:val="20"/>
        </w:rPr>
        <w:t xml:space="preserve">PHI, PCI, Tax Information, </w:t>
      </w:r>
      <w:proofErr w:type="spellStart"/>
      <w:r w:rsidRPr="000A7023">
        <w:rPr>
          <w:rFonts w:asciiTheme="minorHAnsi" w:hAnsiTheme="minorHAnsi" w:cs="Arial"/>
          <w:sz w:val="20"/>
          <w:szCs w:val="20"/>
        </w:rPr>
        <w:t>CJI</w:t>
      </w:r>
      <w:proofErr w:type="spellEnd"/>
      <w:r w:rsidRPr="000A7023">
        <w:rPr>
          <w:rFonts w:asciiTheme="minorHAnsi" w:hAnsiTheme="minorHAnsi" w:cs="Arial"/>
          <w:sz w:val="20"/>
          <w:szCs w:val="20"/>
        </w:rPr>
        <w:t>,</w:t>
      </w:r>
      <w:commentRangeEnd w:id="85"/>
      <w:r w:rsidRPr="000A7023">
        <w:rPr>
          <w:rStyle w:val="CommentReference"/>
          <w:rFonts w:asciiTheme="minorHAnsi" w:eastAsia="Times New Roman" w:hAnsiTheme="minorHAnsi" w:cs="Arial"/>
          <w:noProof/>
          <w:sz w:val="20"/>
          <w:szCs w:val="20"/>
        </w:rPr>
        <w:commentReference w:id="85"/>
      </w:r>
      <w:r w:rsidRPr="000A7023">
        <w:rPr>
          <w:rFonts w:asciiTheme="minorHAnsi" w:hAnsiTheme="minorHAnsi" w:cs="Arial"/>
          <w:sz w:val="20"/>
          <w:szCs w:val="20"/>
        </w:rPr>
        <w:t xml:space="preserve"> and State personnel records not subject to disclosure under CORA. State Confidential Information shall not include information or data concerning individuals that is not deemed confidential but nevertheless belongs to the State, which has been communicated, furnished, or disclosed by the State to Contractor which (</w:t>
      </w:r>
      <w:proofErr w:type="spellStart"/>
      <w:r w:rsidRPr="000A7023">
        <w:rPr>
          <w:rFonts w:asciiTheme="minorHAnsi" w:hAnsiTheme="minorHAnsi" w:cs="Arial"/>
          <w:sz w:val="20"/>
          <w:szCs w:val="20"/>
        </w:rPr>
        <w:t>i</w:t>
      </w:r>
      <w:proofErr w:type="spellEnd"/>
      <w:r w:rsidRPr="000A7023">
        <w:rPr>
          <w:rFonts w:asciiTheme="minorHAnsi" w:hAnsiTheme="minorHAnsi" w:cs="Arial"/>
          <w:sz w:val="20"/>
          <w:szCs w:val="20"/>
        </w:rPr>
        <w:t>) is subject to disclosure pursuant to CORA; (ii) is already known to Contractor without restrictions at the time of its disclosure to Contractor; (iii) is or subsequently becomes publicly available without breach of any obligation owed by Contractor to the State; (iv) is disclosed to Contractor, without confidentiality obligations, by a third party who has the right to disclose such information; or (v) was independently developed without reliance on any State Confidential Information.</w:t>
      </w:r>
    </w:p>
    <w:p w14:paraId="38DE4603"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State Fiscal Rules</w:t>
      </w:r>
      <w:r w:rsidRPr="000A7023">
        <w:rPr>
          <w:rFonts w:asciiTheme="minorHAnsi" w:hAnsiTheme="minorHAnsi" w:cs="Arial"/>
          <w:sz w:val="20"/>
          <w:szCs w:val="20"/>
        </w:rPr>
        <w:t>” means the fiscal rules promulgated by the Colorado State Controller pursuant to §24-30-202(13)(a), C.R.S.</w:t>
      </w:r>
    </w:p>
    <w:p w14:paraId="4230B7EF" w14:textId="0500E269"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lastRenderedPageBreak/>
        <w:t>“</w:t>
      </w:r>
      <w:r w:rsidRPr="000A7023">
        <w:rPr>
          <w:rFonts w:asciiTheme="minorHAnsi" w:hAnsiTheme="minorHAnsi" w:cs="Arial"/>
          <w:b/>
          <w:sz w:val="20"/>
          <w:szCs w:val="20"/>
        </w:rPr>
        <w:t>State Fiscal Year</w:t>
      </w:r>
      <w:r w:rsidRPr="000A7023">
        <w:rPr>
          <w:rFonts w:asciiTheme="minorHAnsi" w:hAnsiTheme="minorHAnsi" w:cs="Arial"/>
          <w:sz w:val="20"/>
          <w:szCs w:val="20"/>
        </w:rPr>
        <w:t xml:space="preserve">” means a </w:t>
      </w:r>
      <w:r w:rsidR="00954595" w:rsidRPr="000A7023">
        <w:rPr>
          <w:rFonts w:asciiTheme="minorHAnsi" w:hAnsiTheme="minorHAnsi" w:cs="Arial"/>
          <w:sz w:val="20"/>
          <w:szCs w:val="20"/>
        </w:rPr>
        <w:t>12-month</w:t>
      </w:r>
      <w:r w:rsidRPr="000A7023">
        <w:rPr>
          <w:rFonts w:asciiTheme="minorHAnsi" w:hAnsiTheme="minorHAnsi" w:cs="Arial"/>
          <w:sz w:val="20"/>
          <w:szCs w:val="20"/>
        </w:rPr>
        <w:t xml:space="preserve"> period beginning on July 1 of each calendar year and ending on June 30 of the following calendar year. If a single calendar year follows the term, then it means the State Fiscal Year ending in that calendar year.</w:t>
      </w:r>
    </w:p>
    <w:p w14:paraId="620D134E"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State Records</w:t>
      </w:r>
      <w:r w:rsidRPr="000A7023">
        <w:rPr>
          <w:rFonts w:asciiTheme="minorHAnsi" w:hAnsiTheme="minorHAnsi" w:cs="Arial"/>
          <w:sz w:val="20"/>
          <w:szCs w:val="20"/>
        </w:rPr>
        <w:t xml:space="preserve">” means </w:t>
      </w:r>
      <w:proofErr w:type="gramStart"/>
      <w:r w:rsidRPr="000A7023">
        <w:rPr>
          <w:rFonts w:asciiTheme="minorHAnsi" w:hAnsiTheme="minorHAnsi" w:cs="Arial"/>
          <w:sz w:val="20"/>
          <w:szCs w:val="20"/>
        </w:rPr>
        <w:t>any and all</w:t>
      </w:r>
      <w:proofErr w:type="gramEnd"/>
      <w:r w:rsidRPr="000A7023">
        <w:rPr>
          <w:rFonts w:asciiTheme="minorHAnsi" w:hAnsiTheme="minorHAnsi" w:cs="Arial"/>
          <w:sz w:val="20"/>
          <w:szCs w:val="20"/>
        </w:rPr>
        <w:t xml:space="preserve"> State data, information, and records, regardless of physical form, including, but not limited to, information subject to disclosure under CORA.</w:t>
      </w:r>
    </w:p>
    <w:p w14:paraId="2AAA7C1E"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Subcontractor</w:t>
      </w:r>
      <w:r w:rsidRPr="000A7023">
        <w:rPr>
          <w:rFonts w:asciiTheme="minorHAnsi" w:hAnsiTheme="minorHAnsi" w:cs="Arial"/>
          <w:sz w:val="20"/>
          <w:szCs w:val="20"/>
        </w:rPr>
        <w:t>” means any third party engaged by Contractor to aid in performance of the Work.</w:t>
      </w:r>
    </w:p>
    <w:p w14:paraId="69684A23"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commentRangeStart w:id="86"/>
      <w:r w:rsidRPr="000A7023">
        <w:rPr>
          <w:rFonts w:asciiTheme="minorHAnsi" w:hAnsiTheme="minorHAnsi" w:cs="Arial"/>
          <w:sz w:val="20"/>
          <w:szCs w:val="20"/>
        </w:rPr>
        <w:t>“</w:t>
      </w:r>
      <w:r w:rsidRPr="000A7023">
        <w:rPr>
          <w:rFonts w:asciiTheme="minorHAnsi" w:hAnsiTheme="minorHAnsi" w:cs="Arial"/>
          <w:b/>
          <w:sz w:val="20"/>
          <w:szCs w:val="20"/>
        </w:rPr>
        <w:t>Tax Information</w:t>
      </w:r>
      <w:r w:rsidRPr="000A7023">
        <w:rPr>
          <w:rFonts w:asciiTheme="minorHAnsi" w:hAnsiTheme="minorHAnsi" w:cs="Arial"/>
          <w:sz w:val="20"/>
          <w:szCs w:val="20"/>
        </w:rPr>
        <w:t>” means federal and State of Colorado tax information including, without limitation, federal and State tax returns, return information, and such other tax-related information as may be protected by federal and State law and regulation. Tax Information includes, but is not limited to all information defined as federal tax information in Internal Revenue Service Publication 1075.</w:t>
      </w:r>
      <w:commentRangeEnd w:id="86"/>
      <w:r w:rsidRPr="000A7023">
        <w:rPr>
          <w:rStyle w:val="CommentReference"/>
          <w:rFonts w:asciiTheme="minorHAnsi" w:eastAsia="Times New Roman" w:hAnsiTheme="minorHAnsi" w:cs="Arial"/>
          <w:noProof/>
          <w:sz w:val="20"/>
          <w:szCs w:val="20"/>
        </w:rPr>
        <w:commentReference w:id="86"/>
      </w:r>
    </w:p>
    <w:p w14:paraId="60F1063E"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Work</w:t>
      </w:r>
      <w:r w:rsidRPr="000A7023">
        <w:rPr>
          <w:rFonts w:asciiTheme="minorHAnsi" w:hAnsiTheme="minorHAnsi" w:cs="Arial"/>
          <w:sz w:val="20"/>
          <w:szCs w:val="20"/>
        </w:rPr>
        <w:t>” means the Goods delivered and Services performed pursuant to this Contract.</w:t>
      </w:r>
    </w:p>
    <w:p w14:paraId="19895716" w14:textId="77777777" w:rsidR="00662AF1" w:rsidRPr="000A7023" w:rsidRDefault="00662AF1" w:rsidP="00417546">
      <w:pPr>
        <w:pStyle w:val="ContractHeadingA"/>
        <w:keepNext w:val="0"/>
        <w:spacing w:before="0" w:line="360" w:lineRule="auto"/>
        <w:ind w:hanging="360"/>
        <w:rPr>
          <w:rFonts w:asciiTheme="minorHAnsi" w:hAnsiTheme="minorHAnsi" w:cs="Arial"/>
          <w:sz w:val="20"/>
          <w:szCs w:val="20"/>
        </w:rPr>
      </w:pPr>
      <w:r w:rsidRPr="000A7023">
        <w:rPr>
          <w:rFonts w:asciiTheme="minorHAnsi" w:hAnsiTheme="minorHAnsi" w:cs="Arial"/>
          <w:sz w:val="20"/>
          <w:szCs w:val="20"/>
        </w:rPr>
        <w:t>“</w:t>
      </w:r>
      <w:r w:rsidRPr="000A7023">
        <w:rPr>
          <w:rFonts w:asciiTheme="minorHAnsi" w:hAnsiTheme="minorHAnsi" w:cs="Arial"/>
          <w:b/>
          <w:sz w:val="20"/>
          <w:szCs w:val="20"/>
        </w:rPr>
        <w:t>Work Product</w:t>
      </w:r>
      <w:r w:rsidRPr="000A7023">
        <w:rPr>
          <w:rFonts w:asciiTheme="minorHAnsi" w:hAnsiTheme="minorHAnsi" w:cs="Arial"/>
          <w:sz w:val="20"/>
          <w:szCs w:val="20"/>
        </w:rPr>
        <w:t>” means the tangible and intangible results of the Work, whether finished or unfinished, including drafts. Work Product includes, but is not limited to, documents, text, software (including source code exclusive of Contractor’s Intellectual Property), research, reports, proposals, specifications, plans, notes, studies, data, videos, images, photographs, negatives, pictures, drawings, designs, models, surveys, maps, materials, ideas, concepts, know-how, and any other results of the Work. “Work Product” does not include any material that was developed prior to the Effective Date that is used, without modification, in the performance of the Work.</w:t>
      </w:r>
    </w:p>
    <w:p w14:paraId="44DEA34F" w14:textId="77777777" w:rsidR="00662AF1" w:rsidRPr="000A7023" w:rsidRDefault="00662AF1" w:rsidP="00417546">
      <w:pPr>
        <w:pStyle w:val="ContractText1"/>
        <w:keepNext w:val="0"/>
        <w:spacing w:line="360" w:lineRule="auto"/>
        <w:rPr>
          <w:rFonts w:asciiTheme="minorHAnsi" w:hAnsiTheme="minorHAnsi" w:cs="Arial"/>
          <w:sz w:val="20"/>
          <w:szCs w:val="20"/>
        </w:rPr>
      </w:pPr>
      <w:r w:rsidRPr="000A7023">
        <w:rPr>
          <w:rFonts w:asciiTheme="minorHAnsi" w:hAnsiTheme="minorHAnsi" w:cs="Arial"/>
          <w:sz w:val="20"/>
          <w:szCs w:val="20"/>
        </w:rPr>
        <w:t>Any other term used in this Contract that is defined in an Exhibit shall be construed and interpreted as defined in that Exhibit.</w:t>
      </w:r>
    </w:p>
    <w:p w14:paraId="2C2BF002"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87" w:name="_Toc433721739"/>
      <w:bookmarkStart w:id="88" w:name="_Toc433721864"/>
      <w:bookmarkStart w:id="89" w:name="_Toc433721933"/>
      <w:bookmarkStart w:id="90" w:name="_Toc433723503"/>
      <w:bookmarkStart w:id="91" w:name="_Toc433723861"/>
      <w:bookmarkStart w:id="92" w:name="_Toc433721740"/>
      <w:bookmarkStart w:id="93" w:name="_Toc433721865"/>
      <w:bookmarkStart w:id="94" w:name="_Toc433721934"/>
      <w:bookmarkStart w:id="95" w:name="_Toc433723504"/>
      <w:bookmarkStart w:id="96" w:name="_Toc433723862"/>
      <w:bookmarkStart w:id="97" w:name="_Toc433721741"/>
      <w:bookmarkStart w:id="98" w:name="_Toc433721866"/>
      <w:bookmarkStart w:id="99" w:name="_Toc433721935"/>
      <w:bookmarkStart w:id="100" w:name="_Toc433723505"/>
      <w:bookmarkStart w:id="101" w:name="_Toc433723863"/>
      <w:bookmarkStart w:id="102" w:name="_Toc130466902"/>
      <w:bookmarkStart w:id="103" w:name="_Toc190176609"/>
      <w:bookmarkStart w:id="104" w:name="_Toc22524505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0A7023">
        <w:rPr>
          <w:rFonts w:asciiTheme="minorHAnsi" w:eastAsia="Calibri" w:hAnsiTheme="minorHAnsi" w:cs="Arial"/>
          <w:noProof w:val="0"/>
          <w:color w:val="000000"/>
          <w:sz w:val="20"/>
          <w:szCs w:val="22"/>
        </w:rPr>
        <w:t>TERM and EARLY TERMINATION</w:t>
      </w:r>
      <w:bookmarkEnd w:id="102"/>
      <w:bookmarkEnd w:id="103"/>
    </w:p>
    <w:p w14:paraId="2CA33C31" w14:textId="77777777" w:rsidR="00662AF1" w:rsidRPr="000A7023" w:rsidRDefault="00662AF1" w:rsidP="00417546">
      <w:pPr>
        <w:pStyle w:val="Heading2"/>
        <w:keepNext/>
        <w:keepLines/>
        <w:numPr>
          <w:ilvl w:val="0"/>
          <w:numId w:val="41"/>
        </w:numPr>
        <w:tabs>
          <w:tab w:val="right" w:pos="9360"/>
        </w:tabs>
        <w:spacing w:line="360" w:lineRule="auto"/>
        <w:ind w:hanging="360"/>
        <w:rPr>
          <w:rFonts w:asciiTheme="minorHAnsi" w:hAnsiTheme="minorHAnsi" w:cs="Arial"/>
          <w:sz w:val="20"/>
        </w:rPr>
      </w:pPr>
      <w:r w:rsidRPr="000A7023">
        <w:rPr>
          <w:rFonts w:asciiTheme="minorHAnsi" w:hAnsiTheme="minorHAnsi" w:cs="Arial"/>
          <w:sz w:val="20"/>
        </w:rPr>
        <w:t>Initial Term-Work Commencement</w:t>
      </w:r>
    </w:p>
    <w:p w14:paraId="0D48F7E0" w14:textId="77777777" w:rsidR="00662AF1" w:rsidRPr="000A7023" w:rsidRDefault="00662AF1" w:rsidP="00417546">
      <w:pPr>
        <w:pBdr>
          <w:top w:val="nil"/>
          <w:left w:val="nil"/>
          <w:bottom w:val="nil"/>
          <w:right w:val="nil"/>
          <w:between w:val="nil"/>
        </w:pBdr>
        <w:spacing w:line="360" w:lineRule="auto"/>
        <w:ind w:left="720"/>
        <w:jc w:val="both"/>
        <w:rPr>
          <w:rFonts w:asciiTheme="minorHAnsi" w:hAnsiTheme="minorHAnsi" w:cs="Arial"/>
          <w:color w:val="000000"/>
          <w:sz w:val="20"/>
          <w:szCs w:val="20"/>
        </w:rPr>
      </w:pPr>
      <w:r w:rsidRPr="000A7023">
        <w:rPr>
          <w:rFonts w:asciiTheme="minorHAnsi" w:hAnsiTheme="minorHAnsi" w:cs="Arial"/>
          <w:color w:val="000000"/>
          <w:sz w:val="20"/>
          <w:szCs w:val="20"/>
        </w:rPr>
        <w:t>The Parties’ respective performances under this Contract shall commence on the later of either the Effective Date or [</w:t>
      </w:r>
      <w:r w:rsidRPr="000A7023">
        <w:rPr>
          <w:rFonts w:asciiTheme="minorHAnsi" w:hAnsiTheme="minorHAnsi" w:cs="Arial"/>
          <w:color w:val="000000"/>
          <w:sz w:val="20"/>
          <w:szCs w:val="20"/>
          <w:highlight w:val="lightGray"/>
        </w:rPr>
        <w:t>Month Day, Year</w:t>
      </w:r>
      <w:r w:rsidRPr="000A7023">
        <w:rPr>
          <w:rFonts w:asciiTheme="minorHAnsi" w:hAnsiTheme="minorHAnsi" w:cs="Arial"/>
          <w:color w:val="000000"/>
          <w:sz w:val="20"/>
          <w:szCs w:val="20"/>
        </w:rPr>
        <w:t>]. This Contract shall terminate on [</w:t>
      </w:r>
      <w:r w:rsidRPr="000A7023">
        <w:rPr>
          <w:rFonts w:asciiTheme="minorHAnsi" w:hAnsiTheme="minorHAnsi" w:cs="Arial"/>
          <w:color w:val="000000"/>
          <w:sz w:val="20"/>
          <w:szCs w:val="20"/>
          <w:highlight w:val="lightGray"/>
        </w:rPr>
        <w:t>Month Day, Year</w:t>
      </w:r>
      <w:r w:rsidRPr="000A7023">
        <w:rPr>
          <w:rFonts w:asciiTheme="minorHAnsi" w:hAnsiTheme="minorHAnsi" w:cs="Arial"/>
          <w:color w:val="000000"/>
          <w:sz w:val="20"/>
          <w:szCs w:val="20"/>
        </w:rPr>
        <w:t>] unless sooner terminated or further extended as specified elsewhere herein.</w:t>
      </w:r>
    </w:p>
    <w:p w14:paraId="4359F835" w14:textId="77777777" w:rsidR="00662AF1" w:rsidRPr="000A7023" w:rsidRDefault="00662AF1" w:rsidP="00417546">
      <w:pPr>
        <w:pStyle w:val="Heading2"/>
        <w:keepNext/>
        <w:keepLines/>
        <w:numPr>
          <w:ilvl w:val="0"/>
          <w:numId w:val="41"/>
        </w:numPr>
        <w:tabs>
          <w:tab w:val="right" w:pos="9360"/>
        </w:tabs>
        <w:spacing w:line="360" w:lineRule="auto"/>
        <w:ind w:hanging="360"/>
        <w:rPr>
          <w:rFonts w:asciiTheme="minorHAnsi" w:hAnsiTheme="minorHAnsi" w:cs="Arial"/>
          <w:sz w:val="20"/>
        </w:rPr>
      </w:pPr>
      <w:r w:rsidRPr="000A7023">
        <w:rPr>
          <w:rFonts w:asciiTheme="minorHAnsi" w:hAnsiTheme="minorHAnsi" w:cs="Arial"/>
          <w:sz w:val="20"/>
        </w:rPr>
        <w:t>Early Termination in the Public Interest</w:t>
      </w:r>
    </w:p>
    <w:p w14:paraId="6D93ED0E" w14:textId="77777777" w:rsidR="00662AF1" w:rsidRPr="000A7023" w:rsidRDefault="00662AF1" w:rsidP="00417546">
      <w:pPr>
        <w:pBdr>
          <w:top w:val="nil"/>
          <w:left w:val="nil"/>
          <w:bottom w:val="nil"/>
          <w:right w:val="nil"/>
          <w:between w:val="nil"/>
        </w:pBdr>
        <w:spacing w:line="360" w:lineRule="auto"/>
        <w:ind w:left="720"/>
        <w:jc w:val="both"/>
        <w:rPr>
          <w:rFonts w:asciiTheme="minorHAnsi" w:hAnsiTheme="minorHAnsi" w:cs="Arial"/>
          <w:color w:val="000000"/>
          <w:sz w:val="20"/>
          <w:szCs w:val="20"/>
        </w:rPr>
      </w:pPr>
      <w:r w:rsidRPr="000A7023">
        <w:rPr>
          <w:rFonts w:asciiTheme="minorHAnsi" w:hAnsiTheme="minorHAnsi" w:cs="Arial"/>
          <w:color w:val="000000"/>
          <w:sz w:val="20"/>
          <w:szCs w:val="20"/>
        </w:rPr>
        <w:t xml:space="preserve">The State is entering into this Contract for the purpose of carrying out the public policy of the State of Colorado, as determined by its Governor, General Assembly, and/or Courts. If this Contract ceases to further the public policy of the State, the State, in its sole discretion, may terminate this Contract in whole or in part. Exercise by the State of this right shall not constitute a breach of the State’s obligations hereunder. This subsection shall not apply to a termination of this Contract by the State for cause or breach by Contractor, which shall be governed by </w:t>
      </w:r>
      <w:r w:rsidRPr="000A7023">
        <w:rPr>
          <w:rFonts w:asciiTheme="minorHAnsi" w:hAnsiTheme="minorHAnsi" w:cs="Arial"/>
          <w:b/>
          <w:color w:val="000000"/>
          <w:sz w:val="20"/>
          <w:szCs w:val="20"/>
        </w:rPr>
        <w:t>Article 14(A)</w:t>
      </w:r>
      <w:r w:rsidRPr="000A7023">
        <w:rPr>
          <w:rFonts w:asciiTheme="minorHAnsi" w:hAnsiTheme="minorHAnsi" w:cs="Arial"/>
          <w:color w:val="000000"/>
          <w:sz w:val="20"/>
          <w:szCs w:val="20"/>
        </w:rPr>
        <w:t xml:space="preserve"> or as otherwise specifically provided for herein.</w:t>
      </w:r>
    </w:p>
    <w:p w14:paraId="5EFA3030" w14:textId="77777777" w:rsidR="00662AF1" w:rsidRPr="000A7023" w:rsidRDefault="00662AF1" w:rsidP="00417546">
      <w:pPr>
        <w:numPr>
          <w:ilvl w:val="0"/>
          <w:numId w:val="42"/>
        </w:numPr>
        <w:pBdr>
          <w:top w:val="nil"/>
          <w:left w:val="nil"/>
          <w:bottom w:val="nil"/>
          <w:right w:val="nil"/>
          <w:between w:val="nil"/>
        </w:pBdr>
        <w:spacing w:after="0" w:line="360" w:lineRule="auto"/>
        <w:ind w:left="1152" w:hanging="144"/>
        <w:jc w:val="both"/>
        <w:rPr>
          <w:rFonts w:asciiTheme="minorHAnsi" w:hAnsiTheme="minorHAnsi" w:cs="Arial"/>
          <w:b/>
          <w:color w:val="000000"/>
          <w:sz w:val="20"/>
          <w:szCs w:val="20"/>
        </w:rPr>
      </w:pPr>
      <w:r w:rsidRPr="000A7023">
        <w:rPr>
          <w:rFonts w:asciiTheme="minorHAnsi" w:hAnsiTheme="minorHAnsi" w:cs="Arial"/>
          <w:b/>
          <w:color w:val="000000"/>
          <w:sz w:val="20"/>
          <w:szCs w:val="20"/>
        </w:rPr>
        <w:t>Method and Content</w:t>
      </w:r>
    </w:p>
    <w:p w14:paraId="3F179640" w14:textId="77777777" w:rsidR="00662AF1" w:rsidRPr="000A7023" w:rsidRDefault="00662AF1" w:rsidP="00417546">
      <w:pPr>
        <w:pBdr>
          <w:top w:val="nil"/>
          <w:left w:val="nil"/>
          <w:bottom w:val="nil"/>
          <w:right w:val="nil"/>
          <w:between w:val="nil"/>
        </w:pBdr>
        <w:spacing w:line="360" w:lineRule="auto"/>
        <w:ind w:left="1152"/>
        <w:jc w:val="both"/>
        <w:rPr>
          <w:rFonts w:asciiTheme="minorHAnsi" w:hAnsiTheme="minorHAnsi" w:cs="Arial"/>
          <w:color w:val="000000"/>
          <w:sz w:val="20"/>
          <w:szCs w:val="20"/>
        </w:rPr>
      </w:pPr>
      <w:r w:rsidRPr="000A7023">
        <w:rPr>
          <w:rFonts w:asciiTheme="minorHAnsi" w:hAnsiTheme="minorHAnsi" w:cs="Arial"/>
          <w:color w:val="000000"/>
          <w:sz w:val="20"/>
          <w:szCs w:val="20"/>
        </w:rPr>
        <w:lastRenderedPageBreak/>
        <w:t xml:space="preserve">The State shall </w:t>
      </w:r>
      <w:r w:rsidRPr="000A7023">
        <w:rPr>
          <w:rFonts w:asciiTheme="minorHAnsi" w:hAnsiTheme="minorHAnsi" w:cs="Arial"/>
          <w:sz w:val="20"/>
          <w:szCs w:val="20"/>
        </w:rPr>
        <w:t>notify the Contractor</w:t>
      </w:r>
      <w:r w:rsidRPr="000A7023">
        <w:rPr>
          <w:rFonts w:asciiTheme="minorHAnsi" w:hAnsiTheme="minorHAnsi" w:cs="Arial"/>
          <w:color w:val="000000"/>
          <w:sz w:val="20"/>
          <w:szCs w:val="20"/>
        </w:rPr>
        <w:t xml:space="preserve"> of such termination in accordance with </w:t>
      </w:r>
      <w:r w:rsidRPr="000A7023">
        <w:rPr>
          <w:rFonts w:asciiTheme="minorHAnsi" w:hAnsiTheme="minorHAnsi" w:cs="Arial"/>
          <w:b/>
          <w:color w:val="000000"/>
          <w:sz w:val="20"/>
          <w:szCs w:val="20"/>
        </w:rPr>
        <w:t>Article 16</w:t>
      </w:r>
      <w:r w:rsidRPr="000A7023">
        <w:rPr>
          <w:rFonts w:asciiTheme="minorHAnsi" w:hAnsiTheme="minorHAnsi" w:cs="Arial"/>
          <w:color w:val="000000"/>
          <w:sz w:val="20"/>
          <w:szCs w:val="20"/>
        </w:rPr>
        <w:t xml:space="preserve">. The notice shall specify the effective date of the termination and whether it affects all or a portion of this Contract. </w:t>
      </w:r>
    </w:p>
    <w:p w14:paraId="06EBF5E9" w14:textId="77777777" w:rsidR="00662AF1" w:rsidRPr="000A7023" w:rsidRDefault="00662AF1" w:rsidP="00417546">
      <w:pPr>
        <w:numPr>
          <w:ilvl w:val="0"/>
          <w:numId w:val="42"/>
        </w:numPr>
        <w:pBdr>
          <w:top w:val="nil"/>
          <w:left w:val="nil"/>
          <w:bottom w:val="nil"/>
          <w:right w:val="nil"/>
          <w:between w:val="nil"/>
        </w:pBdr>
        <w:spacing w:after="0" w:line="360" w:lineRule="auto"/>
        <w:ind w:left="1152" w:hanging="144"/>
        <w:jc w:val="both"/>
        <w:rPr>
          <w:rFonts w:asciiTheme="minorHAnsi" w:hAnsiTheme="minorHAnsi" w:cs="Arial"/>
          <w:b/>
          <w:color w:val="000000"/>
          <w:sz w:val="20"/>
          <w:szCs w:val="20"/>
        </w:rPr>
      </w:pPr>
      <w:r w:rsidRPr="000A7023">
        <w:rPr>
          <w:rFonts w:asciiTheme="minorHAnsi" w:hAnsiTheme="minorHAnsi" w:cs="Arial"/>
          <w:b/>
          <w:color w:val="000000"/>
          <w:sz w:val="20"/>
          <w:szCs w:val="20"/>
        </w:rPr>
        <w:t>Obligations and Rights</w:t>
      </w:r>
    </w:p>
    <w:p w14:paraId="2545AB43" w14:textId="77777777" w:rsidR="00662AF1" w:rsidRPr="000A7023" w:rsidRDefault="00662AF1" w:rsidP="00417546">
      <w:pPr>
        <w:pBdr>
          <w:top w:val="nil"/>
          <w:left w:val="nil"/>
          <w:bottom w:val="nil"/>
          <w:right w:val="nil"/>
          <w:between w:val="nil"/>
        </w:pBdr>
        <w:spacing w:line="360" w:lineRule="auto"/>
        <w:ind w:left="1152"/>
        <w:jc w:val="both"/>
        <w:rPr>
          <w:rFonts w:asciiTheme="minorHAnsi" w:hAnsiTheme="minorHAnsi" w:cs="Arial"/>
          <w:color w:val="000000"/>
          <w:sz w:val="20"/>
          <w:szCs w:val="20"/>
        </w:rPr>
      </w:pPr>
      <w:r w:rsidRPr="000A7023">
        <w:rPr>
          <w:rFonts w:asciiTheme="minorHAnsi" w:hAnsiTheme="minorHAnsi" w:cs="Arial"/>
          <w:color w:val="000000"/>
          <w:sz w:val="20"/>
          <w:szCs w:val="20"/>
        </w:rPr>
        <w:t xml:space="preserve">Upon receipt of a termination notice, </w:t>
      </w:r>
      <w:r w:rsidRPr="000A7023">
        <w:rPr>
          <w:rFonts w:asciiTheme="minorHAnsi" w:hAnsiTheme="minorHAnsi" w:cs="Arial"/>
          <w:sz w:val="20"/>
          <w:szCs w:val="20"/>
        </w:rPr>
        <w:t>the Contractor</w:t>
      </w:r>
      <w:r w:rsidRPr="000A7023">
        <w:rPr>
          <w:rFonts w:asciiTheme="minorHAnsi" w:hAnsiTheme="minorHAnsi" w:cs="Arial"/>
          <w:color w:val="000000"/>
          <w:sz w:val="20"/>
          <w:szCs w:val="20"/>
        </w:rPr>
        <w:t xml:space="preserve"> shall be subject to and comply with the same obligations and rights set forth in </w:t>
      </w:r>
      <w:r w:rsidRPr="000A7023">
        <w:rPr>
          <w:rFonts w:asciiTheme="minorHAnsi" w:hAnsiTheme="minorHAnsi" w:cs="Arial"/>
          <w:b/>
          <w:color w:val="000000"/>
          <w:sz w:val="20"/>
          <w:szCs w:val="20"/>
        </w:rPr>
        <w:t>Article 14(A) (i)</w:t>
      </w:r>
      <w:r w:rsidRPr="000A7023">
        <w:rPr>
          <w:rFonts w:asciiTheme="minorHAnsi" w:hAnsiTheme="minorHAnsi" w:cs="Arial"/>
          <w:color w:val="000000"/>
          <w:sz w:val="20"/>
          <w:szCs w:val="20"/>
        </w:rPr>
        <w:t>.</w:t>
      </w:r>
    </w:p>
    <w:p w14:paraId="7CC7E4FB" w14:textId="77777777" w:rsidR="00662AF1" w:rsidRPr="000A7023" w:rsidRDefault="00662AF1" w:rsidP="00417546">
      <w:pPr>
        <w:numPr>
          <w:ilvl w:val="0"/>
          <w:numId w:val="42"/>
        </w:numPr>
        <w:pBdr>
          <w:top w:val="nil"/>
          <w:left w:val="nil"/>
          <w:bottom w:val="nil"/>
          <w:right w:val="nil"/>
          <w:between w:val="nil"/>
        </w:pBdr>
        <w:spacing w:after="0" w:line="360" w:lineRule="auto"/>
        <w:ind w:left="1152" w:hanging="144"/>
        <w:jc w:val="both"/>
        <w:rPr>
          <w:rFonts w:asciiTheme="minorHAnsi" w:hAnsiTheme="minorHAnsi" w:cs="Arial"/>
          <w:b/>
          <w:color w:val="000000"/>
          <w:sz w:val="20"/>
          <w:szCs w:val="20"/>
        </w:rPr>
      </w:pPr>
      <w:r w:rsidRPr="000A7023">
        <w:rPr>
          <w:rFonts w:asciiTheme="minorHAnsi" w:hAnsiTheme="minorHAnsi" w:cs="Arial"/>
          <w:b/>
          <w:color w:val="000000"/>
          <w:sz w:val="20"/>
          <w:szCs w:val="20"/>
        </w:rPr>
        <w:t>Payments</w:t>
      </w:r>
    </w:p>
    <w:p w14:paraId="1BA86181" w14:textId="77777777" w:rsidR="00662AF1" w:rsidRPr="000A7023" w:rsidRDefault="00662AF1" w:rsidP="00417546">
      <w:pPr>
        <w:pBdr>
          <w:top w:val="nil"/>
          <w:left w:val="nil"/>
          <w:bottom w:val="nil"/>
          <w:right w:val="nil"/>
          <w:between w:val="nil"/>
        </w:pBdr>
        <w:spacing w:line="360" w:lineRule="auto"/>
        <w:ind w:left="1152"/>
        <w:jc w:val="both"/>
        <w:rPr>
          <w:rFonts w:asciiTheme="minorHAnsi" w:hAnsiTheme="minorHAnsi" w:cs="Arial"/>
          <w:color w:val="000000"/>
          <w:sz w:val="20"/>
          <w:szCs w:val="20"/>
        </w:rPr>
      </w:pPr>
      <w:r w:rsidRPr="000A7023">
        <w:rPr>
          <w:rFonts w:asciiTheme="minorHAnsi" w:hAnsiTheme="minorHAnsi" w:cs="Arial"/>
          <w:color w:val="000000"/>
          <w:sz w:val="20"/>
          <w:szCs w:val="20"/>
        </w:rPr>
        <w:t xml:space="preserve">If this Contract is terminated by the State pursuant to this </w:t>
      </w:r>
      <w:r w:rsidRPr="000A7023">
        <w:rPr>
          <w:rFonts w:asciiTheme="minorHAnsi" w:hAnsiTheme="minorHAnsi" w:cs="Arial"/>
          <w:b/>
          <w:color w:val="000000"/>
          <w:sz w:val="20"/>
          <w:szCs w:val="20"/>
        </w:rPr>
        <w:t>Article 14(A) (i)</w:t>
      </w:r>
      <w:r w:rsidRPr="000A7023">
        <w:rPr>
          <w:rFonts w:asciiTheme="minorHAnsi" w:hAnsiTheme="minorHAnsi" w:cs="Arial"/>
          <w:color w:val="000000"/>
          <w:sz w:val="20"/>
          <w:szCs w:val="20"/>
        </w:rPr>
        <w:t>., Contractor shall be paid an amount which bears the same ratio to the total reimbursement under this Contract as Contractor’s obligations that were satisfactorily performed bear to the total obligations set forth in this Contract, less payments previously made.</w:t>
      </w:r>
    </w:p>
    <w:p w14:paraId="25B15021"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105" w:name="_Toc190176610"/>
      <w:r w:rsidRPr="000A7023">
        <w:rPr>
          <w:rFonts w:asciiTheme="minorHAnsi" w:eastAsia="Calibri" w:hAnsiTheme="minorHAnsi" w:cs="Arial"/>
          <w:noProof w:val="0"/>
          <w:color w:val="000000"/>
          <w:sz w:val="20"/>
          <w:szCs w:val="22"/>
        </w:rPr>
        <w:t>STATEMENT OF WORK</w:t>
      </w:r>
      <w:bookmarkEnd w:id="104"/>
      <w:bookmarkEnd w:id="105"/>
    </w:p>
    <w:p w14:paraId="1E5BD9A8" w14:textId="77777777" w:rsidR="00662AF1" w:rsidRPr="000A7023" w:rsidRDefault="00662AF1" w:rsidP="00417546">
      <w:pPr>
        <w:pStyle w:val="ContractHeadingA"/>
        <w:keepNext w:val="0"/>
        <w:numPr>
          <w:ilvl w:val="1"/>
          <w:numId w:val="44"/>
        </w:numPr>
        <w:spacing w:line="360" w:lineRule="auto"/>
        <w:ind w:left="1350"/>
        <w:rPr>
          <w:rFonts w:asciiTheme="minorHAnsi" w:hAnsiTheme="minorHAnsi" w:cs="Arial"/>
          <w:sz w:val="20"/>
          <w:szCs w:val="20"/>
        </w:rPr>
      </w:pPr>
      <w:r w:rsidRPr="000A7023">
        <w:rPr>
          <w:rFonts w:asciiTheme="minorHAnsi" w:hAnsiTheme="minorHAnsi" w:cs="Arial"/>
          <w:sz w:val="20"/>
          <w:szCs w:val="20"/>
        </w:rPr>
        <w:t xml:space="preserve">Work </w:t>
      </w:r>
    </w:p>
    <w:p w14:paraId="44B9C970" w14:textId="77777777" w:rsidR="00662AF1" w:rsidRPr="000A7023" w:rsidRDefault="00662AF1" w:rsidP="00417546">
      <w:pPr>
        <w:pStyle w:val="ContractTextA"/>
        <w:keepNext w:val="0"/>
        <w:spacing w:line="360" w:lineRule="auto"/>
        <w:ind w:left="1296"/>
        <w:rPr>
          <w:rFonts w:asciiTheme="minorHAnsi" w:hAnsiTheme="minorHAnsi" w:cs="Arial"/>
          <w:sz w:val="20"/>
          <w:szCs w:val="20"/>
        </w:rPr>
      </w:pPr>
      <w:r w:rsidRPr="000A7023">
        <w:rPr>
          <w:rFonts w:asciiTheme="minorHAnsi" w:hAnsiTheme="minorHAnsi" w:cs="Arial"/>
          <w:caps/>
          <w:sz w:val="20"/>
          <w:szCs w:val="20"/>
        </w:rPr>
        <w:t>Contractor</w:t>
      </w:r>
      <w:r w:rsidRPr="000A7023">
        <w:rPr>
          <w:rFonts w:asciiTheme="minorHAnsi" w:hAnsiTheme="minorHAnsi" w:cs="Arial"/>
          <w:sz w:val="20"/>
          <w:szCs w:val="20"/>
        </w:rPr>
        <w:t xml:space="preserve"> shall perform an Investment Grade Audit in accordance with IGA Exhibit A – Scope of Work. The Investment Grade Audit shall be performed at the location(s) listed in IGA Exhibit B – Buildings and Non-Typical Facilities of Audit and IGA Fee. The Principal Representative, in its sole discretion, can accept Contractor’s Investment Grade Audit Report and the EPC Project Proposal. The Parties may enter into a new contract, entitled “Energy Performance Contract,” based on such proposal, the form of which shall be supplied by the Principal Representative and shall comply with</w:t>
      </w:r>
      <w:r w:rsidRPr="000A7023">
        <w:rPr>
          <w:rFonts w:asciiTheme="minorHAnsi" w:hAnsiTheme="minorHAnsi" w:cs="Arial"/>
          <w:b/>
          <w:sz w:val="20"/>
          <w:szCs w:val="20"/>
        </w:rPr>
        <w:t xml:space="preserve"> §24-30-2001</w:t>
      </w:r>
      <w:r w:rsidRPr="000A7023">
        <w:rPr>
          <w:rFonts w:asciiTheme="minorHAnsi" w:hAnsiTheme="minorHAnsi" w:cs="Arial"/>
          <w:b/>
          <w:i/>
          <w:sz w:val="20"/>
          <w:szCs w:val="20"/>
        </w:rPr>
        <w:t xml:space="preserve">, </w:t>
      </w:r>
      <w:r w:rsidRPr="000A7023">
        <w:rPr>
          <w:rFonts w:asciiTheme="minorHAnsi" w:hAnsiTheme="minorHAnsi" w:cs="Arial"/>
          <w:b/>
          <w:sz w:val="20"/>
          <w:szCs w:val="20"/>
        </w:rPr>
        <w:t xml:space="preserve">et. seq., C.R.S. </w:t>
      </w:r>
      <w:r w:rsidRPr="000A7023">
        <w:rPr>
          <w:rFonts w:asciiTheme="minorHAnsi" w:hAnsiTheme="minorHAnsi" w:cs="Arial"/>
          <w:sz w:val="20"/>
          <w:szCs w:val="20"/>
        </w:rPr>
        <w:t>The Principal Representative’s decision shall be made within 60 days of receipt of such proposal in the form of the IGA Notice of Acceptance of the Investment Grade Audit Report and EPC Project Proposal set forth in IGA Exhibit A – Scope of Work.</w:t>
      </w:r>
    </w:p>
    <w:p w14:paraId="2671AB80" w14:textId="77777777" w:rsidR="00662AF1" w:rsidRPr="000A7023" w:rsidRDefault="00662AF1" w:rsidP="00417546">
      <w:pPr>
        <w:pStyle w:val="ContractHeadingA"/>
        <w:spacing w:line="360" w:lineRule="auto"/>
        <w:ind w:left="1350"/>
        <w:rPr>
          <w:rFonts w:asciiTheme="minorHAnsi" w:hAnsiTheme="minorHAnsi" w:cs="Arial"/>
          <w:sz w:val="20"/>
          <w:szCs w:val="20"/>
        </w:rPr>
      </w:pPr>
      <w:r w:rsidRPr="000A7023">
        <w:rPr>
          <w:rFonts w:asciiTheme="minorHAnsi" w:hAnsiTheme="minorHAnsi" w:cs="Arial"/>
          <w:sz w:val="20"/>
          <w:szCs w:val="20"/>
        </w:rPr>
        <w:t>Time of Performance</w:t>
      </w:r>
    </w:p>
    <w:p w14:paraId="71CD10DC" w14:textId="77777777" w:rsidR="00662AF1" w:rsidRPr="000A7023" w:rsidRDefault="00662AF1" w:rsidP="00417546">
      <w:pPr>
        <w:pStyle w:val="ContractTextA"/>
        <w:keepNext w:val="0"/>
        <w:spacing w:line="360" w:lineRule="auto"/>
        <w:ind w:left="1296"/>
        <w:rPr>
          <w:rFonts w:asciiTheme="minorHAnsi" w:hAnsiTheme="minorHAnsi" w:cs="Arial"/>
          <w:sz w:val="20"/>
          <w:szCs w:val="20"/>
        </w:rPr>
      </w:pPr>
      <w:r w:rsidRPr="000A7023">
        <w:rPr>
          <w:rFonts w:asciiTheme="minorHAnsi" w:hAnsiTheme="minorHAnsi" w:cs="Arial"/>
          <w:sz w:val="20"/>
          <w:szCs w:val="20"/>
        </w:rPr>
        <w:t xml:space="preserve">Contractor shall complete the Work as described in this Contract and in accordance with the IGA Exhibit A – Scope of Work. </w:t>
      </w:r>
    </w:p>
    <w:p w14:paraId="630CAD13" w14:textId="77777777" w:rsidR="00662AF1" w:rsidRPr="000A7023" w:rsidRDefault="00662AF1" w:rsidP="00417546">
      <w:pPr>
        <w:pStyle w:val="ContractTextA"/>
        <w:keepNext w:val="0"/>
        <w:spacing w:line="360" w:lineRule="auto"/>
        <w:ind w:left="1296"/>
        <w:rPr>
          <w:rFonts w:asciiTheme="minorHAnsi" w:hAnsiTheme="minorHAnsi" w:cs="Arial"/>
          <w:sz w:val="20"/>
          <w:szCs w:val="20"/>
        </w:rPr>
      </w:pPr>
      <w:r w:rsidRPr="000A7023">
        <w:rPr>
          <w:rFonts w:asciiTheme="minorHAnsi" w:hAnsiTheme="minorHAnsi" w:cs="Arial"/>
          <w:sz w:val="20"/>
          <w:szCs w:val="20"/>
        </w:rPr>
        <w:t>Contractor shall procure Goods and Services necessary to complete the Work. Such procurement shall be accomplished using the Contract Funds and shall not increase the maximum amount payable hereunder by the Principal Representative.</w:t>
      </w:r>
    </w:p>
    <w:p w14:paraId="78589421" w14:textId="77777777" w:rsidR="00662AF1" w:rsidRPr="000A7023" w:rsidRDefault="00662AF1" w:rsidP="00417546">
      <w:pPr>
        <w:pStyle w:val="ContractHeadingA"/>
        <w:keepNext w:val="0"/>
        <w:spacing w:line="360" w:lineRule="auto"/>
        <w:ind w:left="1267" w:hanging="547"/>
        <w:rPr>
          <w:rFonts w:asciiTheme="minorHAnsi" w:hAnsiTheme="minorHAnsi" w:cs="Arial"/>
          <w:sz w:val="20"/>
          <w:szCs w:val="20"/>
        </w:rPr>
      </w:pPr>
      <w:r w:rsidRPr="000A7023">
        <w:rPr>
          <w:rFonts w:asciiTheme="minorHAnsi" w:hAnsiTheme="minorHAnsi" w:cs="Arial"/>
          <w:sz w:val="20"/>
          <w:szCs w:val="20"/>
        </w:rPr>
        <w:t>Employees or Agents</w:t>
      </w:r>
    </w:p>
    <w:p w14:paraId="7937BB35" w14:textId="77777777" w:rsidR="00662AF1" w:rsidRPr="000A7023" w:rsidRDefault="00662AF1" w:rsidP="00417546">
      <w:pPr>
        <w:pStyle w:val="ContractTextA"/>
        <w:keepNext w:val="0"/>
        <w:spacing w:line="360" w:lineRule="auto"/>
        <w:ind w:left="1296"/>
        <w:rPr>
          <w:rFonts w:asciiTheme="minorHAnsi" w:hAnsiTheme="minorHAnsi" w:cs="Arial"/>
          <w:sz w:val="20"/>
          <w:szCs w:val="20"/>
        </w:rPr>
      </w:pPr>
      <w:r w:rsidRPr="000A7023">
        <w:rPr>
          <w:rFonts w:asciiTheme="minorHAnsi" w:hAnsiTheme="minorHAnsi" w:cs="Arial"/>
          <w:sz w:val="20"/>
          <w:szCs w:val="20"/>
        </w:rPr>
        <w:t xml:space="preserve">All persons employed by </w:t>
      </w:r>
      <w:r w:rsidRPr="000A7023">
        <w:rPr>
          <w:rFonts w:asciiTheme="minorHAnsi" w:hAnsiTheme="minorHAnsi" w:cs="Arial"/>
          <w:caps/>
          <w:sz w:val="20"/>
          <w:szCs w:val="20"/>
        </w:rPr>
        <w:t>Contractor</w:t>
      </w:r>
      <w:r w:rsidRPr="000A7023">
        <w:rPr>
          <w:rFonts w:asciiTheme="minorHAnsi" w:hAnsiTheme="minorHAnsi" w:cs="Arial"/>
          <w:sz w:val="20"/>
          <w:szCs w:val="20"/>
        </w:rPr>
        <w:t xml:space="preserve"> or Subcontractors to perform Work under this Contract shall be Contractor’s or Subcontractors’ employee(s) or agents for all purposes hereunder and shall not be employees or agents of the Principal Representative for any purpose because of this Contract.</w:t>
      </w:r>
    </w:p>
    <w:p w14:paraId="6A15DEF5" w14:textId="77777777" w:rsidR="00662AF1" w:rsidRPr="000A7023" w:rsidRDefault="00662AF1" w:rsidP="00417546">
      <w:pPr>
        <w:pStyle w:val="ContractHeadingA"/>
        <w:keepNext w:val="0"/>
        <w:spacing w:line="360" w:lineRule="auto"/>
        <w:ind w:left="1267" w:hanging="547"/>
        <w:rPr>
          <w:rFonts w:asciiTheme="minorHAnsi" w:hAnsiTheme="minorHAnsi" w:cs="Arial"/>
          <w:sz w:val="20"/>
          <w:szCs w:val="20"/>
        </w:rPr>
      </w:pPr>
      <w:r w:rsidRPr="000A7023">
        <w:rPr>
          <w:rFonts w:asciiTheme="minorHAnsi" w:hAnsiTheme="minorHAnsi" w:cs="Arial"/>
          <w:sz w:val="20"/>
          <w:szCs w:val="20"/>
        </w:rPr>
        <w:t>Acceptance</w:t>
      </w:r>
    </w:p>
    <w:p w14:paraId="64173CD6" w14:textId="77777777" w:rsidR="00662AF1" w:rsidRPr="000A7023" w:rsidRDefault="00662AF1" w:rsidP="00417546">
      <w:pPr>
        <w:pStyle w:val="ContractTextA"/>
        <w:keepNext w:val="0"/>
        <w:spacing w:line="360" w:lineRule="auto"/>
        <w:ind w:left="1296"/>
        <w:rPr>
          <w:rFonts w:asciiTheme="minorHAnsi" w:hAnsiTheme="minorHAnsi" w:cs="Arial"/>
          <w:sz w:val="20"/>
          <w:szCs w:val="20"/>
        </w:rPr>
      </w:pPr>
      <w:r w:rsidRPr="000A7023">
        <w:rPr>
          <w:rFonts w:asciiTheme="minorHAnsi" w:hAnsiTheme="minorHAnsi" w:cs="Arial"/>
          <w:sz w:val="20"/>
          <w:szCs w:val="20"/>
        </w:rPr>
        <w:lastRenderedPageBreak/>
        <w:t xml:space="preserve">The Contractor will sign the draft </w:t>
      </w:r>
      <w:sdt>
        <w:sdtPr>
          <w:rPr>
            <w:rFonts w:asciiTheme="minorHAnsi" w:hAnsiTheme="minorHAnsi" w:cs="Arial"/>
            <w:sz w:val="20"/>
            <w:szCs w:val="20"/>
          </w:rPr>
          <w:tag w:val="goog_rdk_7"/>
          <w:id w:val="1599759210"/>
        </w:sdtPr>
        <w:sdtContent/>
      </w:sdt>
      <w:r w:rsidRPr="000A7023">
        <w:rPr>
          <w:rFonts w:asciiTheme="minorHAnsi" w:hAnsiTheme="minorHAnsi" w:cs="Arial"/>
          <w:sz w:val="20"/>
          <w:szCs w:val="20"/>
        </w:rPr>
        <w:t xml:space="preserve">“Notice of Acceptance” for the Investment Grade Audit Report and EPC Project Proposal, which indicates the completion of the Investment Grade Audit Report and Energy Performance Contract Project Proposal, and shall submit that IGA Notice of Acceptance to the Principal Representative for review and approval. The Principal Representative shall issue the IGA Notice of Acceptance and upon receipt of a completed IGA Record of Review from the Colorado Energy Office, and upon the Office of the State Architect’s acceptance (as applicable) of the IGA Record of Review, if the IGA Report and EPC Project Proposal meet the statutory requirements set forth in </w:t>
      </w:r>
      <w:r w:rsidRPr="000A7023">
        <w:rPr>
          <w:rFonts w:asciiTheme="minorHAnsi" w:hAnsiTheme="minorHAnsi" w:cs="Arial"/>
          <w:b/>
          <w:sz w:val="20"/>
          <w:szCs w:val="20"/>
        </w:rPr>
        <w:t>§24-30-2001, et. seq., C.R.S.,</w:t>
      </w:r>
    </w:p>
    <w:p w14:paraId="6A85C3CB"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106" w:name="_Toc433721743"/>
      <w:bookmarkStart w:id="107" w:name="_Toc433721868"/>
      <w:bookmarkStart w:id="108" w:name="_Toc433721937"/>
      <w:bookmarkStart w:id="109" w:name="_Toc433723507"/>
      <w:bookmarkStart w:id="110" w:name="_Toc433723865"/>
      <w:bookmarkStart w:id="111" w:name="_Toc433721744"/>
      <w:bookmarkStart w:id="112" w:name="_Toc433721869"/>
      <w:bookmarkStart w:id="113" w:name="_Toc433721938"/>
      <w:bookmarkStart w:id="114" w:name="_Toc433723508"/>
      <w:bookmarkStart w:id="115" w:name="_Toc433723866"/>
      <w:bookmarkStart w:id="116" w:name="_Toc433721745"/>
      <w:bookmarkStart w:id="117" w:name="_Toc433721870"/>
      <w:bookmarkStart w:id="118" w:name="_Toc433721939"/>
      <w:bookmarkStart w:id="119" w:name="_Toc433723509"/>
      <w:bookmarkStart w:id="120" w:name="_Toc433723867"/>
      <w:bookmarkStart w:id="121" w:name="_Toc433721746"/>
      <w:bookmarkStart w:id="122" w:name="_Toc433721871"/>
      <w:bookmarkStart w:id="123" w:name="_Toc433721940"/>
      <w:bookmarkStart w:id="124" w:name="_Toc433723510"/>
      <w:bookmarkStart w:id="125" w:name="_Toc433723868"/>
      <w:bookmarkStart w:id="126" w:name="_Toc225245051"/>
      <w:bookmarkStart w:id="127" w:name="_Toc19017661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0A7023">
        <w:rPr>
          <w:rFonts w:asciiTheme="minorHAnsi" w:eastAsia="Calibri" w:hAnsiTheme="minorHAnsi" w:cs="Arial"/>
          <w:noProof w:val="0"/>
          <w:color w:val="000000"/>
          <w:sz w:val="20"/>
          <w:szCs w:val="22"/>
        </w:rPr>
        <w:t>PAYMENTS TO CONTRACTOR</w:t>
      </w:r>
      <w:bookmarkEnd w:id="126"/>
      <w:bookmarkEnd w:id="127"/>
    </w:p>
    <w:p w14:paraId="28B52BB9" w14:textId="77777777" w:rsidR="00662AF1" w:rsidRPr="000A7023" w:rsidRDefault="00662AF1" w:rsidP="00417546">
      <w:pPr>
        <w:pStyle w:val="ContractText1"/>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The Principal Representative shall, in accordance with the provisions of this </w:t>
      </w:r>
      <w:r w:rsidRPr="000A7023">
        <w:rPr>
          <w:rFonts w:asciiTheme="minorHAnsi" w:hAnsiTheme="minorHAnsi" w:cs="Arial"/>
          <w:b/>
          <w:sz w:val="20"/>
          <w:szCs w:val="20"/>
        </w:rPr>
        <w:t>Article 7</w:t>
      </w:r>
      <w:r w:rsidRPr="000A7023">
        <w:rPr>
          <w:rFonts w:asciiTheme="minorHAnsi" w:hAnsiTheme="minorHAnsi" w:cs="Arial"/>
          <w:sz w:val="20"/>
          <w:szCs w:val="20"/>
        </w:rPr>
        <w:t>, pay Contractor in the amounts and using the methods set forth below:</w:t>
      </w:r>
    </w:p>
    <w:p w14:paraId="495B1E0A" w14:textId="77777777" w:rsidR="00662AF1" w:rsidRPr="000A7023" w:rsidRDefault="00662AF1" w:rsidP="00417546">
      <w:pPr>
        <w:pStyle w:val="ContractHeadingA"/>
        <w:keepNext w:val="0"/>
        <w:numPr>
          <w:ilvl w:val="1"/>
          <w:numId w:val="32"/>
        </w:numPr>
        <w:spacing w:line="360" w:lineRule="auto"/>
        <w:ind w:left="1267" w:hanging="547"/>
        <w:rPr>
          <w:rFonts w:asciiTheme="minorHAnsi" w:hAnsiTheme="minorHAnsi" w:cs="Arial"/>
          <w:sz w:val="20"/>
          <w:szCs w:val="20"/>
        </w:rPr>
      </w:pPr>
      <w:r w:rsidRPr="000A7023">
        <w:rPr>
          <w:rFonts w:asciiTheme="minorHAnsi" w:hAnsiTheme="minorHAnsi" w:cs="Arial"/>
          <w:sz w:val="20"/>
          <w:szCs w:val="20"/>
        </w:rPr>
        <w:t>Investment Grade Audit with Insufficient Cost Savings</w:t>
      </w:r>
    </w:p>
    <w:p w14:paraId="479C4A90" w14:textId="77777777" w:rsidR="00662AF1" w:rsidRPr="000A7023" w:rsidRDefault="00662AF1" w:rsidP="00417546">
      <w:pPr>
        <w:pStyle w:val="ContractTextA"/>
        <w:keepNext w:val="0"/>
        <w:spacing w:line="360" w:lineRule="auto"/>
        <w:ind w:left="1296"/>
        <w:rPr>
          <w:rFonts w:asciiTheme="minorHAnsi" w:hAnsiTheme="minorHAnsi" w:cs="Arial"/>
          <w:sz w:val="20"/>
          <w:szCs w:val="20"/>
        </w:rPr>
      </w:pPr>
      <w:r w:rsidRPr="000A7023">
        <w:rPr>
          <w:rFonts w:asciiTheme="minorHAnsi" w:hAnsiTheme="minorHAnsi" w:cs="Arial"/>
          <w:sz w:val="20"/>
          <w:szCs w:val="20"/>
        </w:rPr>
        <w:t xml:space="preserve">If the Contractor determines at any time during the Investment Grade Audit process that savings cannot be attained to meet the Principal Representative’s statutory requirements set forth in </w:t>
      </w:r>
      <w:r w:rsidRPr="000A7023">
        <w:rPr>
          <w:rFonts w:asciiTheme="minorHAnsi" w:hAnsiTheme="minorHAnsi" w:cs="Arial"/>
          <w:b/>
          <w:sz w:val="20"/>
          <w:szCs w:val="20"/>
        </w:rPr>
        <w:t>§24-30-2001, et. seq., C.R.S.,</w:t>
      </w:r>
      <w:r w:rsidRPr="000A7023">
        <w:rPr>
          <w:rFonts w:asciiTheme="minorHAnsi" w:hAnsiTheme="minorHAnsi" w:cs="Arial"/>
          <w:sz w:val="20"/>
          <w:szCs w:val="20"/>
        </w:rPr>
        <w:t xml:space="preserve"> the Investment Grade Audit shall be terminated in accordance with </w:t>
      </w:r>
      <w:r w:rsidRPr="000A7023">
        <w:rPr>
          <w:rFonts w:asciiTheme="minorHAnsi" w:hAnsiTheme="minorHAnsi" w:cs="Arial"/>
          <w:b/>
          <w:sz w:val="20"/>
          <w:szCs w:val="20"/>
        </w:rPr>
        <w:t>Article 14(A)(ii)</w:t>
      </w:r>
      <w:r w:rsidRPr="000A7023">
        <w:rPr>
          <w:rFonts w:asciiTheme="minorHAnsi" w:hAnsiTheme="minorHAnsi" w:cs="Arial"/>
          <w:sz w:val="20"/>
          <w:szCs w:val="20"/>
        </w:rPr>
        <w:t xml:space="preserve"> and </w:t>
      </w:r>
      <w:r w:rsidRPr="000A7023">
        <w:rPr>
          <w:rFonts w:asciiTheme="minorHAnsi" w:hAnsiTheme="minorHAnsi" w:cs="Arial"/>
          <w:b/>
          <w:sz w:val="20"/>
          <w:szCs w:val="20"/>
        </w:rPr>
        <w:t xml:space="preserve">Article </w:t>
      </w:r>
      <w:proofErr w:type="gramStart"/>
      <w:r w:rsidRPr="000A7023">
        <w:rPr>
          <w:rFonts w:asciiTheme="minorHAnsi" w:hAnsiTheme="minorHAnsi" w:cs="Arial"/>
          <w:b/>
          <w:sz w:val="20"/>
          <w:szCs w:val="20"/>
        </w:rPr>
        <w:t>16</w:t>
      </w:r>
      <w:proofErr w:type="gramEnd"/>
      <w:r w:rsidRPr="000A7023">
        <w:rPr>
          <w:rFonts w:asciiTheme="minorHAnsi" w:hAnsiTheme="minorHAnsi" w:cs="Arial"/>
          <w:b/>
          <w:sz w:val="20"/>
          <w:szCs w:val="20"/>
        </w:rPr>
        <w:t xml:space="preserve"> </w:t>
      </w:r>
      <w:r w:rsidRPr="000A7023">
        <w:rPr>
          <w:rFonts w:asciiTheme="minorHAnsi" w:hAnsiTheme="minorHAnsi" w:cs="Arial"/>
          <w:sz w:val="20"/>
          <w:szCs w:val="20"/>
        </w:rPr>
        <w:t xml:space="preserve">and the Principal Representative shall not be required to pay </w:t>
      </w:r>
      <w:proofErr w:type="gramStart"/>
      <w:r w:rsidRPr="000A7023">
        <w:rPr>
          <w:rFonts w:asciiTheme="minorHAnsi" w:hAnsiTheme="minorHAnsi" w:cs="Arial"/>
          <w:sz w:val="20"/>
          <w:szCs w:val="20"/>
        </w:rPr>
        <w:t>to</w:t>
      </w:r>
      <w:proofErr w:type="gramEnd"/>
      <w:r w:rsidRPr="000A7023">
        <w:rPr>
          <w:rFonts w:asciiTheme="minorHAnsi" w:hAnsiTheme="minorHAnsi" w:cs="Arial"/>
          <w:sz w:val="20"/>
          <w:szCs w:val="20"/>
        </w:rPr>
        <w:t xml:space="preserve"> Contractor the cost of the IGA.</w:t>
      </w:r>
    </w:p>
    <w:p w14:paraId="51E5437D" w14:textId="77777777" w:rsidR="00662AF1" w:rsidRPr="000A7023" w:rsidRDefault="00662AF1" w:rsidP="00417546">
      <w:pPr>
        <w:pStyle w:val="ContractHeadingA"/>
        <w:keepNext w:val="0"/>
        <w:spacing w:line="360" w:lineRule="auto"/>
        <w:ind w:left="1267" w:hanging="547"/>
        <w:rPr>
          <w:rFonts w:asciiTheme="minorHAnsi" w:hAnsiTheme="minorHAnsi" w:cs="Arial"/>
          <w:sz w:val="20"/>
          <w:szCs w:val="20"/>
        </w:rPr>
      </w:pPr>
      <w:r w:rsidRPr="000A7023">
        <w:rPr>
          <w:rFonts w:asciiTheme="minorHAnsi" w:hAnsiTheme="minorHAnsi" w:cs="Arial"/>
          <w:sz w:val="20"/>
          <w:szCs w:val="20"/>
        </w:rPr>
        <w:t>Energy Performance Contract Project Proposal meeting requirements of §24-30-2001, et. seq., C.R.S</w:t>
      </w:r>
      <w:r w:rsidRPr="000A7023">
        <w:rPr>
          <w:rFonts w:asciiTheme="minorHAnsi" w:hAnsiTheme="minorHAnsi" w:cs="Arial"/>
          <w:i/>
          <w:sz w:val="20"/>
          <w:szCs w:val="20"/>
        </w:rPr>
        <w:t>.</w:t>
      </w:r>
    </w:p>
    <w:p w14:paraId="635AEFB2" w14:textId="77777777" w:rsidR="00662AF1" w:rsidRPr="000A7023" w:rsidRDefault="00662AF1" w:rsidP="00417546">
      <w:pPr>
        <w:pStyle w:val="ContractTextA"/>
        <w:keepNext w:val="0"/>
        <w:spacing w:line="360" w:lineRule="auto"/>
        <w:ind w:left="1296"/>
        <w:rPr>
          <w:rFonts w:asciiTheme="minorHAnsi" w:hAnsiTheme="minorHAnsi" w:cs="Arial"/>
          <w:sz w:val="20"/>
          <w:szCs w:val="20"/>
        </w:rPr>
      </w:pPr>
      <w:r w:rsidRPr="000A7023">
        <w:rPr>
          <w:rFonts w:asciiTheme="minorHAnsi" w:hAnsiTheme="minorHAnsi" w:cs="Arial"/>
          <w:sz w:val="20"/>
          <w:szCs w:val="20"/>
        </w:rPr>
        <w:t>Except as provided for below in subsections (</w:t>
      </w:r>
      <w:proofErr w:type="spellStart"/>
      <w:r w:rsidRPr="000A7023">
        <w:rPr>
          <w:rFonts w:asciiTheme="minorHAnsi" w:hAnsiTheme="minorHAnsi" w:cs="Arial"/>
          <w:sz w:val="20"/>
          <w:szCs w:val="20"/>
        </w:rPr>
        <w:t>i</w:t>
      </w:r>
      <w:proofErr w:type="spellEnd"/>
      <w:r w:rsidRPr="000A7023">
        <w:rPr>
          <w:rFonts w:asciiTheme="minorHAnsi" w:hAnsiTheme="minorHAnsi" w:cs="Arial"/>
          <w:sz w:val="20"/>
          <w:szCs w:val="20"/>
        </w:rPr>
        <w:t xml:space="preserve">) and (ii), and (iii) of this </w:t>
      </w:r>
      <w:r w:rsidRPr="000A7023">
        <w:rPr>
          <w:rFonts w:asciiTheme="minorHAnsi" w:hAnsiTheme="minorHAnsi" w:cs="Arial"/>
          <w:b/>
          <w:sz w:val="20"/>
          <w:szCs w:val="20"/>
        </w:rPr>
        <w:t>Article 7</w:t>
      </w:r>
      <w:r w:rsidRPr="000A7023">
        <w:rPr>
          <w:rFonts w:asciiTheme="minorHAnsi" w:hAnsiTheme="minorHAnsi" w:cs="Arial"/>
          <w:sz w:val="20"/>
          <w:szCs w:val="20"/>
        </w:rPr>
        <w:t>, within 45 days after the IGA Notice of Acceptance has been issued by the Principal Representative the Principal Representative shall pay to Contractor a sum not to exceed [</w:t>
      </w:r>
      <w:r w:rsidRPr="000A7023">
        <w:rPr>
          <w:rFonts w:asciiTheme="minorHAnsi" w:hAnsiTheme="minorHAnsi" w:cs="Arial"/>
          <w:sz w:val="20"/>
          <w:szCs w:val="20"/>
          <w:highlight w:val="lightGray"/>
          <w:u w:val="single"/>
        </w:rPr>
        <w:t>Insert Max $ Amount</w:t>
      </w:r>
      <w:r w:rsidRPr="000A7023">
        <w:rPr>
          <w:rFonts w:asciiTheme="minorHAnsi" w:hAnsiTheme="minorHAnsi" w:cs="Arial"/>
          <w:sz w:val="20"/>
          <w:szCs w:val="20"/>
          <w:u w:val="single"/>
        </w:rPr>
        <w:t>]</w:t>
      </w:r>
      <w:r w:rsidRPr="000A7023">
        <w:rPr>
          <w:rFonts w:asciiTheme="minorHAnsi" w:hAnsiTheme="minorHAnsi" w:cs="Arial"/>
          <w:sz w:val="20"/>
          <w:szCs w:val="20"/>
        </w:rPr>
        <w:t xml:space="preserve"> in accordance with IGA Exhibits B and C. </w:t>
      </w:r>
    </w:p>
    <w:p w14:paraId="32AA5EF9" w14:textId="77777777" w:rsidR="00662AF1" w:rsidRPr="000A7023" w:rsidRDefault="00662AF1" w:rsidP="00417546">
      <w:pPr>
        <w:pStyle w:val="ContractHeadingi"/>
        <w:spacing w:line="360" w:lineRule="auto"/>
        <w:ind w:left="1584" w:hanging="288"/>
        <w:rPr>
          <w:rFonts w:asciiTheme="minorHAnsi" w:hAnsiTheme="minorHAnsi" w:cs="Arial"/>
          <w:sz w:val="20"/>
          <w:szCs w:val="20"/>
        </w:rPr>
      </w:pPr>
      <w:r w:rsidRPr="000A7023">
        <w:rPr>
          <w:rFonts w:asciiTheme="minorHAnsi" w:hAnsiTheme="minorHAnsi" w:cs="Arial"/>
          <w:sz w:val="20"/>
          <w:szCs w:val="20"/>
        </w:rPr>
        <w:t>Payment Exclusive of an Energy Performance Contract</w:t>
      </w:r>
    </w:p>
    <w:p w14:paraId="4D0A5218" w14:textId="77777777" w:rsidR="00662AF1" w:rsidRPr="000A7023" w:rsidRDefault="00662AF1" w:rsidP="00417546">
      <w:pPr>
        <w:pBdr>
          <w:top w:val="nil"/>
          <w:left w:val="nil"/>
          <w:bottom w:val="nil"/>
          <w:right w:val="nil"/>
          <w:between w:val="nil"/>
        </w:pBdr>
        <w:spacing w:line="360" w:lineRule="auto"/>
        <w:ind w:left="1584"/>
        <w:jc w:val="both"/>
        <w:rPr>
          <w:rFonts w:asciiTheme="minorHAnsi" w:hAnsiTheme="minorHAnsi" w:cs="Arial"/>
          <w:sz w:val="20"/>
          <w:szCs w:val="20"/>
        </w:rPr>
      </w:pPr>
      <w:r w:rsidRPr="000A7023">
        <w:rPr>
          <w:rFonts w:asciiTheme="minorHAnsi" w:hAnsiTheme="minorHAnsi" w:cs="Arial"/>
          <w:sz w:val="20"/>
          <w:szCs w:val="20"/>
        </w:rPr>
        <w:t>After the IGA Notice of Acceptance has been issued, at the Principal Representative’s sole discretion the Principal Representative may exercise one of the two options set forth below</w:t>
      </w:r>
      <w:sdt>
        <w:sdtPr>
          <w:rPr>
            <w:rFonts w:asciiTheme="minorHAnsi" w:hAnsiTheme="minorHAnsi" w:cs="Arial"/>
            <w:sz w:val="20"/>
            <w:szCs w:val="20"/>
          </w:rPr>
          <w:tag w:val="goog_rdk_14"/>
          <w:id w:val="-1191838859"/>
        </w:sdtPr>
        <w:sdtContent>
          <w:r w:rsidRPr="000A7023">
            <w:rPr>
              <w:rFonts w:asciiTheme="minorHAnsi" w:hAnsiTheme="minorHAnsi" w:cs="Arial"/>
              <w:sz w:val="20"/>
              <w:szCs w:val="20"/>
            </w:rPr>
            <w:t>:</w:t>
          </w:r>
        </w:sdtContent>
      </w:sdt>
      <w:r w:rsidRPr="000A7023">
        <w:rPr>
          <w:rFonts w:asciiTheme="minorHAnsi" w:hAnsiTheme="minorHAnsi" w:cs="Arial"/>
          <w:sz w:val="20"/>
          <w:szCs w:val="20"/>
        </w:rPr>
        <w:t xml:space="preserve"> </w:t>
      </w:r>
    </w:p>
    <w:p w14:paraId="1FFC422E" w14:textId="77777777" w:rsidR="00662AF1" w:rsidRPr="000A7023" w:rsidRDefault="00662AF1" w:rsidP="00417546">
      <w:pPr>
        <w:pStyle w:val="ContractHeadinga0"/>
        <w:spacing w:line="360" w:lineRule="auto"/>
        <w:ind w:left="2131" w:hanging="547"/>
        <w:rPr>
          <w:rFonts w:asciiTheme="minorHAnsi" w:hAnsiTheme="minorHAnsi" w:cs="Arial"/>
          <w:sz w:val="20"/>
          <w:szCs w:val="20"/>
        </w:rPr>
      </w:pPr>
      <w:r w:rsidRPr="000A7023">
        <w:rPr>
          <w:rFonts w:asciiTheme="minorHAnsi" w:hAnsiTheme="minorHAnsi" w:cs="Arial"/>
          <w:sz w:val="20"/>
          <w:szCs w:val="20"/>
        </w:rPr>
        <w:t>Payment without proceeding to an Energy Performance Contract</w:t>
      </w:r>
    </w:p>
    <w:p w14:paraId="2B83A1EC" w14:textId="77777777" w:rsidR="00662AF1" w:rsidRPr="000A7023" w:rsidRDefault="00662AF1" w:rsidP="00417546">
      <w:pPr>
        <w:pBdr>
          <w:top w:val="nil"/>
          <w:left w:val="nil"/>
          <w:bottom w:val="nil"/>
          <w:right w:val="nil"/>
          <w:between w:val="nil"/>
        </w:pBdr>
        <w:spacing w:line="360" w:lineRule="auto"/>
        <w:ind w:left="2160"/>
        <w:jc w:val="both"/>
        <w:rPr>
          <w:rFonts w:asciiTheme="minorHAnsi" w:hAnsiTheme="minorHAnsi" w:cs="Arial"/>
          <w:sz w:val="20"/>
          <w:szCs w:val="20"/>
        </w:rPr>
      </w:pPr>
      <w:r w:rsidRPr="000A7023">
        <w:rPr>
          <w:rFonts w:asciiTheme="minorHAnsi" w:hAnsiTheme="minorHAnsi" w:cs="Arial"/>
          <w:sz w:val="20"/>
          <w:szCs w:val="20"/>
        </w:rPr>
        <w:t>If the Principal Representative decides not to proceed with an Energy Performance Contract the Principal Representative shall pay the Contractor from available funds. The Principal Representative reserves the right to use such information from the Investment Grade Audit Report as it deems appropriate and any unilateral use by the Principal Representative of the Investment Grade Audit Report and any related underlying data for completing, using, maintaining, adding to Principal Representative’s facilities shall be at the Principal Representative’s sole risk and without liability to the ESCO or ESCO consultants.</w:t>
      </w:r>
    </w:p>
    <w:p w14:paraId="73E7B1F3" w14:textId="77777777" w:rsidR="00662AF1" w:rsidRPr="000A7023" w:rsidRDefault="00662AF1" w:rsidP="00417546">
      <w:pPr>
        <w:pStyle w:val="ContractHeadinga0"/>
        <w:spacing w:line="360" w:lineRule="auto"/>
        <w:ind w:left="2131" w:hanging="547"/>
        <w:rPr>
          <w:rFonts w:asciiTheme="minorHAnsi" w:hAnsiTheme="minorHAnsi" w:cs="Arial"/>
          <w:sz w:val="20"/>
          <w:szCs w:val="20"/>
        </w:rPr>
      </w:pPr>
      <w:r w:rsidRPr="000A7023">
        <w:rPr>
          <w:rFonts w:asciiTheme="minorHAnsi" w:hAnsiTheme="minorHAnsi" w:cs="Arial"/>
          <w:sz w:val="20"/>
          <w:szCs w:val="20"/>
        </w:rPr>
        <w:t>Payment outside of the financing of the Energy Performance Contract</w:t>
      </w:r>
    </w:p>
    <w:p w14:paraId="1AA2A19A" w14:textId="47AD9EBE" w:rsidR="00662AF1" w:rsidRPr="000A7023" w:rsidRDefault="00662AF1" w:rsidP="00417546">
      <w:pPr>
        <w:pBdr>
          <w:top w:val="nil"/>
          <w:left w:val="nil"/>
          <w:bottom w:val="nil"/>
          <w:right w:val="nil"/>
          <w:between w:val="nil"/>
        </w:pBdr>
        <w:spacing w:line="360" w:lineRule="auto"/>
        <w:ind w:left="2160"/>
        <w:jc w:val="both"/>
        <w:rPr>
          <w:rFonts w:asciiTheme="minorHAnsi" w:hAnsiTheme="minorHAnsi" w:cs="Arial"/>
          <w:sz w:val="20"/>
          <w:szCs w:val="20"/>
        </w:rPr>
      </w:pPr>
      <w:r w:rsidRPr="000A7023">
        <w:rPr>
          <w:rFonts w:asciiTheme="minorHAnsi" w:hAnsiTheme="minorHAnsi" w:cs="Arial"/>
          <w:sz w:val="20"/>
          <w:szCs w:val="20"/>
        </w:rPr>
        <w:t xml:space="preserve">If the Principal Representative decides to enter into an Energy Performance Contract with the Contractor, the Principal Representative may pay the Contractor from available funds within 45 </w:t>
      </w:r>
      <w:r w:rsidRPr="000A7023">
        <w:rPr>
          <w:rFonts w:asciiTheme="minorHAnsi" w:hAnsiTheme="minorHAnsi" w:cs="Arial"/>
          <w:sz w:val="20"/>
          <w:szCs w:val="20"/>
        </w:rPr>
        <w:lastRenderedPageBreak/>
        <w:t>days after IGA Notice of Acceptance is issued, rather than through the financing of the project through the Energy Performance Contract, Article 7 (B)(i</w:t>
      </w:r>
      <w:r w:rsidR="00A255B5">
        <w:rPr>
          <w:rFonts w:asciiTheme="minorHAnsi" w:hAnsiTheme="minorHAnsi" w:cs="Arial"/>
          <w:sz w:val="20"/>
          <w:szCs w:val="20"/>
        </w:rPr>
        <w:t>i</w:t>
      </w:r>
      <w:r w:rsidRPr="000A7023">
        <w:rPr>
          <w:rFonts w:asciiTheme="minorHAnsi" w:hAnsiTheme="minorHAnsi" w:cs="Arial"/>
          <w:sz w:val="20"/>
          <w:szCs w:val="20"/>
        </w:rPr>
        <w:t xml:space="preserve">). </w:t>
      </w:r>
    </w:p>
    <w:p w14:paraId="6C1E6131" w14:textId="77777777" w:rsidR="00662AF1" w:rsidRPr="000A7023" w:rsidRDefault="00662AF1" w:rsidP="00417546">
      <w:pPr>
        <w:pStyle w:val="ContractHeadingi"/>
        <w:spacing w:line="360" w:lineRule="auto"/>
        <w:ind w:left="1584" w:hanging="288"/>
        <w:rPr>
          <w:rFonts w:asciiTheme="minorHAnsi" w:hAnsiTheme="minorHAnsi" w:cs="Arial"/>
          <w:sz w:val="20"/>
          <w:szCs w:val="20"/>
        </w:rPr>
      </w:pPr>
      <w:r w:rsidRPr="000A7023">
        <w:rPr>
          <w:rFonts w:asciiTheme="minorHAnsi" w:hAnsiTheme="minorHAnsi" w:cs="Arial"/>
          <w:sz w:val="20"/>
          <w:szCs w:val="20"/>
        </w:rPr>
        <w:t>Payment Through an Energy Performance Contract</w:t>
      </w:r>
    </w:p>
    <w:p w14:paraId="6483833E" w14:textId="77777777" w:rsidR="00662AF1" w:rsidRPr="000A7023" w:rsidRDefault="00662AF1" w:rsidP="00417546">
      <w:pPr>
        <w:pBdr>
          <w:top w:val="nil"/>
          <w:left w:val="nil"/>
          <w:bottom w:val="nil"/>
          <w:right w:val="nil"/>
          <w:between w:val="nil"/>
        </w:pBdr>
        <w:spacing w:line="360" w:lineRule="auto"/>
        <w:ind w:left="1584"/>
        <w:jc w:val="both"/>
        <w:rPr>
          <w:rFonts w:asciiTheme="minorHAnsi" w:hAnsiTheme="minorHAnsi" w:cs="Arial"/>
          <w:sz w:val="20"/>
          <w:szCs w:val="20"/>
        </w:rPr>
      </w:pPr>
      <w:r w:rsidRPr="000A7023">
        <w:rPr>
          <w:rFonts w:asciiTheme="minorHAnsi" w:hAnsiTheme="minorHAnsi" w:cs="Arial"/>
          <w:sz w:val="20"/>
          <w:szCs w:val="20"/>
        </w:rPr>
        <w:t>If the Principal Representative decides to enter into an Energy Performance Contract with the Contractor and the Principal Representative has decided to pay the IGA cost through the Energy Performance Contract, the Principal Representative will have no direct payment obligations to the Contractor under this Contract provided that Contractor and Principal Representative execute an Energy Performance Contract within 90 days after the issuance of the IGA Notice of Acceptance. The above stated cost of the completed Investment Grade Audit shall be incorporated into Contractor’s total project costs and paid through the Energy Performance Contract.</w:t>
      </w:r>
    </w:p>
    <w:p w14:paraId="244ED7D6" w14:textId="77777777" w:rsidR="00662AF1" w:rsidRPr="000A7023" w:rsidRDefault="00662AF1" w:rsidP="00417546">
      <w:pPr>
        <w:pStyle w:val="ContractHeadingi"/>
        <w:spacing w:line="360" w:lineRule="auto"/>
        <w:ind w:left="1584" w:hanging="288"/>
        <w:rPr>
          <w:rFonts w:asciiTheme="minorHAnsi" w:hAnsiTheme="minorHAnsi" w:cs="Arial"/>
          <w:sz w:val="20"/>
          <w:szCs w:val="20"/>
        </w:rPr>
      </w:pPr>
      <w:r w:rsidRPr="000A7023">
        <w:rPr>
          <w:rFonts w:asciiTheme="minorHAnsi" w:hAnsiTheme="minorHAnsi" w:cs="Arial"/>
          <w:sz w:val="20"/>
          <w:szCs w:val="20"/>
        </w:rPr>
        <w:t>Payment Without the issuance of the IGA Notice of Acceptance</w:t>
      </w:r>
    </w:p>
    <w:p w14:paraId="7FBAFF4F" w14:textId="77777777" w:rsidR="00662AF1" w:rsidRPr="000A7023" w:rsidRDefault="00662AF1" w:rsidP="00417546">
      <w:pPr>
        <w:pBdr>
          <w:top w:val="nil"/>
          <w:left w:val="nil"/>
          <w:bottom w:val="nil"/>
          <w:right w:val="nil"/>
          <w:between w:val="nil"/>
        </w:pBdr>
        <w:spacing w:line="360" w:lineRule="auto"/>
        <w:ind w:left="1584"/>
        <w:jc w:val="both"/>
        <w:rPr>
          <w:rFonts w:asciiTheme="minorHAnsi" w:hAnsiTheme="minorHAnsi" w:cs="Arial"/>
          <w:b/>
          <w:sz w:val="20"/>
          <w:szCs w:val="20"/>
        </w:rPr>
      </w:pPr>
      <w:r w:rsidRPr="000A7023">
        <w:rPr>
          <w:rFonts w:asciiTheme="minorHAnsi" w:hAnsiTheme="minorHAnsi" w:cs="Arial"/>
          <w:sz w:val="20"/>
          <w:szCs w:val="20"/>
        </w:rPr>
        <w:t xml:space="preserve">The Principal Representative shall review and issue an IGA Notice of Acceptance and may object in writing to Contractor about the Investment Grade Audit Report and EPC Project Proposal within 60 days following when Contractor submits the prepared IGA Notice of Acceptance to the Principal Representative. If the IGA Report and EPC Project Proposal meet the statutory requirements set forth in </w:t>
      </w:r>
      <w:r w:rsidRPr="000A7023">
        <w:rPr>
          <w:rFonts w:asciiTheme="minorHAnsi" w:hAnsiTheme="minorHAnsi" w:cs="Arial"/>
          <w:b/>
          <w:sz w:val="20"/>
          <w:szCs w:val="20"/>
        </w:rPr>
        <w:t xml:space="preserve">§24-30-2001, et. seq., C.R.S, </w:t>
      </w:r>
      <w:r w:rsidRPr="000A7023">
        <w:rPr>
          <w:rFonts w:asciiTheme="minorHAnsi" w:hAnsiTheme="minorHAnsi" w:cs="Arial"/>
          <w:sz w:val="20"/>
          <w:szCs w:val="20"/>
        </w:rPr>
        <w:t>but</w:t>
      </w:r>
      <w:r w:rsidRPr="000A7023">
        <w:rPr>
          <w:rFonts w:asciiTheme="minorHAnsi" w:hAnsiTheme="minorHAnsi" w:cs="Arial"/>
          <w:b/>
          <w:sz w:val="20"/>
          <w:szCs w:val="20"/>
        </w:rPr>
        <w:t xml:space="preserve"> </w:t>
      </w:r>
      <w:r w:rsidRPr="000A7023">
        <w:rPr>
          <w:rFonts w:asciiTheme="minorHAnsi" w:hAnsiTheme="minorHAnsi" w:cs="Arial"/>
          <w:sz w:val="20"/>
          <w:szCs w:val="20"/>
        </w:rPr>
        <w:t>Principal Representative fails to issue the IGA Notice of Acceptance as required, the IGA Notice of Acceptance will be deemed issued as of the 61</w:t>
      </w:r>
      <w:r w:rsidRPr="000A7023">
        <w:rPr>
          <w:rFonts w:asciiTheme="minorHAnsi" w:hAnsiTheme="minorHAnsi" w:cs="Arial"/>
          <w:sz w:val="20"/>
          <w:szCs w:val="20"/>
          <w:vertAlign w:val="superscript"/>
        </w:rPr>
        <w:t>st</w:t>
      </w:r>
      <w:r w:rsidRPr="000A7023">
        <w:rPr>
          <w:rFonts w:asciiTheme="minorHAnsi" w:hAnsiTheme="minorHAnsi" w:cs="Arial"/>
          <w:sz w:val="20"/>
          <w:szCs w:val="20"/>
        </w:rPr>
        <w:t xml:space="preserve"> day following Contractors submission of the prepared IGA Notice of Acceptance, and the Principal Representative shall make payment as set forth in </w:t>
      </w:r>
      <w:r w:rsidRPr="000A7023">
        <w:rPr>
          <w:rFonts w:asciiTheme="minorHAnsi" w:hAnsiTheme="minorHAnsi" w:cs="Arial"/>
          <w:b/>
          <w:sz w:val="20"/>
          <w:szCs w:val="20"/>
        </w:rPr>
        <w:t xml:space="preserve">Article 7(B)(i)(a) </w:t>
      </w:r>
      <w:r w:rsidRPr="000A7023">
        <w:rPr>
          <w:rFonts w:asciiTheme="minorHAnsi" w:hAnsiTheme="minorHAnsi" w:cs="Arial"/>
          <w:sz w:val="20"/>
          <w:szCs w:val="20"/>
        </w:rPr>
        <w:t>to Contractor, and Contractor shall provide the complete Investment Grade Audit Report and any related underlying data including building, infrastructure, and equipment specifications, blueprints, etc., to the Principal Representative.</w:t>
      </w:r>
    </w:p>
    <w:p w14:paraId="43E18058" w14:textId="77777777" w:rsidR="00662AF1" w:rsidRPr="000A7023" w:rsidRDefault="00662AF1" w:rsidP="00417546">
      <w:pPr>
        <w:pStyle w:val="ContractHeadingA"/>
        <w:keepNext w:val="0"/>
        <w:spacing w:line="360" w:lineRule="auto"/>
        <w:ind w:left="1267" w:hanging="547"/>
        <w:rPr>
          <w:rFonts w:asciiTheme="minorHAnsi" w:hAnsiTheme="minorHAnsi" w:cs="Arial"/>
          <w:sz w:val="20"/>
          <w:szCs w:val="20"/>
        </w:rPr>
      </w:pPr>
      <w:r w:rsidRPr="000A7023">
        <w:rPr>
          <w:rFonts w:asciiTheme="minorHAnsi" w:hAnsiTheme="minorHAnsi" w:cs="Arial"/>
          <w:sz w:val="20"/>
          <w:szCs w:val="20"/>
        </w:rPr>
        <w:t>Maximum Amount</w:t>
      </w:r>
    </w:p>
    <w:p w14:paraId="3D05998B" w14:textId="77777777" w:rsidR="00662AF1" w:rsidRPr="000A7023" w:rsidRDefault="00662AF1" w:rsidP="00417546">
      <w:pPr>
        <w:pStyle w:val="ContractTextA"/>
        <w:keepNext w:val="0"/>
        <w:spacing w:before="0" w:line="360" w:lineRule="auto"/>
        <w:ind w:left="1296"/>
        <w:rPr>
          <w:rFonts w:asciiTheme="minorHAnsi" w:hAnsiTheme="minorHAnsi" w:cs="Arial"/>
          <w:sz w:val="20"/>
          <w:szCs w:val="20"/>
        </w:rPr>
      </w:pPr>
      <w:r w:rsidRPr="000A7023">
        <w:rPr>
          <w:rFonts w:asciiTheme="minorHAnsi" w:hAnsiTheme="minorHAnsi" w:cs="Arial"/>
          <w:sz w:val="20"/>
          <w:szCs w:val="20"/>
        </w:rPr>
        <w:t xml:space="preserve">Payments to Contractor are limited to the unpaid, obligated balance of the Contract Funds. The State shall not pay Contractor any amount under this Contract that exceeds the Contract Maximum for that State Fiscal Year shown on the Cover Page for this Contract.  </w:t>
      </w:r>
    </w:p>
    <w:p w14:paraId="1AE040B7" w14:textId="77777777" w:rsidR="00662AF1" w:rsidRPr="000A7023" w:rsidRDefault="00662AF1" w:rsidP="00417546">
      <w:pPr>
        <w:pStyle w:val="ContractHeadingA"/>
        <w:keepNext w:val="0"/>
        <w:spacing w:line="360" w:lineRule="auto"/>
        <w:ind w:left="1267" w:hanging="547"/>
        <w:rPr>
          <w:rFonts w:asciiTheme="minorHAnsi" w:hAnsiTheme="minorHAnsi" w:cs="Arial"/>
          <w:sz w:val="20"/>
          <w:szCs w:val="20"/>
        </w:rPr>
      </w:pPr>
      <w:r w:rsidRPr="000A7023">
        <w:rPr>
          <w:rFonts w:asciiTheme="minorHAnsi" w:hAnsiTheme="minorHAnsi" w:cs="Arial"/>
          <w:sz w:val="20"/>
          <w:szCs w:val="20"/>
        </w:rPr>
        <w:t>Payment Procedures</w:t>
      </w:r>
    </w:p>
    <w:p w14:paraId="281F7071" w14:textId="77777777" w:rsidR="00662AF1" w:rsidRPr="000A7023" w:rsidRDefault="00662AF1" w:rsidP="00417546">
      <w:pPr>
        <w:pStyle w:val="ContractHeadingi"/>
        <w:spacing w:line="360" w:lineRule="auto"/>
        <w:ind w:left="1584" w:hanging="288"/>
        <w:rPr>
          <w:rFonts w:asciiTheme="minorHAnsi" w:hAnsiTheme="minorHAnsi" w:cs="Arial"/>
          <w:sz w:val="20"/>
          <w:szCs w:val="20"/>
        </w:rPr>
      </w:pPr>
      <w:r w:rsidRPr="000A7023">
        <w:rPr>
          <w:rFonts w:asciiTheme="minorHAnsi" w:hAnsiTheme="minorHAnsi" w:cs="Arial"/>
          <w:sz w:val="20"/>
          <w:szCs w:val="20"/>
        </w:rPr>
        <w:t>Invoices and Payment</w:t>
      </w:r>
    </w:p>
    <w:p w14:paraId="59296F39" w14:textId="77777777" w:rsidR="00662AF1" w:rsidRPr="000A7023" w:rsidRDefault="00662AF1" w:rsidP="00417546">
      <w:pPr>
        <w:pStyle w:val="ContractHeadinga0"/>
        <w:keepNext w:val="0"/>
        <w:spacing w:line="360" w:lineRule="auto"/>
        <w:ind w:left="1872" w:firstLine="0"/>
        <w:rPr>
          <w:rFonts w:asciiTheme="minorHAnsi" w:hAnsiTheme="minorHAnsi" w:cs="Arial"/>
          <w:sz w:val="20"/>
          <w:szCs w:val="20"/>
        </w:rPr>
      </w:pPr>
      <w:r w:rsidRPr="000A7023">
        <w:rPr>
          <w:rFonts w:asciiTheme="minorHAnsi" w:hAnsiTheme="minorHAnsi" w:cs="Arial"/>
          <w:sz w:val="20"/>
          <w:szCs w:val="20"/>
        </w:rPr>
        <w:t>The State shall pay Contractor in the amounts and in accordance with the schedule and other conditions set forth in Exhibit A.</w:t>
      </w:r>
    </w:p>
    <w:p w14:paraId="259CC52F" w14:textId="77777777" w:rsidR="00662AF1" w:rsidRPr="000A7023" w:rsidRDefault="00662AF1" w:rsidP="00417546">
      <w:pPr>
        <w:pStyle w:val="ContractHeadinga0"/>
        <w:keepNext w:val="0"/>
        <w:spacing w:line="360" w:lineRule="auto"/>
        <w:ind w:left="1872" w:firstLine="0"/>
        <w:rPr>
          <w:rFonts w:asciiTheme="minorHAnsi" w:hAnsiTheme="minorHAnsi" w:cs="Arial"/>
          <w:sz w:val="20"/>
          <w:szCs w:val="20"/>
        </w:rPr>
      </w:pPr>
      <w:r w:rsidRPr="000A7023">
        <w:rPr>
          <w:rFonts w:asciiTheme="minorHAnsi" w:hAnsiTheme="minorHAnsi" w:cs="Arial"/>
          <w:sz w:val="20"/>
          <w:szCs w:val="20"/>
        </w:rPr>
        <w:t xml:space="preserve">Contractor shall initiate payment requests by invoice to the State, in a form and manner approved by the State. </w:t>
      </w:r>
    </w:p>
    <w:p w14:paraId="0A456FFF" w14:textId="77777777" w:rsidR="00662AF1" w:rsidRPr="000A7023" w:rsidRDefault="00662AF1" w:rsidP="00417546">
      <w:pPr>
        <w:pStyle w:val="ContractHeadinga0"/>
        <w:keepNext w:val="0"/>
        <w:spacing w:line="360" w:lineRule="auto"/>
        <w:ind w:left="1872" w:firstLine="0"/>
        <w:rPr>
          <w:rFonts w:asciiTheme="minorHAnsi" w:hAnsiTheme="minorHAnsi" w:cs="Arial"/>
          <w:sz w:val="20"/>
          <w:szCs w:val="20"/>
        </w:rPr>
      </w:pPr>
      <w:r w:rsidRPr="000A7023">
        <w:rPr>
          <w:rFonts w:asciiTheme="minorHAnsi" w:hAnsiTheme="minorHAnsi" w:cs="Arial"/>
          <w:sz w:val="20"/>
          <w:szCs w:val="20"/>
        </w:rPr>
        <w:t xml:space="preserve">The State shall pay each invoice within 45 days following the State’s receipt of that invoice, so long as the amount invoiced correctly represents Work completed by Contractor and previously </w:t>
      </w:r>
      <w:r w:rsidRPr="000A7023">
        <w:rPr>
          <w:rFonts w:asciiTheme="minorHAnsi" w:hAnsiTheme="minorHAnsi" w:cs="Arial"/>
          <w:sz w:val="20"/>
          <w:szCs w:val="20"/>
        </w:rPr>
        <w:lastRenderedPageBreak/>
        <w:t>accepted by the State during the term that the invoice covers. If the State determines that the amount of any invoice is not correct, then Contractor shall make all changes necessary to correct that invoice.</w:t>
      </w:r>
    </w:p>
    <w:p w14:paraId="24E64DE6" w14:textId="77777777" w:rsidR="00662AF1" w:rsidRPr="000A7023" w:rsidRDefault="00662AF1" w:rsidP="00417546">
      <w:pPr>
        <w:pStyle w:val="ContractHeadinga0"/>
        <w:keepNext w:val="0"/>
        <w:spacing w:line="360" w:lineRule="auto"/>
        <w:ind w:left="1872" w:firstLine="0"/>
        <w:rPr>
          <w:rFonts w:asciiTheme="minorHAnsi" w:hAnsiTheme="minorHAnsi" w:cs="Arial"/>
          <w:sz w:val="20"/>
          <w:szCs w:val="20"/>
        </w:rPr>
      </w:pPr>
      <w:r w:rsidRPr="000A7023">
        <w:rPr>
          <w:rFonts w:asciiTheme="minorHAnsi" w:hAnsiTheme="minorHAnsi" w:cs="Arial"/>
          <w:sz w:val="20"/>
          <w:szCs w:val="20"/>
        </w:rPr>
        <w:t>The acceptance of an invoice shall not constitute acceptance of any Work performed or Deliverables provided under this Contract.</w:t>
      </w:r>
    </w:p>
    <w:p w14:paraId="3247363D" w14:textId="77777777" w:rsidR="00662AF1" w:rsidRPr="000A7023" w:rsidRDefault="00662AF1" w:rsidP="00417546">
      <w:pPr>
        <w:pStyle w:val="ContractHeadingi"/>
        <w:spacing w:line="360" w:lineRule="auto"/>
        <w:ind w:left="1584" w:hanging="288"/>
        <w:rPr>
          <w:rFonts w:asciiTheme="minorHAnsi" w:hAnsiTheme="minorHAnsi" w:cs="Arial"/>
          <w:sz w:val="20"/>
          <w:szCs w:val="20"/>
        </w:rPr>
      </w:pPr>
      <w:r w:rsidRPr="000A7023">
        <w:rPr>
          <w:rFonts w:asciiTheme="minorHAnsi" w:hAnsiTheme="minorHAnsi" w:cs="Arial"/>
          <w:sz w:val="20"/>
          <w:szCs w:val="20"/>
        </w:rPr>
        <w:t>Interest</w:t>
      </w:r>
    </w:p>
    <w:p w14:paraId="70F89926" w14:textId="77777777" w:rsidR="00662AF1" w:rsidRPr="000A7023" w:rsidRDefault="00662AF1" w:rsidP="00417546">
      <w:pPr>
        <w:pStyle w:val="ContractTexti"/>
        <w:keepNext w:val="0"/>
        <w:spacing w:line="360" w:lineRule="auto"/>
        <w:ind w:left="1584"/>
        <w:rPr>
          <w:rFonts w:asciiTheme="minorHAnsi" w:hAnsiTheme="minorHAnsi" w:cs="Arial"/>
          <w:sz w:val="20"/>
          <w:szCs w:val="20"/>
        </w:rPr>
      </w:pPr>
      <w:r w:rsidRPr="000A7023">
        <w:rPr>
          <w:rFonts w:asciiTheme="minorHAnsi" w:hAnsiTheme="minorHAnsi" w:cs="Arial"/>
          <w:sz w:val="20"/>
          <w:szCs w:val="20"/>
        </w:rPr>
        <w:t>Amounts not paid by the State within 45 days of the State’s acceptance of the invoice shall bear interest on the unpaid balance beginning on the 45th day at the rate of 1% per month, as required by §24-30-202(24)(a), C.R.S., until paid in full; provided, however, that interest shall not accrue on unpaid amounts that the State disputes in writing. Contractor shall invoice the State separately for accrued interest on delinquent amounts, and the invoice shall reference the delinquent payment, the number of day’s interest to be paid and the interest rate.</w:t>
      </w:r>
      <w:r w:rsidRPr="000A7023" w:rsidDel="00DA5CE0">
        <w:rPr>
          <w:rFonts w:asciiTheme="minorHAnsi" w:hAnsiTheme="minorHAnsi" w:cs="Arial"/>
          <w:sz w:val="20"/>
          <w:szCs w:val="20"/>
        </w:rPr>
        <w:t xml:space="preserve"> </w:t>
      </w:r>
    </w:p>
    <w:p w14:paraId="0C184297" w14:textId="77777777" w:rsidR="00662AF1" w:rsidRPr="000A7023" w:rsidRDefault="00662AF1" w:rsidP="00417546">
      <w:pPr>
        <w:pStyle w:val="ContractHeadingi"/>
        <w:spacing w:line="360" w:lineRule="auto"/>
        <w:ind w:left="1584" w:hanging="288"/>
        <w:rPr>
          <w:rFonts w:asciiTheme="minorHAnsi" w:hAnsiTheme="minorHAnsi" w:cs="Arial"/>
          <w:sz w:val="20"/>
          <w:szCs w:val="20"/>
        </w:rPr>
      </w:pPr>
      <w:r w:rsidRPr="000A7023">
        <w:rPr>
          <w:rFonts w:asciiTheme="minorHAnsi" w:hAnsiTheme="minorHAnsi" w:cs="Arial"/>
          <w:sz w:val="20"/>
          <w:szCs w:val="20"/>
        </w:rPr>
        <w:t>Payment Disputes</w:t>
      </w:r>
    </w:p>
    <w:p w14:paraId="19BF5108" w14:textId="77777777" w:rsidR="00662AF1" w:rsidRPr="000A7023" w:rsidRDefault="00662AF1" w:rsidP="00417546">
      <w:pPr>
        <w:pStyle w:val="ContractTexti"/>
        <w:keepNext w:val="0"/>
        <w:spacing w:line="360" w:lineRule="auto"/>
        <w:ind w:left="1584"/>
        <w:rPr>
          <w:rFonts w:asciiTheme="minorHAnsi" w:hAnsiTheme="minorHAnsi" w:cs="Arial"/>
          <w:sz w:val="20"/>
          <w:szCs w:val="20"/>
        </w:rPr>
      </w:pPr>
      <w:r w:rsidRPr="000A7023">
        <w:rPr>
          <w:rFonts w:asciiTheme="minorHAnsi" w:hAnsiTheme="minorHAnsi" w:cs="Arial"/>
          <w:sz w:val="20"/>
          <w:szCs w:val="20"/>
        </w:rPr>
        <w:t>If Contractor disputes any calculation, determination or amount of any payment, Contractor shall notify the State in writing of its dispute within 30 days following the earlier to occur of Contractor’s receipt of the payment or notification of the determination or calculation of the payment by the State. The State will review the information presented by Contractor and may make changes to its determination based on this review. The calculation, determination or payment amount that results from the State’s review shall not be subject to additional dispute under this subsection. No payment subject to a dispute under this subsection shall be due until after the State has concluded its review, and the State shall not pay any interest on any amount during the period it is subject to dispute under this subsection.</w:t>
      </w:r>
    </w:p>
    <w:p w14:paraId="5B945FE5" w14:textId="77777777" w:rsidR="00662AF1" w:rsidRPr="000A7023" w:rsidRDefault="00662AF1" w:rsidP="00417546">
      <w:pPr>
        <w:pStyle w:val="ContractHeadingi"/>
        <w:spacing w:line="360" w:lineRule="auto"/>
        <w:ind w:left="1584" w:hanging="288"/>
        <w:rPr>
          <w:rFonts w:asciiTheme="minorHAnsi" w:hAnsiTheme="minorHAnsi" w:cs="Arial"/>
          <w:sz w:val="20"/>
          <w:szCs w:val="20"/>
        </w:rPr>
      </w:pPr>
      <w:r w:rsidRPr="000A7023">
        <w:rPr>
          <w:rFonts w:asciiTheme="minorHAnsi" w:hAnsiTheme="minorHAnsi" w:cs="Arial"/>
          <w:sz w:val="20"/>
          <w:szCs w:val="20"/>
        </w:rPr>
        <w:t>Available Funds-Contingency-Termination</w:t>
      </w:r>
    </w:p>
    <w:p w14:paraId="662FB2AD" w14:textId="77777777" w:rsidR="00662AF1" w:rsidRPr="000A7023" w:rsidRDefault="00662AF1" w:rsidP="00417546">
      <w:pPr>
        <w:pStyle w:val="ContractTexti"/>
        <w:keepNext w:val="0"/>
        <w:spacing w:line="360" w:lineRule="auto"/>
        <w:ind w:left="1584"/>
        <w:rPr>
          <w:rFonts w:asciiTheme="minorHAnsi" w:hAnsiTheme="minorHAnsi" w:cs="Arial"/>
          <w:sz w:val="20"/>
          <w:szCs w:val="20"/>
        </w:rPr>
      </w:pPr>
      <w:r w:rsidRPr="000A7023">
        <w:rPr>
          <w:rFonts w:asciiTheme="minorHAnsi" w:hAnsiTheme="minorHAnsi" w:cs="Arial"/>
          <w:sz w:val="20"/>
          <w:szCs w:val="20"/>
        </w:rPr>
        <w:t xml:space="preserve">The State is prohibited by law from making commitments beyond </w:t>
      </w:r>
      <w:proofErr w:type="gramStart"/>
      <w:r w:rsidRPr="000A7023">
        <w:rPr>
          <w:rFonts w:asciiTheme="minorHAnsi" w:hAnsiTheme="minorHAnsi" w:cs="Arial"/>
          <w:sz w:val="20"/>
          <w:szCs w:val="20"/>
        </w:rPr>
        <w:t>the term of the</w:t>
      </w:r>
      <w:proofErr w:type="gramEnd"/>
      <w:r w:rsidRPr="000A7023">
        <w:rPr>
          <w:rFonts w:asciiTheme="minorHAnsi" w:hAnsiTheme="minorHAnsi" w:cs="Arial"/>
          <w:sz w:val="20"/>
          <w:szCs w:val="20"/>
        </w:rPr>
        <w:t xml:space="preserve"> current State Fiscal Year. Payment to Contractor beyond the current State Fiscal Year is contingent on the appropriation and continuing availability of Contract Funds in any subsequent year (as provided in the Colorado Special Provisions). If federal funds or funds from any other non-State funds constitute all or some of the Contract Funds the State’s obligation to pay Contractor shall be contingent upon such non-State funding continuing to be made available for payment. Payments to be made pursuant to this Contract shall be made only from Contract Funds, and the State’s liability for such payments shall be limited to the amount remaining of such Contract Funds. If State, federal or other funds are not appropriated, or otherwise become unavailable to fund this Contract, the State may, upon written notice, terminate this Contract, in whole or in part, without incurring further liability. The State shall, however, remain obligated to pay for Services and Goods that are delivered and accepted prior to the effective date of notice of termination, and this termination shall otherwise be treated as if this Contract were terminated in the public interest as described in </w:t>
      </w:r>
      <w:r w:rsidRPr="000A7023">
        <w:rPr>
          <w:rFonts w:asciiTheme="minorHAnsi" w:hAnsiTheme="minorHAnsi" w:cs="Arial"/>
          <w:b/>
          <w:sz w:val="20"/>
          <w:szCs w:val="20"/>
        </w:rPr>
        <w:t>§3.E</w:t>
      </w:r>
      <w:r w:rsidRPr="000A7023">
        <w:rPr>
          <w:rFonts w:asciiTheme="minorHAnsi" w:hAnsiTheme="minorHAnsi" w:cs="Arial"/>
          <w:sz w:val="20"/>
          <w:szCs w:val="20"/>
        </w:rPr>
        <w:t xml:space="preserve">. </w:t>
      </w:r>
    </w:p>
    <w:p w14:paraId="4EE6728F"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128" w:name="_Toc225245052"/>
      <w:bookmarkStart w:id="129" w:name="_Toc190176612"/>
      <w:r w:rsidRPr="000A7023">
        <w:rPr>
          <w:rFonts w:asciiTheme="minorHAnsi" w:eastAsia="Calibri" w:hAnsiTheme="minorHAnsi" w:cs="Arial"/>
          <w:noProof w:val="0"/>
          <w:color w:val="000000"/>
          <w:sz w:val="20"/>
          <w:szCs w:val="22"/>
        </w:rPr>
        <w:lastRenderedPageBreak/>
        <w:t>REPORTING - NOTIFICATION</w:t>
      </w:r>
      <w:bookmarkEnd w:id="128"/>
      <w:bookmarkEnd w:id="129"/>
    </w:p>
    <w:p w14:paraId="79C5BE5F" w14:textId="77777777" w:rsidR="00662AF1" w:rsidRPr="000A7023" w:rsidRDefault="00662AF1" w:rsidP="00417546">
      <w:pPr>
        <w:pStyle w:val="ContractHeadingA"/>
        <w:keepNext w:val="0"/>
        <w:numPr>
          <w:ilvl w:val="1"/>
          <w:numId w:val="45"/>
        </w:numPr>
        <w:spacing w:line="360" w:lineRule="auto"/>
        <w:ind w:left="1350"/>
        <w:rPr>
          <w:rFonts w:asciiTheme="minorHAnsi" w:hAnsiTheme="minorHAnsi" w:cs="Arial"/>
          <w:sz w:val="20"/>
          <w:szCs w:val="20"/>
        </w:rPr>
      </w:pPr>
      <w:r w:rsidRPr="000A7023">
        <w:rPr>
          <w:rFonts w:asciiTheme="minorHAnsi" w:hAnsiTheme="minorHAnsi" w:cs="Arial"/>
          <w:sz w:val="20"/>
          <w:szCs w:val="20"/>
        </w:rPr>
        <w:t>Litigation Reporting</w:t>
      </w:r>
    </w:p>
    <w:p w14:paraId="32254E54"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If Contractor is served with a pleading or other document in connection with an action before a court or other administrative decision making body, and such pleading or document relates to this Contract or may affect Contractor’s ability to perform its obligations under this Contract, Contractor shall, within 10 days after being served, notify the State of such action and deliver copies of such pleading or document to the State’s Principal Representative identified on the Cover Page for this Contract. </w:t>
      </w:r>
    </w:p>
    <w:p w14:paraId="5C3AC441"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bookmarkStart w:id="130" w:name="_Ref444168526"/>
      <w:r w:rsidRPr="000A7023">
        <w:rPr>
          <w:rFonts w:asciiTheme="minorHAnsi" w:hAnsiTheme="minorHAnsi" w:cs="Arial"/>
          <w:sz w:val="20"/>
          <w:szCs w:val="20"/>
        </w:rPr>
        <w:t>Performance Outside the State of Colorado or the United States, §24-102-206, C.R.S.</w:t>
      </w:r>
      <w:bookmarkEnd w:id="130"/>
    </w:p>
    <w:p w14:paraId="5587E65A"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To the extent not previously disclosed in accordance with §24-102-206, C.R.S., Contractor shall provide written notice to the State, in accordance with </w:t>
      </w:r>
      <w:r w:rsidRPr="000A7023">
        <w:rPr>
          <w:rFonts w:asciiTheme="minorHAnsi" w:hAnsiTheme="minorHAnsi" w:cs="Arial"/>
          <w:b/>
          <w:sz w:val="20"/>
          <w:szCs w:val="20"/>
        </w:rPr>
        <w:t xml:space="preserve">§15 </w:t>
      </w:r>
      <w:r w:rsidRPr="000A7023">
        <w:rPr>
          <w:rFonts w:asciiTheme="minorHAnsi" w:hAnsiTheme="minorHAnsi" w:cs="Arial"/>
          <w:sz w:val="20"/>
          <w:szCs w:val="20"/>
        </w:rPr>
        <w:t>and in a form designated by the State, within 20 days following the earlier to occur of Contractor’s decision to perform Services outside of the State of Colorado or the United States, or its execution of an agreement with a Subcontractor to perform, Services outside the State of Colorado or the United States. Such notice shall specify the type of Services to be performed outside the State of Colorado or the United States and the reason why it is necessary or advantageous to perform such Services at such location or locations, and such notice shall be a public record.  Knowing failure by Contractor to provide notice to the State under this section shall constitute a Breach of Contract. This section</w:t>
      </w:r>
      <w:r w:rsidRPr="000A7023">
        <w:rPr>
          <w:rFonts w:asciiTheme="minorHAnsi" w:hAnsiTheme="minorHAnsi" w:cs="Arial"/>
          <w:b/>
          <w:sz w:val="20"/>
          <w:szCs w:val="20"/>
        </w:rPr>
        <w:t xml:space="preserve"> </w:t>
      </w:r>
      <w:r w:rsidRPr="000A7023">
        <w:rPr>
          <w:rFonts w:asciiTheme="minorHAnsi" w:hAnsiTheme="minorHAnsi" w:cs="Arial"/>
          <w:sz w:val="20"/>
          <w:szCs w:val="20"/>
        </w:rPr>
        <w:t>shall not apply if the Contract Funds include any federal funds.</w:t>
      </w:r>
    </w:p>
    <w:p w14:paraId="599CE462"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131" w:name="_Toc225245270"/>
      <w:bookmarkStart w:id="132" w:name="_Toc225245054"/>
      <w:bookmarkStart w:id="133" w:name="_Toc225245271"/>
      <w:bookmarkStart w:id="134" w:name="_Toc225245273"/>
      <w:bookmarkStart w:id="135" w:name="_Toc225245274"/>
      <w:bookmarkStart w:id="136" w:name="_Toc225245275"/>
      <w:bookmarkStart w:id="137" w:name="_Toc225245276"/>
      <w:bookmarkStart w:id="138" w:name="_Toc225245279"/>
      <w:bookmarkStart w:id="139" w:name="_Toc190176613"/>
      <w:bookmarkStart w:id="140" w:name="_Toc225245055"/>
      <w:bookmarkEnd w:id="131"/>
      <w:bookmarkEnd w:id="132"/>
      <w:bookmarkEnd w:id="133"/>
      <w:bookmarkEnd w:id="134"/>
      <w:bookmarkEnd w:id="135"/>
      <w:bookmarkEnd w:id="136"/>
      <w:bookmarkEnd w:id="137"/>
      <w:bookmarkEnd w:id="138"/>
      <w:r w:rsidRPr="000A7023">
        <w:rPr>
          <w:rFonts w:asciiTheme="minorHAnsi" w:eastAsia="Calibri" w:hAnsiTheme="minorHAnsi" w:cs="Arial"/>
          <w:noProof w:val="0"/>
          <w:color w:val="000000"/>
          <w:sz w:val="20"/>
          <w:szCs w:val="22"/>
        </w:rPr>
        <w:t>CONTRACTOR RECORDS</w:t>
      </w:r>
      <w:bookmarkEnd w:id="139"/>
    </w:p>
    <w:p w14:paraId="72F26DB2" w14:textId="77777777" w:rsidR="00662AF1" w:rsidRPr="000A7023" w:rsidRDefault="00662AF1" w:rsidP="00417546">
      <w:pPr>
        <w:pStyle w:val="ContractHeadingA"/>
        <w:keepNext w:val="0"/>
        <w:numPr>
          <w:ilvl w:val="1"/>
          <w:numId w:val="33"/>
        </w:numPr>
        <w:spacing w:line="360" w:lineRule="auto"/>
        <w:ind w:hanging="360"/>
        <w:rPr>
          <w:rFonts w:asciiTheme="minorHAnsi" w:hAnsiTheme="minorHAnsi" w:cs="Arial"/>
          <w:sz w:val="20"/>
          <w:szCs w:val="20"/>
        </w:rPr>
      </w:pPr>
      <w:r w:rsidRPr="000A7023">
        <w:rPr>
          <w:rFonts w:asciiTheme="minorHAnsi" w:hAnsiTheme="minorHAnsi" w:cs="Arial"/>
          <w:sz w:val="20"/>
          <w:szCs w:val="20"/>
        </w:rPr>
        <w:t>Maintenance</w:t>
      </w:r>
    </w:p>
    <w:p w14:paraId="59674DA8"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Contractor shall maintain a file of all documents, records, communications, notes and other materials relating to the Work (the “Contractor Records”). Contractor Records shall include all documents, records, communications, notes and other materials maintained by Contractor that relate to any Work performed by Subcontractors, and Contractor shall maintain all records related to the Work performed by Subcontractors required to ensure proper performance of that Work. Contractor shall maintain Contractor Records until the last to occur of: </w:t>
      </w:r>
      <w:r w:rsidRPr="000A7023">
        <w:rPr>
          <w:rFonts w:asciiTheme="minorHAnsi" w:hAnsiTheme="minorHAnsi" w:cs="Arial"/>
          <w:b/>
          <w:sz w:val="20"/>
          <w:szCs w:val="20"/>
        </w:rPr>
        <w:t>(</w:t>
      </w:r>
      <w:proofErr w:type="spellStart"/>
      <w:r w:rsidRPr="000A7023">
        <w:rPr>
          <w:rFonts w:asciiTheme="minorHAnsi" w:hAnsiTheme="minorHAnsi" w:cs="Arial"/>
          <w:b/>
          <w:sz w:val="20"/>
          <w:szCs w:val="20"/>
        </w:rPr>
        <w:t>i</w:t>
      </w:r>
      <w:proofErr w:type="spellEnd"/>
      <w:r w:rsidRPr="000A7023">
        <w:rPr>
          <w:rFonts w:asciiTheme="minorHAnsi" w:hAnsiTheme="minorHAnsi" w:cs="Arial"/>
          <w:b/>
          <w:sz w:val="20"/>
          <w:szCs w:val="20"/>
        </w:rPr>
        <w:t>)</w:t>
      </w:r>
      <w:r w:rsidRPr="000A7023">
        <w:rPr>
          <w:rFonts w:asciiTheme="minorHAnsi" w:hAnsiTheme="minorHAnsi" w:cs="Arial"/>
          <w:sz w:val="20"/>
          <w:szCs w:val="20"/>
        </w:rPr>
        <w:t xml:space="preserve"> the date three years after the date this Contract expires or is terminated, </w:t>
      </w:r>
      <w:r w:rsidRPr="000A7023">
        <w:rPr>
          <w:rFonts w:asciiTheme="minorHAnsi" w:hAnsiTheme="minorHAnsi" w:cs="Arial"/>
          <w:b/>
          <w:sz w:val="20"/>
          <w:szCs w:val="20"/>
        </w:rPr>
        <w:t>(ii)</w:t>
      </w:r>
      <w:r w:rsidRPr="000A7023">
        <w:rPr>
          <w:rFonts w:asciiTheme="minorHAnsi" w:hAnsiTheme="minorHAnsi" w:cs="Arial"/>
          <w:sz w:val="20"/>
          <w:szCs w:val="20"/>
        </w:rPr>
        <w:t xml:space="preserve"> final payment under this Contract is made, </w:t>
      </w:r>
      <w:r w:rsidRPr="000A7023">
        <w:rPr>
          <w:rFonts w:asciiTheme="minorHAnsi" w:hAnsiTheme="minorHAnsi" w:cs="Arial"/>
          <w:b/>
          <w:sz w:val="20"/>
          <w:szCs w:val="20"/>
        </w:rPr>
        <w:t>(iii)</w:t>
      </w:r>
      <w:r w:rsidRPr="000A7023">
        <w:rPr>
          <w:rFonts w:asciiTheme="minorHAnsi" w:hAnsiTheme="minorHAnsi" w:cs="Arial"/>
          <w:sz w:val="20"/>
          <w:szCs w:val="20"/>
        </w:rPr>
        <w:t xml:space="preserve"> the resolution of any pending Contract matters, or </w:t>
      </w:r>
      <w:r w:rsidRPr="000A7023">
        <w:rPr>
          <w:rFonts w:asciiTheme="minorHAnsi" w:hAnsiTheme="minorHAnsi" w:cs="Arial"/>
          <w:b/>
          <w:sz w:val="20"/>
          <w:szCs w:val="20"/>
        </w:rPr>
        <w:t>(iv)</w:t>
      </w:r>
      <w:r w:rsidRPr="000A7023">
        <w:rPr>
          <w:rFonts w:asciiTheme="minorHAnsi" w:hAnsiTheme="minorHAnsi" w:cs="Arial"/>
          <w:sz w:val="20"/>
          <w:szCs w:val="20"/>
        </w:rPr>
        <w:t xml:space="preserve"> if an audit is occurring, or Contractor has received notice that an audit is pending, the date such audit is completed and its findings have been resolved (the “Record Retention Period”). </w:t>
      </w:r>
    </w:p>
    <w:p w14:paraId="6B1B19F1"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Inspection</w:t>
      </w:r>
    </w:p>
    <w:p w14:paraId="09BF32AF"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Contractor shall permit the State, the federal government, and any other duly authorized agent of a governmental agency to audit, inspect, examine, excerpt, copy and transcribe Contractor Records during the Record Retention Period. Contractor shall make Contractor Records available during normal business hours at Contractor’s office or place of business, or at other mutually agreed upon times or locations, upon no fewer </w:t>
      </w:r>
      <w:r w:rsidRPr="000A7023">
        <w:rPr>
          <w:rFonts w:asciiTheme="minorHAnsi" w:hAnsiTheme="minorHAnsi" w:cs="Arial"/>
          <w:sz w:val="20"/>
          <w:szCs w:val="20"/>
        </w:rPr>
        <w:lastRenderedPageBreak/>
        <w:t xml:space="preserve">than two Business Days’ notice from the State, unless the State determines that a shorter period of notice, or no notice, is necessary to protect the interests of the State. </w:t>
      </w:r>
    </w:p>
    <w:p w14:paraId="07080811"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Monitoring</w:t>
      </w:r>
    </w:p>
    <w:p w14:paraId="5A2A3942"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The State, the federal government, and any other duly authorized agent of a governmental agency, in its discretion, may monitor Contractor’s performance of its obligations under this Contract using procedures as determined by the State. The State shall monitor Contractor’s performance in a manner that does not unduly interfere with Contractor’s performance of the Work.</w:t>
      </w:r>
    </w:p>
    <w:p w14:paraId="20E384F3"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Final Audit Report</w:t>
      </w:r>
    </w:p>
    <w:p w14:paraId="53702E4D"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Contractor shall promptly submit to the State a copy of any final audit report of an audit performed on Contractor’s records that relates to or affects this Contract or the Work, whether the audit is conducted by Contractor or a third party.</w:t>
      </w:r>
    </w:p>
    <w:p w14:paraId="11AD1984"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141" w:name="_Ref444168566"/>
      <w:bookmarkStart w:id="142" w:name="_Toc190176614"/>
      <w:r w:rsidRPr="000A7023">
        <w:rPr>
          <w:rFonts w:asciiTheme="minorHAnsi" w:eastAsia="Calibri" w:hAnsiTheme="minorHAnsi" w:cs="Arial"/>
          <w:noProof w:val="0"/>
          <w:color w:val="000000"/>
          <w:sz w:val="20"/>
          <w:szCs w:val="22"/>
        </w:rPr>
        <w:t>CONFIDENTIAL INFORMATION-STATE RECORDS</w:t>
      </w:r>
      <w:bookmarkEnd w:id="140"/>
      <w:bookmarkEnd w:id="141"/>
      <w:bookmarkEnd w:id="142"/>
    </w:p>
    <w:p w14:paraId="38B892C1" w14:textId="77777777" w:rsidR="00662AF1" w:rsidRPr="000A7023" w:rsidRDefault="00662AF1" w:rsidP="00417546">
      <w:pPr>
        <w:pStyle w:val="ContractHeadingA"/>
        <w:keepNext w:val="0"/>
        <w:numPr>
          <w:ilvl w:val="1"/>
          <w:numId w:val="34"/>
        </w:numPr>
        <w:spacing w:line="360" w:lineRule="auto"/>
        <w:ind w:hanging="360"/>
        <w:rPr>
          <w:rFonts w:asciiTheme="minorHAnsi" w:hAnsiTheme="minorHAnsi" w:cs="Arial"/>
          <w:sz w:val="20"/>
          <w:szCs w:val="20"/>
        </w:rPr>
      </w:pPr>
      <w:r w:rsidRPr="000A7023">
        <w:rPr>
          <w:rFonts w:asciiTheme="minorHAnsi" w:hAnsiTheme="minorHAnsi" w:cs="Arial"/>
          <w:sz w:val="20"/>
          <w:szCs w:val="20"/>
        </w:rPr>
        <w:t>Confidentiality</w:t>
      </w:r>
    </w:p>
    <w:p w14:paraId="1BE2B9A0"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Contractor shall keep confidential, and cause all Subcontractors to keep confidential, all State Records, unless those State Records are publicly available. Contractor shall not, without prior written approval of the State, use, publish, copy, disclose to any third party, or permit the use by any third party of any State Records, except as otherwise stated in this Contract, permitted by law or approved in writing by the State. Contractor shall provide for the security of all State Confidential Information in accordance with all policies promulgated by the Colorado Office of Information Security and all applicable laws, rules, policies, publications, and guidelines. If Contractor or any of its Subcontractors will or may receive the following types of data, Contractor or its Subcontractors shall provide for the security of such data according to the following: </w:t>
      </w:r>
      <w:commentRangeStart w:id="143"/>
      <w:r w:rsidRPr="000A7023">
        <w:rPr>
          <w:rFonts w:asciiTheme="minorHAnsi" w:hAnsiTheme="minorHAnsi" w:cs="Arial"/>
          <w:b/>
          <w:sz w:val="20"/>
          <w:szCs w:val="20"/>
        </w:rPr>
        <w:t>(</w:t>
      </w:r>
      <w:proofErr w:type="spellStart"/>
      <w:r w:rsidRPr="000A7023">
        <w:rPr>
          <w:rFonts w:asciiTheme="minorHAnsi" w:hAnsiTheme="minorHAnsi" w:cs="Arial"/>
          <w:b/>
          <w:sz w:val="20"/>
          <w:szCs w:val="20"/>
        </w:rPr>
        <w:t>i</w:t>
      </w:r>
      <w:proofErr w:type="spellEnd"/>
      <w:r w:rsidRPr="000A7023">
        <w:rPr>
          <w:rFonts w:asciiTheme="minorHAnsi" w:hAnsiTheme="minorHAnsi" w:cs="Arial"/>
          <w:b/>
          <w:sz w:val="20"/>
          <w:szCs w:val="20"/>
        </w:rPr>
        <w:t>)</w:t>
      </w:r>
      <w:r w:rsidRPr="000A7023">
        <w:rPr>
          <w:rFonts w:asciiTheme="minorHAnsi" w:hAnsiTheme="minorHAnsi" w:cs="Arial"/>
          <w:sz w:val="20"/>
          <w:szCs w:val="20"/>
        </w:rPr>
        <w:t xml:space="preserve"> the most recently promulgated IRS Publication 1075 for all Tax Information and in accordance with the Safeguarding Requirements for Federal Tax Information attached to this Contract as an Exhibit, if applicable, </w:t>
      </w:r>
      <w:r w:rsidRPr="000A7023">
        <w:rPr>
          <w:rFonts w:asciiTheme="minorHAnsi" w:hAnsiTheme="minorHAnsi" w:cs="Arial"/>
          <w:b/>
          <w:sz w:val="20"/>
          <w:szCs w:val="20"/>
        </w:rPr>
        <w:t>(ii)</w:t>
      </w:r>
      <w:r w:rsidRPr="000A7023">
        <w:rPr>
          <w:rFonts w:asciiTheme="minorHAnsi" w:hAnsiTheme="minorHAnsi" w:cs="Arial"/>
          <w:sz w:val="20"/>
          <w:szCs w:val="20"/>
        </w:rPr>
        <w:t xml:space="preserve"> the most recently updated PCI Data Security Standard from the PCI Security Standards Council for all PCI, </w:t>
      </w:r>
      <w:r w:rsidRPr="000A7023">
        <w:rPr>
          <w:rFonts w:asciiTheme="minorHAnsi" w:hAnsiTheme="minorHAnsi" w:cs="Arial"/>
          <w:b/>
          <w:sz w:val="20"/>
          <w:szCs w:val="20"/>
        </w:rPr>
        <w:t>(iii)</w:t>
      </w:r>
      <w:r w:rsidRPr="000A7023">
        <w:rPr>
          <w:rFonts w:asciiTheme="minorHAnsi" w:hAnsiTheme="minorHAnsi" w:cs="Arial"/>
          <w:sz w:val="20"/>
          <w:szCs w:val="20"/>
        </w:rPr>
        <w:t xml:space="preserve"> the most recently issued version of the U.S. Department of Justice, Federal Bureau of Investigation, Criminal Justice Information Services Security Policy for all </w:t>
      </w:r>
      <w:proofErr w:type="spellStart"/>
      <w:r w:rsidRPr="000A7023">
        <w:rPr>
          <w:rFonts w:asciiTheme="minorHAnsi" w:hAnsiTheme="minorHAnsi" w:cs="Arial"/>
          <w:sz w:val="20"/>
          <w:szCs w:val="20"/>
        </w:rPr>
        <w:t>CJI</w:t>
      </w:r>
      <w:proofErr w:type="spellEnd"/>
      <w:r w:rsidRPr="000A7023">
        <w:rPr>
          <w:rFonts w:asciiTheme="minorHAnsi" w:hAnsiTheme="minorHAnsi" w:cs="Arial"/>
          <w:sz w:val="20"/>
          <w:szCs w:val="20"/>
        </w:rPr>
        <w:t xml:space="preserve">, and </w:t>
      </w:r>
      <w:r w:rsidRPr="000A7023">
        <w:rPr>
          <w:rFonts w:asciiTheme="minorHAnsi" w:hAnsiTheme="minorHAnsi" w:cs="Arial"/>
          <w:b/>
          <w:sz w:val="20"/>
          <w:szCs w:val="20"/>
        </w:rPr>
        <w:t>(iv)</w:t>
      </w:r>
      <w:r w:rsidRPr="000A7023">
        <w:rPr>
          <w:rFonts w:asciiTheme="minorHAnsi" w:hAnsiTheme="minorHAnsi" w:cs="Arial"/>
          <w:sz w:val="20"/>
          <w:szCs w:val="20"/>
        </w:rPr>
        <w:t xml:space="preserve"> the federal Health Insurance Portability and Accountability Act for all PHI </w:t>
      </w:r>
      <w:commentRangeStart w:id="144"/>
      <w:r w:rsidRPr="000A7023">
        <w:rPr>
          <w:rFonts w:asciiTheme="minorHAnsi" w:hAnsiTheme="minorHAnsi" w:cs="Arial"/>
          <w:sz w:val="20"/>
          <w:szCs w:val="20"/>
        </w:rPr>
        <w:t>and the HIPAA Business Associate Agreement attached to this Contract</w:t>
      </w:r>
      <w:commentRangeEnd w:id="144"/>
      <w:r w:rsidRPr="000A7023">
        <w:rPr>
          <w:rStyle w:val="CommentReference"/>
          <w:rFonts w:asciiTheme="minorHAnsi" w:eastAsia="Times New Roman" w:hAnsiTheme="minorHAnsi" w:cs="Arial"/>
          <w:noProof/>
          <w:sz w:val="20"/>
          <w:szCs w:val="20"/>
        </w:rPr>
        <w:commentReference w:id="144"/>
      </w:r>
      <w:r w:rsidRPr="000A7023">
        <w:rPr>
          <w:rFonts w:asciiTheme="minorHAnsi" w:hAnsiTheme="minorHAnsi" w:cs="Arial"/>
          <w:sz w:val="20"/>
          <w:szCs w:val="20"/>
        </w:rPr>
        <w:t>, if applicable.</w:t>
      </w:r>
      <w:commentRangeEnd w:id="143"/>
      <w:r w:rsidRPr="000A7023">
        <w:rPr>
          <w:rStyle w:val="CommentReference"/>
          <w:rFonts w:asciiTheme="minorHAnsi" w:eastAsia="Times New Roman" w:hAnsiTheme="minorHAnsi" w:cs="Arial"/>
          <w:noProof/>
          <w:sz w:val="20"/>
          <w:szCs w:val="20"/>
        </w:rPr>
        <w:commentReference w:id="143"/>
      </w:r>
      <w:r w:rsidRPr="000A7023">
        <w:rPr>
          <w:rFonts w:asciiTheme="minorHAnsi" w:hAnsiTheme="minorHAnsi" w:cs="Arial"/>
          <w:sz w:val="20"/>
          <w:szCs w:val="20"/>
        </w:rPr>
        <w:t xml:space="preserve"> Contractor shall immediately forward any request or demand for State Records to the State’s Principal Representative.</w:t>
      </w:r>
    </w:p>
    <w:p w14:paraId="63F7FBDA"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Other Entity Access and Nondisclosure Agreements</w:t>
      </w:r>
    </w:p>
    <w:p w14:paraId="3B85B409"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Contractor may provide State Records to its agents, employees, assigns and Subcontractors as necessary to perform the Work, but shall restrict access to State Confidential Information to those agents, employees, assigns and Subcontractors who require access to perform their obligations under this Contract. Contractor shall ensure all such agents, employees, assigns, and Subcontractors sign agreements containing </w:t>
      </w:r>
      <w:r w:rsidRPr="000A7023">
        <w:rPr>
          <w:rFonts w:asciiTheme="minorHAnsi" w:hAnsiTheme="minorHAnsi" w:cs="Arial"/>
          <w:sz w:val="20"/>
          <w:szCs w:val="20"/>
        </w:rPr>
        <w:lastRenderedPageBreak/>
        <w:t>nondisclosure provisions at least as protective as those in this Contract, and that the nondisclosure provisions are in force at all times the agent, employee, assign or Subcontractor has access to any State Confidential Information. Contractor shall provide copies of those signed nondisclosure provisions to the State upon execution of the nondisclosure provisions if requested by the State.</w:t>
      </w:r>
    </w:p>
    <w:p w14:paraId="13588EF2"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Use, Security, and Retention</w:t>
      </w:r>
    </w:p>
    <w:p w14:paraId="47708CF1"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Contractor shall use, hold, and maintain State Confidential Information in compliance with </w:t>
      </w:r>
      <w:proofErr w:type="gramStart"/>
      <w:r w:rsidRPr="000A7023">
        <w:rPr>
          <w:rFonts w:asciiTheme="minorHAnsi" w:hAnsiTheme="minorHAnsi" w:cs="Arial"/>
          <w:sz w:val="20"/>
          <w:szCs w:val="20"/>
        </w:rPr>
        <w:t>any and all</w:t>
      </w:r>
      <w:proofErr w:type="gramEnd"/>
      <w:r w:rsidRPr="000A7023">
        <w:rPr>
          <w:rFonts w:asciiTheme="minorHAnsi" w:hAnsiTheme="minorHAnsi" w:cs="Arial"/>
          <w:sz w:val="20"/>
          <w:szCs w:val="20"/>
        </w:rPr>
        <w:t xml:space="preserve"> applicable laws and regulations only in facilities located within the United States, and shall maintain a secure environment that ensures confidentiality of all State Confidential Information. Contractor shall provide the State with access, subject to Contractor’s reasonable security requirements, for purposes of inspecting and monitoring access and use of State Confidential Information and evaluating security control effectiveness. Upon the expiration or termination of this Contract, Contractor shall return State Records provided to Contractor or destroy such State Records and certify to the State that it has done so, as directed by the State. If Contractor is prevented by law or regulation from returning or destroying State Confidential Information, Contractor warrants it will guarantee the confidentiality of, and cease to use, such State Confidential Information.</w:t>
      </w:r>
    </w:p>
    <w:p w14:paraId="43DBC7C7"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Incident Notice and Remediation</w:t>
      </w:r>
    </w:p>
    <w:p w14:paraId="618BE90B"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If Contractor becomes aware of any Incident, Contractor shall notify the State immediately and cooperate with the State regarding recovery, remediation, and the necessity to involve law enforcement, as determined by the State. Unless Contractor can establish that Contractor and its Subcontractors are not the cause or source of the Incident, Contractor shall be responsible for the cost of notifying each person who may have been impacted by the Incident. After an Incident, Contractor shall take steps to reduce the risk of incurring a similar type of Incident in the future as directed by the State, which may include, but is not limited to, developing and implementing a remediation plan that is approved by the State at no additional cost to the State. The State may adjust or direct modifications to this plan in its sole discretion, and Contractor shall make all modifications as directed by the State. If Contractor cannot produce its analysis and plan within the allotted time, the State, in its discretion, may perform such analysis and produce a remediation plan, and Contractor shall reimburse the State for the actual costs thereof. The State may, in its sole discretion and at Contractor’s sole expense, require Contractor to engage the services of an independent, qualified, State-approved third party to conduct a security audit.  Contractor shall provide the State with the results of such </w:t>
      </w:r>
      <w:proofErr w:type="gramStart"/>
      <w:r w:rsidRPr="000A7023">
        <w:rPr>
          <w:rFonts w:asciiTheme="minorHAnsi" w:hAnsiTheme="minorHAnsi" w:cs="Arial"/>
          <w:sz w:val="20"/>
          <w:szCs w:val="20"/>
        </w:rPr>
        <w:t>audit</w:t>
      </w:r>
      <w:proofErr w:type="gramEnd"/>
      <w:r w:rsidRPr="000A7023">
        <w:rPr>
          <w:rFonts w:asciiTheme="minorHAnsi" w:hAnsiTheme="minorHAnsi" w:cs="Arial"/>
          <w:sz w:val="20"/>
          <w:szCs w:val="20"/>
        </w:rPr>
        <w:t xml:space="preserve"> and evidence of Contractor’s planned remediation in response to any negative findings.</w:t>
      </w:r>
    </w:p>
    <w:p w14:paraId="4F783D56"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Data Protection and Handling</w:t>
      </w:r>
    </w:p>
    <w:p w14:paraId="52D5ED20"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Contractor shall ensure that all State Records and Work Product in the possession of Contractor or any Subcontractors are protected and handled in accordance with the requirements of this Contract, including the requirements of any Exhibits hereto, at all times.</w:t>
      </w:r>
    </w:p>
    <w:p w14:paraId="73F6B924"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Safeguarding PII</w:t>
      </w:r>
    </w:p>
    <w:p w14:paraId="5B299615" w14:textId="473BB491" w:rsidR="00662AF1" w:rsidRPr="000A7023" w:rsidRDefault="00662AF1" w:rsidP="00417546">
      <w:pPr>
        <w:pStyle w:val="ContractHeadingA"/>
        <w:keepNext w:val="0"/>
        <w:numPr>
          <w:ilvl w:val="0"/>
          <w:numId w:val="0"/>
        </w:numPr>
        <w:spacing w:line="360" w:lineRule="auto"/>
        <w:ind w:left="1080"/>
        <w:rPr>
          <w:rFonts w:asciiTheme="minorHAnsi" w:hAnsiTheme="minorHAnsi" w:cs="Arial"/>
          <w:sz w:val="20"/>
          <w:szCs w:val="20"/>
        </w:rPr>
      </w:pPr>
      <w:r w:rsidRPr="000A7023">
        <w:rPr>
          <w:rFonts w:asciiTheme="minorHAnsi" w:hAnsiTheme="minorHAnsi" w:cs="Arial"/>
          <w:sz w:val="20"/>
          <w:szCs w:val="20"/>
        </w:rPr>
        <w:lastRenderedPageBreak/>
        <w:t>If Contractor or any of its Subcontractors will or may receive PII under this Contract, Contractor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 Contractor shall be a “Third-Party Service Provider” as defined in §24-73-103(1)(</w:t>
      </w:r>
      <w:proofErr w:type="spellStart"/>
      <w:r w:rsidRPr="000A7023">
        <w:rPr>
          <w:rFonts w:asciiTheme="minorHAnsi" w:hAnsiTheme="minorHAnsi" w:cs="Arial"/>
          <w:sz w:val="20"/>
          <w:szCs w:val="20"/>
        </w:rPr>
        <w:t>i</w:t>
      </w:r>
      <w:proofErr w:type="spellEnd"/>
      <w:r w:rsidRPr="000A7023">
        <w:rPr>
          <w:rFonts w:asciiTheme="minorHAnsi" w:hAnsiTheme="minorHAnsi" w:cs="Arial"/>
          <w:sz w:val="20"/>
          <w:szCs w:val="20"/>
        </w:rPr>
        <w:t xml:space="preserve">), C.R.S. and shall maintain security procedures and practices consistent with §§24-73-101 </w:t>
      </w:r>
      <w:r w:rsidRPr="000A7023">
        <w:rPr>
          <w:rFonts w:asciiTheme="minorHAnsi" w:hAnsiTheme="minorHAnsi" w:cs="Arial"/>
          <w:i/>
          <w:sz w:val="20"/>
          <w:szCs w:val="20"/>
        </w:rPr>
        <w:t>et seq.</w:t>
      </w:r>
      <w:r w:rsidRPr="000A7023">
        <w:rPr>
          <w:rFonts w:asciiTheme="minorHAnsi" w:hAnsiTheme="minorHAnsi" w:cs="Arial"/>
          <w:sz w:val="20"/>
          <w:szCs w:val="20"/>
        </w:rPr>
        <w:t xml:space="preserve">, C.R.S.  </w:t>
      </w:r>
      <w:r w:rsidRPr="000A7023">
        <w:rPr>
          <w:rFonts w:asciiTheme="minorHAnsi" w:hAnsiTheme="minorHAnsi" w:cs="Arial"/>
          <w:sz w:val="20"/>
          <w:szCs w:val="20"/>
          <w:shd w:val="clear" w:color="auto" w:fill="FFFFFF"/>
        </w:rPr>
        <w:t xml:space="preserve">In addition, as set forth in §24-74-102, et. seq., C.R.S., Contractor, including, but not limited to, Contractor’s employees, agents and Subcontractors, agrees not to share any PII with any third parties for the purpose of investigating for, participating in, cooperating with, or assisting with Federal immigration enforcement. If Contractor is given direct access to any State </w:t>
      </w:r>
      <w:r w:rsidRPr="007240E3">
        <w:rPr>
          <w:rFonts w:asciiTheme="minorHAnsi" w:hAnsiTheme="minorHAnsi" w:cs="Arial"/>
          <w:sz w:val="20"/>
          <w:szCs w:val="20"/>
          <w:shd w:val="clear" w:color="auto" w:fill="FFFFFF"/>
        </w:rPr>
        <w:t xml:space="preserve">databases containing PII, Contractor shall execute, on behalf of itself and its employees, the certification attached hereto as Exhibit </w:t>
      </w:r>
      <w:r w:rsidR="007240E3" w:rsidRPr="007240E3">
        <w:rPr>
          <w:rFonts w:asciiTheme="minorHAnsi" w:hAnsiTheme="minorHAnsi"/>
          <w:sz w:val="20"/>
          <w:szCs w:val="20"/>
          <w:shd w:val="clear" w:color="auto" w:fill="FFFFFF"/>
        </w:rPr>
        <w:fldChar w:fldCharType="begin">
          <w:ffData>
            <w:name w:val="PIIExhibitFirst"/>
            <w:enabled/>
            <w:calcOnExit w:val="0"/>
            <w:statusText w:type="text" w:val="Safeguarding PII: enter Exhibit letter for PII (first instance)"/>
            <w:textInput>
              <w:default w:val="enter Exhibit Letter"/>
            </w:textInput>
          </w:ffData>
        </w:fldChar>
      </w:r>
      <w:bookmarkStart w:id="145" w:name="PIIExhibitFirst"/>
      <w:r w:rsidR="007240E3" w:rsidRPr="007240E3">
        <w:rPr>
          <w:rFonts w:asciiTheme="minorHAnsi" w:hAnsiTheme="minorHAnsi"/>
          <w:sz w:val="20"/>
          <w:szCs w:val="20"/>
          <w:shd w:val="clear" w:color="auto" w:fill="FFFFFF"/>
        </w:rPr>
        <w:instrText xml:space="preserve"> FORMTEXT </w:instrText>
      </w:r>
      <w:r w:rsidR="007240E3" w:rsidRPr="007240E3">
        <w:rPr>
          <w:rFonts w:asciiTheme="minorHAnsi" w:hAnsiTheme="minorHAnsi"/>
          <w:sz w:val="20"/>
          <w:szCs w:val="20"/>
          <w:shd w:val="clear" w:color="auto" w:fill="FFFFFF"/>
        </w:rPr>
      </w:r>
      <w:r w:rsidR="007240E3" w:rsidRPr="007240E3">
        <w:rPr>
          <w:rFonts w:asciiTheme="minorHAnsi" w:hAnsiTheme="minorHAnsi"/>
          <w:sz w:val="20"/>
          <w:szCs w:val="20"/>
          <w:shd w:val="clear" w:color="auto" w:fill="FFFFFF"/>
        </w:rPr>
        <w:fldChar w:fldCharType="separate"/>
      </w:r>
      <w:r w:rsidR="007240E3" w:rsidRPr="007240E3">
        <w:rPr>
          <w:rFonts w:asciiTheme="minorHAnsi" w:hAnsiTheme="minorHAnsi"/>
          <w:noProof/>
          <w:sz w:val="20"/>
          <w:szCs w:val="20"/>
          <w:shd w:val="clear" w:color="auto" w:fill="FFFFFF"/>
        </w:rPr>
        <w:t>enter Exhibit Letter</w:t>
      </w:r>
      <w:r w:rsidR="007240E3" w:rsidRPr="007240E3">
        <w:rPr>
          <w:rFonts w:asciiTheme="minorHAnsi" w:hAnsiTheme="minorHAnsi"/>
          <w:sz w:val="20"/>
          <w:szCs w:val="20"/>
          <w:shd w:val="clear" w:color="auto" w:fill="FFFFFF"/>
        </w:rPr>
        <w:fldChar w:fldCharType="end"/>
      </w:r>
      <w:bookmarkEnd w:id="145"/>
      <w:r w:rsidRPr="007240E3">
        <w:rPr>
          <w:rFonts w:asciiTheme="minorHAnsi" w:hAnsiTheme="minorHAnsi" w:cs="Arial"/>
          <w:sz w:val="20"/>
          <w:szCs w:val="20"/>
          <w:shd w:val="clear" w:color="auto" w:fill="FFFFFF"/>
        </w:rPr>
        <w:t xml:space="preserve"> on an annual basis Contractor’s duty and obligation to certify as set forth in Exhibit</w:t>
      </w:r>
      <w:r w:rsidR="007240E3">
        <w:rPr>
          <w:rFonts w:asciiTheme="minorHAnsi" w:hAnsiTheme="minorHAnsi" w:cs="Arial"/>
          <w:sz w:val="20"/>
          <w:szCs w:val="20"/>
          <w:shd w:val="clear" w:color="auto" w:fill="FFFFFF"/>
        </w:rPr>
        <w:t xml:space="preserve"> </w:t>
      </w:r>
      <w:r w:rsidR="007240E3" w:rsidRPr="007240E3">
        <w:rPr>
          <w:rFonts w:asciiTheme="minorHAnsi" w:hAnsiTheme="minorHAnsi"/>
          <w:sz w:val="20"/>
          <w:szCs w:val="20"/>
          <w:shd w:val="clear" w:color="auto" w:fill="FFFFFF"/>
        </w:rPr>
        <w:fldChar w:fldCharType="begin">
          <w:ffData>
            <w:name w:val="PIIExhibitFirst"/>
            <w:enabled/>
            <w:calcOnExit w:val="0"/>
            <w:statusText w:type="text" w:val="Safeguarding PII: enter Exhibit letter for PII (first instance)"/>
            <w:textInput>
              <w:default w:val="enter Exhibit Letter"/>
            </w:textInput>
          </w:ffData>
        </w:fldChar>
      </w:r>
      <w:r w:rsidR="007240E3" w:rsidRPr="007240E3">
        <w:rPr>
          <w:rFonts w:asciiTheme="minorHAnsi" w:hAnsiTheme="minorHAnsi"/>
          <w:sz w:val="20"/>
          <w:szCs w:val="20"/>
          <w:shd w:val="clear" w:color="auto" w:fill="FFFFFF"/>
        </w:rPr>
        <w:instrText xml:space="preserve"> FORMTEXT </w:instrText>
      </w:r>
      <w:r w:rsidR="007240E3" w:rsidRPr="007240E3">
        <w:rPr>
          <w:rFonts w:asciiTheme="minorHAnsi" w:hAnsiTheme="minorHAnsi"/>
          <w:sz w:val="20"/>
          <w:szCs w:val="20"/>
          <w:shd w:val="clear" w:color="auto" w:fill="FFFFFF"/>
        </w:rPr>
      </w:r>
      <w:r w:rsidR="007240E3" w:rsidRPr="007240E3">
        <w:rPr>
          <w:rFonts w:asciiTheme="minorHAnsi" w:hAnsiTheme="minorHAnsi"/>
          <w:sz w:val="20"/>
          <w:szCs w:val="20"/>
          <w:shd w:val="clear" w:color="auto" w:fill="FFFFFF"/>
        </w:rPr>
        <w:fldChar w:fldCharType="separate"/>
      </w:r>
      <w:r w:rsidR="007240E3" w:rsidRPr="007240E3">
        <w:rPr>
          <w:rFonts w:asciiTheme="minorHAnsi" w:hAnsiTheme="minorHAnsi"/>
          <w:noProof/>
          <w:sz w:val="20"/>
          <w:szCs w:val="20"/>
          <w:shd w:val="clear" w:color="auto" w:fill="FFFFFF"/>
        </w:rPr>
        <w:t>enter Exhibit Letter</w:t>
      </w:r>
      <w:r w:rsidR="007240E3" w:rsidRPr="007240E3">
        <w:rPr>
          <w:rFonts w:asciiTheme="minorHAnsi" w:hAnsiTheme="minorHAnsi"/>
          <w:sz w:val="20"/>
          <w:szCs w:val="20"/>
          <w:shd w:val="clear" w:color="auto" w:fill="FFFFFF"/>
        </w:rPr>
        <w:fldChar w:fldCharType="end"/>
      </w:r>
      <w:r w:rsidRPr="007240E3">
        <w:rPr>
          <w:rFonts w:asciiTheme="minorHAnsi" w:hAnsiTheme="minorHAnsi" w:cs="Arial"/>
          <w:sz w:val="20"/>
          <w:szCs w:val="20"/>
          <w:shd w:val="clear" w:color="auto" w:fill="FFFFFF"/>
        </w:rPr>
        <w:t xml:space="preserve"> shall continue as long as Contractor has direct access to any State databases containing PII. If Contractor uses any Subcontractors to perform services requiring direct access to State databases containing PII, the Contractor shall require such Subcontractors to execute and deliver the certification to the State on an</w:t>
      </w:r>
      <w:r w:rsidRPr="000A7023">
        <w:rPr>
          <w:rFonts w:asciiTheme="minorHAnsi" w:hAnsiTheme="minorHAnsi" w:cs="Arial"/>
          <w:sz w:val="20"/>
          <w:szCs w:val="20"/>
          <w:shd w:val="clear" w:color="auto" w:fill="FFFFFF"/>
        </w:rPr>
        <w:t xml:space="preserve"> annual basis, so long as the Subcontractor has access to State databases containing PII.</w:t>
      </w:r>
      <w:bookmarkStart w:id="146" w:name="_Toc225245056"/>
    </w:p>
    <w:p w14:paraId="656F9525"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147" w:name="_Toc190176615"/>
      <w:r w:rsidRPr="000A7023">
        <w:rPr>
          <w:rFonts w:asciiTheme="minorHAnsi" w:eastAsia="Calibri" w:hAnsiTheme="minorHAnsi" w:cs="Arial"/>
          <w:noProof w:val="0"/>
          <w:color w:val="000000"/>
          <w:sz w:val="20"/>
          <w:szCs w:val="22"/>
        </w:rPr>
        <w:t>CONFLICTS OF INTEREST</w:t>
      </w:r>
      <w:bookmarkEnd w:id="146"/>
      <w:bookmarkEnd w:id="147"/>
    </w:p>
    <w:p w14:paraId="04B98D67" w14:textId="77777777" w:rsidR="00662AF1" w:rsidRPr="000A7023" w:rsidRDefault="00662AF1" w:rsidP="00417546">
      <w:pPr>
        <w:pStyle w:val="ContractHeadingA"/>
        <w:keepNext w:val="0"/>
        <w:numPr>
          <w:ilvl w:val="1"/>
          <w:numId w:val="35"/>
        </w:numPr>
        <w:spacing w:line="360" w:lineRule="auto"/>
        <w:ind w:hanging="360"/>
        <w:rPr>
          <w:rFonts w:asciiTheme="minorHAnsi" w:hAnsiTheme="minorHAnsi" w:cs="Arial"/>
          <w:sz w:val="20"/>
          <w:szCs w:val="20"/>
        </w:rPr>
      </w:pPr>
      <w:r w:rsidRPr="000A7023">
        <w:rPr>
          <w:rFonts w:asciiTheme="minorHAnsi" w:hAnsiTheme="minorHAnsi" w:cs="Arial"/>
          <w:sz w:val="20"/>
          <w:szCs w:val="20"/>
        </w:rPr>
        <w:t>Actual Conflicts of Interest</w:t>
      </w:r>
    </w:p>
    <w:p w14:paraId="5D725D8A"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Contractor shall not engage in any business or activities, or maintain any relationships that conflict in any way with the full performance of the obligations of Contractor under this Contract. Such a conflict of interest would arise when a Contractor or Subcontractor’s employee, officer or agent were to offer or provide any tangible personal benefit to an employee of the State, or any member of his or her immediate family or his or her partner, related to the award of, entry into or management or oversight of this Contract.  </w:t>
      </w:r>
    </w:p>
    <w:p w14:paraId="077B6F06"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Apparent Conflicts of Interest</w:t>
      </w:r>
    </w:p>
    <w:p w14:paraId="255EDE45"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Contractor acknowledges that, with respect to this Contract, even the appearance of a conflict of interest shall be harmful to the State’s interests. Absent the State’s prior written approval, Contractor shall refrain from any practices, activities or relationships that reasonably appear to be in conflict with the full performance of Contractor’s obligations under this Contract. </w:t>
      </w:r>
    </w:p>
    <w:p w14:paraId="4381D389"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Disclosure to the State</w:t>
      </w:r>
    </w:p>
    <w:p w14:paraId="669CF9C5"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If a conflict or the appearance of a conflict arises, or if Contractor is uncertain whether a conflict or the appearance of a conflict has arisen, Contractor shall submit to the State a disclosure statement setting forth the relevant details for the State’s consideration. Failure to promptly submit a disclosure statement or to follow the State’s direction </w:t>
      </w:r>
      <w:proofErr w:type="gramStart"/>
      <w:r w:rsidRPr="000A7023">
        <w:rPr>
          <w:rFonts w:asciiTheme="minorHAnsi" w:hAnsiTheme="minorHAnsi" w:cs="Arial"/>
          <w:sz w:val="20"/>
          <w:szCs w:val="20"/>
        </w:rPr>
        <w:t>in regard to</w:t>
      </w:r>
      <w:proofErr w:type="gramEnd"/>
      <w:r w:rsidRPr="000A7023">
        <w:rPr>
          <w:rFonts w:asciiTheme="minorHAnsi" w:hAnsiTheme="minorHAnsi" w:cs="Arial"/>
          <w:sz w:val="20"/>
          <w:szCs w:val="20"/>
        </w:rPr>
        <w:t xml:space="preserve"> the actual or apparent conflict constitutes a Breach of Contract.</w:t>
      </w:r>
    </w:p>
    <w:p w14:paraId="2F26F3F4"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lastRenderedPageBreak/>
        <w:t xml:space="preserve">Contractor acknowledges that all State employees are subject to the ethical principles described in §24-18-105, C.R.S.  Contractor further acknowledges that State employees may be subject to the requirements of §24-18-105, C.R.S. with regard to this Contract. </w:t>
      </w:r>
    </w:p>
    <w:p w14:paraId="04699503"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hAnsiTheme="minorHAnsi" w:cs="Arial"/>
          <w:sz w:val="20"/>
        </w:rPr>
      </w:pPr>
      <w:bookmarkStart w:id="148" w:name="_Toc433721752"/>
      <w:bookmarkStart w:id="149" w:name="_Toc433721877"/>
      <w:bookmarkStart w:id="150" w:name="_Toc433721946"/>
      <w:bookmarkStart w:id="151" w:name="_Toc433723516"/>
      <w:bookmarkStart w:id="152" w:name="_Toc433723874"/>
      <w:bookmarkStart w:id="153" w:name="_Toc433721753"/>
      <w:bookmarkStart w:id="154" w:name="_Toc433721878"/>
      <w:bookmarkStart w:id="155" w:name="_Toc433721947"/>
      <w:bookmarkStart w:id="156" w:name="_Toc433723517"/>
      <w:bookmarkStart w:id="157" w:name="_Toc433723875"/>
      <w:bookmarkStart w:id="158" w:name="_Toc433721754"/>
      <w:bookmarkStart w:id="159" w:name="_Toc433721879"/>
      <w:bookmarkStart w:id="160" w:name="_Toc433721948"/>
      <w:bookmarkStart w:id="161" w:name="_Toc433723518"/>
      <w:bookmarkStart w:id="162" w:name="_Toc433723876"/>
      <w:bookmarkStart w:id="163" w:name="_Toc433721755"/>
      <w:bookmarkStart w:id="164" w:name="_Toc433721880"/>
      <w:bookmarkStart w:id="165" w:name="_Toc433721949"/>
      <w:bookmarkStart w:id="166" w:name="_Toc433723519"/>
      <w:bookmarkStart w:id="167" w:name="_Toc433723877"/>
      <w:bookmarkStart w:id="168" w:name="_Toc433721756"/>
      <w:bookmarkStart w:id="169" w:name="_Toc433721881"/>
      <w:bookmarkStart w:id="170" w:name="_Toc433721950"/>
      <w:bookmarkStart w:id="171" w:name="_Toc433723520"/>
      <w:bookmarkStart w:id="172" w:name="_Toc433723878"/>
      <w:bookmarkStart w:id="173" w:name="_Toc433721757"/>
      <w:bookmarkStart w:id="174" w:name="_Toc433721882"/>
      <w:bookmarkStart w:id="175" w:name="_Toc433721951"/>
      <w:bookmarkStart w:id="176" w:name="_Toc433723521"/>
      <w:bookmarkStart w:id="177" w:name="_Toc433723879"/>
      <w:bookmarkStart w:id="178" w:name="_Toc200781522"/>
      <w:bookmarkStart w:id="179" w:name="_Toc225245058"/>
      <w:bookmarkStart w:id="180" w:name="_Ref444168607"/>
      <w:bookmarkStart w:id="181" w:name="_Toc190176616"/>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commentRangeStart w:id="182"/>
      <w:r w:rsidRPr="000A7023">
        <w:rPr>
          <w:rFonts w:asciiTheme="minorHAnsi" w:eastAsia="Calibri" w:hAnsiTheme="minorHAnsi" w:cs="Arial"/>
          <w:noProof w:val="0"/>
          <w:color w:val="000000"/>
          <w:sz w:val="20"/>
          <w:szCs w:val="22"/>
        </w:rPr>
        <w:t>INSURANCE</w:t>
      </w:r>
      <w:bookmarkEnd w:id="178"/>
      <w:bookmarkEnd w:id="179"/>
      <w:commentRangeEnd w:id="182"/>
      <w:r w:rsidRPr="000A7023">
        <w:rPr>
          <w:rFonts w:asciiTheme="minorHAnsi" w:eastAsia="Calibri" w:hAnsiTheme="minorHAnsi" w:cs="Arial"/>
          <w:noProof w:val="0"/>
          <w:color w:val="000000"/>
          <w:sz w:val="20"/>
          <w:szCs w:val="22"/>
        </w:rPr>
        <w:commentReference w:id="182"/>
      </w:r>
      <w:bookmarkEnd w:id="180"/>
      <w:bookmarkEnd w:id="181"/>
    </w:p>
    <w:p w14:paraId="61863E7F" w14:textId="77777777" w:rsidR="00662AF1" w:rsidRPr="000A7023" w:rsidRDefault="00662AF1" w:rsidP="00417546">
      <w:pPr>
        <w:pStyle w:val="ContractText1"/>
        <w:keepNext w:val="0"/>
        <w:spacing w:line="360" w:lineRule="auto"/>
        <w:rPr>
          <w:rFonts w:asciiTheme="minorHAnsi" w:hAnsiTheme="minorHAnsi" w:cs="Arial"/>
          <w:sz w:val="20"/>
          <w:szCs w:val="20"/>
        </w:rPr>
      </w:pPr>
      <w:r w:rsidRPr="000A7023">
        <w:rPr>
          <w:rFonts w:asciiTheme="minorHAnsi" w:hAnsiTheme="minorHAnsi" w:cs="Arial"/>
          <w:sz w:val="20"/>
          <w:szCs w:val="20"/>
        </w:rPr>
        <w:t>Contractor shall obtain and maintain, and ensure that each Subcontractor shall obtain and maintain, insurance as specified in this section at all times during the term of this Contract. All insurance policies required by this Contract shall be issued by insurance companies as approved by the State.</w:t>
      </w:r>
    </w:p>
    <w:p w14:paraId="761886FE" w14:textId="77777777" w:rsidR="00662AF1" w:rsidRPr="000A7023" w:rsidRDefault="00662AF1" w:rsidP="00417546">
      <w:pPr>
        <w:pStyle w:val="ContractHeadingA"/>
        <w:keepNext w:val="0"/>
        <w:numPr>
          <w:ilvl w:val="1"/>
          <w:numId w:val="36"/>
        </w:numPr>
        <w:spacing w:line="360" w:lineRule="auto"/>
        <w:ind w:hanging="360"/>
        <w:rPr>
          <w:rFonts w:asciiTheme="minorHAnsi" w:hAnsiTheme="minorHAnsi" w:cs="Arial"/>
          <w:sz w:val="20"/>
          <w:szCs w:val="20"/>
        </w:rPr>
      </w:pPr>
      <w:r w:rsidRPr="000A7023">
        <w:rPr>
          <w:rFonts w:asciiTheme="minorHAnsi" w:hAnsiTheme="minorHAnsi" w:cs="Arial"/>
          <w:sz w:val="20"/>
          <w:szCs w:val="20"/>
        </w:rPr>
        <w:t>Workers’ Compensation</w:t>
      </w:r>
    </w:p>
    <w:p w14:paraId="25FFBDF4" w14:textId="77777777" w:rsidR="00662AF1" w:rsidRPr="000A7023" w:rsidRDefault="00662AF1" w:rsidP="00417546">
      <w:pPr>
        <w:pStyle w:val="ContractText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Workers’ compensation insurance as required by state statute, and employers’ liability insurance covering all Contractor or Subcontractor employees acting within the course and scope of their employment.</w:t>
      </w:r>
    </w:p>
    <w:p w14:paraId="5F2700E5"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General Liability</w:t>
      </w:r>
    </w:p>
    <w:p w14:paraId="765A476D"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Commercial general liability insurance covering premises operations, fire damage, independent contractors, products and completed operations, blanket contractual liability, personal injury, and advertising liability with minimum limits as follows: </w:t>
      </w:r>
    </w:p>
    <w:p w14:paraId="00731291" w14:textId="77777777" w:rsidR="00662AF1" w:rsidRPr="000A7023" w:rsidRDefault="00662AF1" w:rsidP="00417546">
      <w:pPr>
        <w:pStyle w:val="ContractHeadingi"/>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$1,000,000 each occurrence; </w:t>
      </w:r>
    </w:p>
    <w:p w14:paraId="599C02CA" w14:textId="77777777" w:rsidR="00662AF1" w:rsidRPr="000A7023" w:rsidRDefault="00662AF1" w:rsidP="00417546">
      <w:pPr>
        <w:pStyle w:val="ContractHeadingi"/>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$1,000,000 general aggregate; </w:t>
      </w:r>
    </w:p>
    <w:p w14:paraId="5123EF7A" w14:textId="77777777" w:rsidR="00662AF1" w:rsidRPr="000A7023" w:rsidRDefault="00662AF1" w:rsidP="00417546">
      <w:pPr>
        <w:pStyle w:val="ContractHeadingi"/>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$1,000,000 products and completed operations aggregate; and </w:t>
      </w:r>
    </w:p>
    <w:p w14:paraId="6AA6F66E" w14:textId="77777777" w:rsidR="00662AF1" w:rsidRPr="000A7023" w:rsidRDefault="00662AF1" w:rsidP="00417546">
      <w:pPr>
        <w:pStyle w:val="ContractHeadingi"/>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$50,000 any one fire. </w:t>
      </w:r>
    </w:p>
    <w:p w14:paraId="2248D55F"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commentRangeStart w:id="183"/>
      <w:r w:rsidRPr="000A7023">
        <w:rPr>
          <w:rFonts w:asciiTheme="minorHAnsi" w:hAnsiTheme="minorHAnsi" w:cs="Arial"/>
          <w:sz w:val="20"/>
          <w:szCs w:val="20"/>
        </w:rPr>
        <w:t>Automobile Liability</w:t>
      </w:r>
      <w:commentRangeEnd w:id="183"/>
      <w:r w:rsidRPr="000A7023">
        <w:rPr>
          <w:rStyle w:val="CommentReference"/>
          <w:rFonts w:asciiTheme="minorHAnsi" w:eastAsia="Times New Roman" w:hAnsiTheme="minorHAnsi" w:cs="Arial"/>
          <w:noProof/>
          <w:sz w:val="20"/>
          <w:szCs w:val="20"/>
        </w:rPr>
        <w:commentReference w:id="183"/>
      </w:r>
    </w:p>
    <w:p w14:paraId="5F2E5734"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Automobile liability insurance covering any auto (including owned, hired and non-owned autos) with a minimum limit of $1,000,000 each accident combined single limit.</w:t>
      </w:r>
    </w:p>
    <w:p w14:paraId="0FD460DA"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commentRangeStart w:id="184"/>
      <w:r w:rsidRPr="000A7023">
        <w:rPr>
          <w:rFonts w:asciiTheme="minorHAnsi" w:hAnsiTheme="minorHAnsi" w:cs="Arial"/>
          <w:sz w:val="20"/>
          <w:szCs w:val="20"/>
        </w:rPr>
        <w:t>Protected Information</w:t>
      </w:r>
      <w:commentRangeEnd w:id="184"/>
      <w:r w:rsidRPr="000A7023">
        <w:rPr>
          <w:rStyle w:val="CommentReference"/>
          <w:rFonts w:asciiTheme="minorHAnsi" w:eastAsia="Times New Roman" w:hAnsiTheme="minorHAnsi" w:cs="Arial"/>
          <w:noProof/>
          <w:sz w:val="20"/>
          <w:szCs w:val="20"/>
        </w:rPr>
        <w:commentReference w:id="184"/>
      </w:r>
    </w:p>
    <w:p w14:paraId="61944171"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Liability insurance covering all civil, regulatory, and statutory damages, contractual damages, data breach management exposure, and all loss income or extra expense </w:t>
      </w:r>
      <w:proofErr w:type="gramStart"/>
      <w:r w:rsidRPr="000A7023">
        <w:rPr>
          <w:rFonts w:asciiTheme="minorHAnsi" w:hAnsiTheme="minorHAnsi" w:cs="Arial"/>
          <w:sz w:val="20"/>
          <w:szCs w:val="20"/>
        </w:rPr>
        <w:t>as a result of</w:t>
      </w:r>
      <w:proofErr w:type="gramEnd"/>
      <w:r w:rsidRPr="000A7023">
        <w:rPr>
          <w:rFonts w:asciiTheme="minorHAnsi" w:hAnsiTheme="minorHAnsi" w:cs="Arial"/>
          <w:sz w:val="20"/>
          <w:szCs w:val="20"/>
        </w:rPr>
        <w:t xml:space="preserve"> actual or alleged breach, violation or infringement of a right to privacy, consumer data protection law, confidentiality or other legal protection for personal information as well as State Confidential Information with minimum limits as follows: </w:t>
      </w:r>
    </w:p>
    <w:p w14:paraId="0F9F7960" w14:textId="77777777" w:rsidR="00662AF1" w:rsidRPr="000A7023" w:rsidRDefault="00662AF1" w:rsidP="00417546">
      <w:pPr>
        <w:pStyle w:val="ContractHeadingi"/>
        <w:keepNext w:val="0"/>
        <w:spacing w:line="360" w:lineRule="auto"/>
        <w:rPr>
          <w:rFonts w:asciiTheme="minorHAnsi" w:hAnsiTheme="minorHAnsi" w:cs="Arial"/>
          <w:sz w:val="20"/>
          <w:szCs w:val="20"/>
        </w:rPr>
      </w:pPr>
      <w:r w:rsidRPr="000A7023">
        <w:rPr>
          <w:rFonts w:asciiTheme="minorHAnsi" w:hAnsiTheme="minorHAnsi" w:cs="Arial"/>
          <w:sz w:val="20"/>
          <w:szCs w:val="20"/>
        </w:rPr>
        <w:t>$1,000,000 each occurrence; and</w:t>
      </w:r>
    </w:p>
    <w:p w14:paraId="74000BDF" w14:textId="77777777" w:rsidR="00662AF1" w:rsidRPr="000A7023" w:rsidRDefault="00662AF1" w:rsidP="00417546">
      <w:pPr>
        <w:pStyle w:val="ContractHeadingi"/>
        <w:keepNext w:val="0"/>
        <w:spacing w:line="360" w:lineRule="auto"/>
        <w:rPr>
          <w:rFonts w:asciiTheme="minorHAnsi" w:hAnsiTheme="minorHAnsi" w:cs="Arial"/>
          <w:sz w:val="20"/>
          <w:szCs w:val="20"/>
        </w:rPr>
      </w:pPr>
      <w:r w:rsidRPr="000A7023">
        <w:rPr>
          <w:rFonts w:asciiTheme="minorHAnsi" w:hAnsiTheme="minorHAnsi" w:cs="Arial"/>
          <w:sz w:val="20"/>
          <w:szCs w:val="20"/>
        </w:rPr>
        <w:t>$2,000,000 general aggregate.</w:t>
      </w:r>
    </w:p>
    <w:p w14:paraId="40D46C76"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commentRangeStart w:id="185"/>
      <w:r w:rsidRPr="000A7023">
        <w:rPr>
          <w:rFonts w:asciiTheme="minorHAnsi" w:hAnsiTheme="minorHAnsi" w:cs="Arial"/>
          <w:sz w:val="20"/>
          <w:szCs w:val="20"/>
        </w:rPr>
        <w:t>Professional Liability Insurance</w:t>
      </w:r>
      <w:commentRangeEnd w:id="185"/>
      <w:r w:rsidRPr="000A7023">
        <w:rPr>
          <w:rStyle w:val="CommentReference"/>
          <w:rFonts w:asciiTheme="minorHAnsi" w:eastAsia="Times New Roman" w:hAnsiTheme="minorHAnsi" w:cs="Arial"/>
          <w:noProof/>
          <w:sz w:val="20"/>
          <w:szCs w:val="20"/>
        </w:rPr>
        <w:commentReference w:id="185"/>
      </w:r>
    </w:p>
    <w:p w14:paraId="3051CDD9"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Professional liability insurance covering any damages caused by an error, omission or any negligent act with minimum limits as follows: </w:t>
      </w:r>
    </w:p>
    <w:p w14:paraId="4D52D5A6" w14:textId="77777777" w:rsidR="00662AF1" w:rsidRPr="000A7023" w:rsidRDefault="00662AF1" w:rsidP="00417546">
      <w:pPr>
        <w:pStyle w:val="ContractHeadingi"/>
        <w:keepNext w:val="0"/>
        <w:spacing w:line="360" w:lineRule="auto"/>
        <w:rPr>
          <w:rFonts w:asciiTheme="minorHAnsi" w:hAnsiTheme="minorHAnsi" w:cs="Arial"/>
          <w:sz w:val="20"/>
          <w:szCs w:val="20"/>
        </w:rPr>
      </w:pPr>
      <w:r w:rsidRPr="000A7023">
        <w:rPr>
          <w:rFonts w:asciiTheme="minorHAnsi" w:hAnsiTheme="minorHAnsi" w:cs="Arial"/>
          <w:sz w:val="20"/>
          <w:szCs w:val="20"/>
        </w:rPr>
        <w:lastRenderedPageBreak/>
        <w:t xml:space="preserve">$1,000,000 each occurrence; and </w:t>
      </w:r>
    </w:p>
    <w:p w14:paraId="7DDB16A5" w14:textId="77777777" w:rsidR="00662AF1" w:rsidRPr="000A7023" w:rsidRDefault="00662AF1" w:rsidP="00417546">
      <w:pPr>
        <w:pStyle w:val="ContractHeadingi"/>
        <w:keepNext w:val="0"/>
        <w:spacing w:line="360" w:lineRule="auto"/>
        <w:rPr>
          <w:rFonts w:asciiTheme="minorHAnsi" w:hAnsiTheme="minorHAnsi" w:cs="Arial"/>
          <w:sz w:val="20"/>
          <w:szCs w:val="20"/>
        </w:rPr>
      </w:pPr>
      <w:r w:rsidRPr="000A7023">
        <w:rPr>
          <w:rFonts w:asciiTheme="minorHAnsi" w:hAnsiTheme="minorHAnsi" w:cs="Arial"/>
          <w:sz w:val="20"/>
          <w:szCs w:val="20"/>
        </w:rPr>
        <w:t>$1,000,000 general aggregate.</w:t>
      </w:r>
    </w:p>
    <w:p w14:paraId="5900B3DF"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commentRangeStart w:id="186"/>
      <w:r w:rsidRPr="000A7023">
        <w:rPr>
          <w:rFonts w:asciiTheme="minorHAnsi" w:hAnsiTheme="minorHAnsi" w:cs="Arial"/>
          <w:sz w:val="20"/>
          <w:szCs w:val="20"/>
        </w:rPr>
        <w:t>Crime Insurance</w:t>
      </w:r>
      <w:commentRangeEnd w:id="186"/>
      <w:r w:rsidRPr="000A7023">
        <w:rPr>
          <w:rStyle w:val="CommentReference"/>
          <w:rFonts w:asciiTheme="minorHAnsi" w:eastAsia="Times New Roman" w:hAnsiTheme="minorHAnsi" w:cs="Arial"/>
          <w:noProof/>
          <w:sz w:val="20"/>
          <w:szCs w:val="20"/>
        </w:rPr>
        <w:commentReference w:id="186"/>
      </w:r>
    </w:p>
    <w:p w14:paraId="0B015CA3"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Crime insurance including employee dishonesty coverage with minimum limits as follows: </w:t>
      </w:r>
    </w:p>
    <w:p w14:paraId="4E4B9EE6" w14:textId="77777777" w:rsidR="00662AF1" w:rsidRPr="000A7023" w:rsidRDefault="00662AF1" w:rsidP="00417546">
      <w:pPr>
        <w:pStyle w:val="ContractHeadingi"/>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$1,000,000 each occurrence; and </w:t>
      </w:r>
    </w:p>
    <w:p w14:paraId="461BB48C" w14:textId="77777777" w:rsidR="00662AF1" w:rsidRPr="000A7023" w:rsidRDefault="00662AF1" w:rsidP="00417546">
      <w:pPr>
        <w:pStyle w:val="ContractHeadingi"/>
        <w:keepNext w:val="0"/>
        <w:spacing w:line="360" w:lineRule="auto"/>
        <w:rPr>
          <w:rFonts w:asciiTheme="minorHAnsi" w:hAnsiTheme="minorHAnsi" w:cs="Arial"/>
          <w:sz w:val="20"/>
          <w:szCs w:val="20"/>
        </w:rPr>
      </w:pPr>
      <w:r w:rsidRPr="000A7023">
        <w:rPr>
          <w:rFonts w:asciiTheme="minorHAnsi" w:hAnsiTheme="minorHAnsi" w:cs="Arial"/>
          <w:sz w:val="20"/>
          <w:szCs w:val="20"/>
        </w:rPr>
        <w:t>$1,000,000 general aggregate.</w:t>
      </w:r>
    </w:p>
    <w:p w14:paraId="2FEA3447"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Additional Insured</w:t>
      </w:r>
    </w:p>
    <w:p w14:paraId="46E46454"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The State shall be named as additional insured on all commercial general liability policies (leases and construction contracts require additional insured coverage for completed operations) required of Contractor and Subcontractors.</w:t>
      </w:r>
    </w:p>
    <w:p w14:paraId="42E9D0DE"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Primacy of Coverage</w:t>
      </w:r>
    </w:p>
    <w:p w14:paraId="1EFEB323"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Coverage required of Contractor and each Subcontractor shall be primary and noncontributory over any insurance or self-insurance program carried by Contractor or the State.</w:t>
      </w:r>
    </w:p>
    <w:p w14:paraId="2C2AFB11"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Cancellation</w:t>
      </w:r>
    </w:p>
    <w:p w14:paraId="07EE7B3E"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The above insurance policies shall include provisions preventing cancellation or non-renewal, except for cancellation based on non-payment of premiums, without at least 30 days prior notice to Contractor and Contractor shall forward such notice to the State in accordance with </w:t>
      </w:r>
      <w:r w:rsidRPr="000A7023">
        <w:rPr>
          <w:rFonts w:asciiTheme="minorHAnsi" w:hAnsiTheme="minorHAnsi" w:cs="Arial"/>
          <w:b/>
          <w:sz w:val="20"/>
          <w:szCs w:val="20"/>
        </w:rPr>
        <w:t>§15</w:t>
      </w:r>
      <w:r w:rsidRPr="000A7023">
        <w:rPr>
          <w:rFonts w:asciiTheme="minorHAnsi" w:hAnsiTheme="minorHAnsi" w:cs="Arial"/>
          <w:sz w:val="20"/>
          <w:szCs w:val="20"/>
        </w:rPr>
        <w:t xml:space="preserve"> within seven days of Contractor’s receipt of such notice.</w:t>
      </w:r>
    </w:p>
    <w:p w14:paraId="62FAB89C"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Subrogation Waiver</w:t>
      </w:r>
    </w:p>
    <w:p w14:paraId="478936A0"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All insurance policies secured or maintained by Contractor or its Subcontractors in relation to this Contract shall include clauses stating that each carrier shall waive all rights of recovery under subrogation or otherwise against Contractor or the State, its agencies, institutions, organizations, officers, agents, employees, and volunteers.</w:t>
      </w:r>
    </w:p>
    <w:p w14:paraId="76017EEC"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Public Entities</w:t>
      </w:r>
    </w:p>
    <w:p w14:paraId="326F2C08"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If Contractor is a “public entity” within the meaning of the Colorado Governmental Immunity Act, §§24-10-101, </w:t>
      </w:r>
      <w:r w:rsidRPr="000A7023">
        <w:rPr>
          <w:rFonts w:asciiTheme="minorHAnsi" w:hAnsiTheme="minorHAnsi" w:cs="Arial"/>
          <w:i/>
          <w:sz w:val="20"/>
          <w:szCs w:val="20"/>
        </w:rPr>
        <w:t>et seq.</w:t>
      </w:r>
      <w:r w:rsidRPr="000A7023">
        <w:rPr>
          <w:rFonts w:asciiTheme="minorHAnsi" w:hAnsiTheme="minorHAnsi" w:cs="Arial"/>
          <w:sz w:val="20"/>
          <w:szCs w:val="20"/>
        </w:rPr>
        <w:t>, C.R.S. (the “GIA”), Contractor shall maintain, in lieu of the liability insurance requirements stated above, at all times during the term of this Contract such liability insurance, by commercial policy or self-insurance, as is necessary to meet its liabilities under the GIA. If a Subcontractor is a public entity within the meaning of the GIA, Contractor shall ensure that the Subcontractor maintains at all times during the terms of this Contract, in lieu of the liability insurance requirements stated above, such liability insurance, by commercial policy or self-insurance, as is necessary to meet the Subcontractor’s obligations under the GIA.</w:t>
      </w:r>
    </w:p>
    <w:p w14:paraId="6DF8F1F7"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Certificates</w:t>
      </w:r>
    </w:p>
    <w:p w14:paraId="02678061"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lastRenderedPageBreak/>
        <w:t>Contractor shall provide to the State certificates evidencing Contractor’s insurance coverage required in this Contract within seven Business Days following the Effective Date. Contractor shall provide to the State certificates evidencing Subcontractor insurance coverage required under this Contract within seven Business Days following the Effective Date, except that, if Contractor’s subcontract is not in effect as of the Effective Date, Contractor shall provide to the State certificates showing Subcontractor insurance coverage required under this Contract within seven Business Days following Contractor’s execution of the subcontract. No later than 15 days before the expiration date of Contractor’s or any Subcontractor’s coverage, Contractor shall deliver to the State certificates of insurance evidencing renewals of coverage. At any other time during the term of this Contract, upon request by the State, Contractor shall, within seven Business Days following the request by the State, supply to the State evidence satisfactory to the State of compliance with the provisions of this section.</w:t>
      </w:r>
    </w:p>
    <w:p w14:paraId="57B4AF3A"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187" w:name="_Toc200781523"/>
      <w:bookmarkStart w:id="188" w:name="_Toc225245059"/>
      <w:bookmarkStart w:id="189" w:name="_Ref528822852"/>
      <w:bookmarkStart w:id="190" w:name="_Toc190176617"/>
      <w:r w:rsidRPr="000A7023">
        <w:rPr>
          <w:rFonts w:asciiTheme="minorHAnsi" w:eastAsia="Calibri" w:hAnsiTheme="minorHAnsi" w:cs="Arial"/>
          <w:noProof w:val="0"/>
          <w:color w:val="000000"/>
          <w:sz w:val="20"/>
          <w:szCs w:val="22"/>
        </w:rPr>
        <w:t>BREACH</w:t>
      </w:r>
      <w:bookmarkEnd w:id="187"/>
      <w:bookmarkEnd w:id="188"/>
      <w:r w:rsidRPr="000A7023">
        <w:rPr>
          <w:rFonts w:asciiTheme="minorHAnsi" w:eastAsia="Calibri" w:hAnsiTheme="minorHAnsi" w:cs="Arial"/>
          <w:noProof w:val="0"/>
          <w:color w:val="000000"/>
          <w:sz w:val="20"/>
          <w:szCs w:val="22"/>
        </w:rPr>
        <w:t xml:space="preserve"> OF CONTRACT</w:t>
      </w:r>
      <w:bookmarkEnd w:id="189"/>
      <w:bookmarkEnd w:id="190"/>
      <w:r w:rsidRPr="000A7023">
        <w:rPr>
          <w:rFonts w:asciiTheme="minorHAnsi" w:eastAsia="Calibri" w:hAnsiTheme="minorHAnsi" w:cs="Arial"/>
          <w:noProof w:val="0"/>
          <w:color w:val="000000"/>
          <w:sz w:val="20"/>
          <w:szCs w:val="22"/>
        </w:rPr>
        <w:t xml:space="preserve"> </w:t>
      </w:r>
    </w:p>
    <w:p w14:paraId="49B3216F" w14:textId="77777777" w:rsidR="00662AF1" w:rsidRPr="000A7023" w:rsidRDefault="00662AF1" w:rsidP="00417546">
      <w:pPr>
        <w:pStyle w:val="ContractText1"/>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In the event of a Breach of Contract, the aggrieved Party shall give written notice of breach to the other Party. If the notified Party does not cure the Breach of Contract, at its sole expense, within 30 days after the delivery of written notice, the Party may exercise any of the remedies as described in </w:t>
      </w:r>
      <w:r w:rsidRPr="000A7023">
        <w:rPr>
          <w:rFonts w:asciiTheme="minorHAnsi" w:hAnsiTheme="minorHAnsi" w:cs="Arial"/>
          <w:b/>
          <w:sz w:val="20"/>
          <w:szCs w:val="20"/>
        </w:rPr>
        <w:t xml:space="preserve">§14 </w:t>
      </w:r>
      <w:r w:rsidRPr="000A7023">
        <w:rPr>
          <w:rFonts w:asciiTheme="minorHAnsi" w:hAnsiTheme="minorHAnsi" w:cs="Arial"/>
          <w:sz w:val="20"/>
          <w:szCs w:val="20"/>
        </w:rPr>
        <w:t>for that Party. Notwithstanding any provision of this Contract to the contrary, the State, in its discretion, need not provide notice or a cure period and may immediately terminate this Contract in whole or in part or institute any other remedy in this Contract in order to protect the public interest of the State; or if Contractor is debarred or suspended under §24-109-105, C.R.S., the State, in its discretion, need not provide notice or cure period and may terminate this Contract in whole or in part or institute any other remedy in this Contract as of the date that the debarment or suspension takes effect.</w:t>
      </w:r>
    </w:p>
    <w:p w14:paraId="7816763D"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hAnsiTheme="minorHAnsi" w:cs="Arial"/>
          <w:sz w:val="20"/>
        </w:rPr>
      </w:pPr>
      <w:bookmarkStart w:id="191" w:name="_Toc200781524"/>
      <w:bookmarkStart w:id="192" w:name="_Toc225245060"/>
      <w:bookmarkStart w:id="193" w:name="_Ref444168628"/>
      <w:bookmarkStart w:id="194" w:name="_Toc190176618"/>
      <w:r w:rsidRPr="000A7023">
        <w:rPr>
          <w:rFonts w:asciiTheme="minorHAnsi" w:eastAsia="Calibri" w:hAnsiTheme="minorHAnsi" w:cs="Arial"/>
          <w:noProof w:val="0"/>
          <w:color w:val="000000"/>
          <w:sz w:val="20"/>
          <w:szCs w:val="22"/>
        </w:rPr>
        <w:t>REMEDIES</w:t>
      </w:r>
      <w:bookmarkEnd w:id="191"/>
      <w:bookmarkEnd w:id="192"/>
      <w:bookmarkEnd w:id="193"/>
      <w:bookmarkEnd w:id="194"/>
      <w:r w:rsidRPr="000A7023">
        <w:rPr>
          <w:rFonts w:asciiTheme="minorHAnsi" w:hAnsiTheme="minorHAnsi" w:cs="Arial"/>
          <w:sz w:val="20"/>
        </w:rPr>
        <w:t xml:space="preserve"> </w:t>
      </w:r>
    </w:p>
    <w:p w14:paraId="10C2F6FA" w14:textId="77777777" w:rsidR="00662AF1" w:rsidRPr="000A7023" w:rsidRDefault="00662AF1" w:rsidP="00417546">
      <w:pPr>
        <w:pStyle w:val="ContractHeadingA"/>
        <w:keepNext w:val="0"/>
        <w:numPr>
          <w:ilvl w:val="1"/>
          <w:numId w:val="37"/>
        </w:numPr>
        <w:spacing w:line="360" w:lineRule="auto"/>
        <w:ind w:hanging="360"/>
        <w:rPr>
          <w:rFonts w:asciiTheme="minorHAnsi" w:hAnsiTheme="minorHAnsi" w:cs="Arial"/>
          <w:sz w:val="20"/>
          <w:szCs w:val="20"/>
        </w:rPr>
      </w:pPr>
      <w:bookmarkStart w:id="195" w:name="_Ref444168645"/>
      <w:r w:rsidRPr="000A7023">
        <w:rPr>
          <w:rFonts w:asciiTheme="minorHAnsi" w:hAnsiTheme="minorHAnsi" w:cs="Arial"/>
          <w:sz w:val="20"/>
          <w:szCs w:val="20"/>
        </w:rPr>
        <w:t>State’s Remedies</w:t>
      </w:r>
      <w:bookmarkEnd w:id="195"/>
    </w:p>
    <w:p w14:paraId="22898F31"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If Contractor is in breach under any provision of this Contract and fails to cure such breach, the State, following the notice and cure period set forth in </w:t>
      </w:r>
      <w:r w:rsidRPr="000A7023">
        <w:rPr>
          <w:rFonts w:asciiTheme="minorHAnsi" w:hAnsiTheme="minorHAnsi" w:cs="Arial"/>
          <w:b/>
          <w:sz w:val="20"/>
          <w:szCs w:val="20"/>
        </w:rPr>
        <w:t xml:space="preserve">§12, </w:t>
      </w:r>
      <w:r w:rsidRPr="000A7023">
        <w:rPr>
          <w:rFonts w:asciiTheme="minorHAnsi" w:hAnsiTheme="minorHAnsi" w:cs="Arial"/>
          <w:sz w:val="20"/>
          <w:szCs w:val="20"/>
        </w:rPr>
        <w:t>shall have all of the remedies listed in this section in addition to all other remedies set forth in this Contract or at law. The State may exercise any or all of the remedies available to it, in its discretion, concurrently or consecutively.</w:t>
      </w:r>
    </w:p>
    <w:p w14:paraId="12471163" w14:textId="77777777" w:rsidR="00662AF1" w:rsidRPr="000A7023" w:rsidRDefault="00662AF1" w:rsidP="00417546">
      <w:pPr>
        <w:pStyle w:val="ContractHeadingi"/>
        <w:keepNext w:val="0"/>
        <w:spacing w:line="360" w:lineRule="auto"/>
        <w:rPr>
          <w:rFonts w:asciiTheme="minorHAnsi" w:hAnsiTheme="minorHAnsi" w:cs="Arial"/>
          <w:sz w:val="20"/>
          <w:szCs w:val="20"/>
        </w:rPr>
      </w:pPr>
      <w:bookmarkStart w:id="196" w:name="_Ref444168699"/>
      <w:r w:rsidRPr="000A7023">
        <w:rPr>
          <w:rFonts w:asciiTheme="minorHAnsi" w:hAnsiTheme="minorHAnsi" w:cs="Arial"/>
          <w:sz w:val="20"/>
          <w:szCs w:val="20"/>
        </w:rPr>
        <w:t>Termination for Breach</w:t>
      </w:r>
      <w:bookmarkEnd w:id="196"/>
      <w:r w:rsidRPr="000A7023">
        <w:rPr>
          <w:rFonts w:asciiTheme="minorHAnsi" w:hAnsiTheme="minorHAnsi" w:cs="Arial"/>
          <w:sz w:val="20"/>
          <w:szCs w:val="20"/>
        </w:rPr>
        <w:t xml:space="preserve"> of Contract</w:t>
      </w:r>
    </w:p>
    <w:p w14:paraId="4B72BA7D" w14:textId="77777777" w:rsidR="00662AF1" w:rsidRPr="000A7023" w:rsidRDefault="00662AF1" w:rsidP="00417546">
      <w:pPr>
        <w:pStyle w:val="ContractTexti"/>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In the event of Contractor’s uncured breach, the State may terminate this entire Contract or any part of this Contract. </w:t>
      </w:r>
      <w:r w:rsidRPr="000A7023">
        <w:rPr>
          <w:rFonts w:asciiTheme="minorHAnsi" w:hAnsiTheme="minorHAnsi" w:cs="Arial"/>
          <w:bCs/>
          <w:sz w:val="20"/>
          <w:szCs w:val="20"/>
        </w:rPr>
        <w:t>Contractor shall continue performance of this Contract to the extent not terminated, if any.</w:t>
      </w:r>
    </w:p>
    <w:p w14:paraId="0B6917BE" w14:textId="77777777" w:rsidR="00662AF1" w:rsidRPr="000A7023" w:rsidRDefault="00662AF1" w:rsidP="00417546">
      <w:pPr>
        <w:pStyle w:val="ContractHeadinga0"/>
        <w:keepNext w:val="0"/>
        <w:spacing w:line="360" w:lineRule="auto"/>
        <w:rPr>
          <w:rFonts w:asciiTheme="minorHAnsi" w:hAnsiTheme="minorHAnsi" w:cs="Arial"/>
          <w:sz w:val="20"/>
          <w:szCs w:val="20"/>
        </w:rPr>
      </w:pPr>
      <w:bookmarkStart w:id="197" w:name="_Ref444168739"/>
      <w:r w:rsidRPr="000A7023">
        <w:rPr>
          <w:rFonts w:asciiTheme="minorHAnsi" w:hAnsiTheme="minorHAnsi" w:cs="Arial"/>
          <w:sz w:val="20"/>
          <w:szCs w:val="20"/>
        </w:rPr>
        <w:t>Obligations and Rights</w:t>
      </w:r>
      <w:bookmarkEnd w:id="197"/>
    </w:p>
    <w:p w14:paraId="59C08EB1" w14:textId="77777777" w:rsidR="00662AF1" w:rsidRPr="000A7023" w:rsidRDefault="00662AF1" w:rsidP="00417546">
      <w:pPr>
        <w:pStyle w:val="ContractTexta0"/>
        <w:keepNext w:val="0"/>
        <w:spacing w:line="360" w:lineRule="auto"/>
        <w:rPr>
          <w:rFonts w:asciiTheme="minorHAnsi" w:hAnsiTheme="minorHAnsi" w:cs="Arial"/>
          <w:sz w:val="20"/>
        </w:rPr>
      </w:pPr>
      <w:r w:rsidRPr="000A7023">
        <w:rPr>
          <w:rFonts w:asciiTheme="minorHAnsi" w:hAnsiTheme="minorHAnsi" w:cs="Arial"/>
          <w:sz w:val="20"/>
        </w:rPr>
        <w:t xml:space="preserve">To the extent specified in any termination notice, Contractor shall not incur further obligations or render further performance past the effective date of such notice, and shall terminate outstanding orders and subcontracts with third parties. However, Contractor shall complete and </w:t>
      </w:r>
      <w:r w:rsidRPr="000A7023">
        <w:rPr>
          <w:rFonts w:asciiTheme="minorHAnsi" w:hAnsiTheme="minorHAnsi" w:cs="Arial"/>
          <w:sz w:val="20"/>
        </w:rPr>
        <w:lastRenderedPageBreak/>
        <w:t xml:space="preserve">deliver to the State all Work not cancelled by the termination notice, and may incur obligations as necessary to do so within this Contract’s terms. At the request of the State, Contractor shall assign to the State all of Contractor’s rights, title, and interest in and to such terminated orders or subcontracts. Upon termination, Contractor shall take timely, reasonable and necessary action to protect and preserve property in the possession of Contractor but in which the State has an interest. At the State’s request, Contractor shall return materials owned by the State in Contractor’s possession at the time of any termination. Contractor shall deliver all completed Work Product and all Work Product that was in the process of completion to the State at the State’s request. </w:t>
      </w:r>
    </w:p>
    <w:p w14:paraId="4B2EFEC2" w14:textId="77777777" w:rsidR="00662AF1" w:rsidRPr="000A7023" w:rsidRDefault="00662AF1" w:rsidP="00417546">
      <w:pPr>
        <w:pStyle w:val="ContractHeadinga0"/>
        <w:keepNext w:val="0"/>
        <w:spacing w:line="360" w:lineRule="auto"/>
        <w:rPr>
          <w:rFonts w:asciiTheme="minorHAnsi" w:hAnsiTheme="minorHAnsi" w:cs="Arial"/>
          <w:sz w:val="20"/>
          <w:szCs w:val="20"/>
        </w:rPr>
      </w:pPr>
      <w:r w:rsidRPr="000A7023">
        <w:rPr>
          <w:rFonts w:asciiTheme="minorHAnsi" w:hAnsiTheme="minorHAnsi" w:cs="Arial"/>
          <w:sz w:val="20"/>
          <w:szCs w:val="20"/>
        </w:rPr>
        <w:t>Payments</w:t>
      </w:r>
    </w:p>
    <w:p w14:paraId="64F025E0" w14:textId="77777777" w:rsidR="00662AF1" w:rsidRPr="000A7023" w:rsidRDefault="00662AF1" w:rsidP="00417546">
      <w:pPr>
        <w:pStyle w:val="ContractTexta0"/>
        <w:keepNext w:val="0"/>
        <w:spacing w:line="360" w:lineRule="auto"/>
        <w:rPr>
          <w:rFonts w:asciiTheme="minorHAnsi" w:hAnsiTheme="minorHAnsi" w:cs="Arial"/>
          <w:sz w:val="20"/>
        </w:rPr>
      </w:pPr>
      <w:r w:rsidRPr="000A7023">
        <w:rPr>
          <w:rFonts w:asciiTheme="minorHAnsi" w:hAnsiTheme="minorHAnsi" w:cs="Arial"/>
          <w:sz w:val="20"/>
        </w:rPr>
        <w:t xml:space="preserve">Notwithstanding anything to the contrary, the State shall only pay Contractor for accepted Work received as of the date of termination. If, after termination by the State, the State agrees that Contractor was not in breach or that Contractor’s action or inaction was excusable, such termination shall be treated as a termination in the public interest, and the rights and obligations of the Parties shall be as if this Contract had been terminated in the public interest under </w:t>
      </w:r>
      <w:r w:rsidRPr="000A7023">
        <w:rPr>
          <w:rFonts w:asciiTheme="minorHAnsi" w:hAnsiTheme="minorHAnsi" w:cs="Arial"/>
          <w:b/>
          <w:sz w:val="20"/>
        </w:rPr>
        <w:t>§3.E</w:t>
      </w:r>
      <w:r w:rsidRPr="000A7023">
        <w:rPr>
          <w:rFonts w:asciiTheme="minorHAnsi" w:hAnsiTheme="minorHAnsi" w:cs="Arial"/>
          <w:sz w:val="20"/>
        </w:rPr>
        <w:t>.</w:t>
      </w:r>
    </w:p>
    <w:p w14:paraId="6BE9F490" w14:textId="77777777" w:rsidR="00662AF1" w:rsidRPr="000A7023" w:rsidRDefault="00662AF1" w:rsidP="00417546">
      <w:pPr>
        <w:pStyle w:val="ContractHeadinga0"/>
        <w:keepNext w:val="0"/>
        <w:spacing w:line="360" w:lineRule="auto"/>
        <w:rPr>
          <w:rFonts w:asciiTheme="minorHAnsi" w:hAnsiTheme="minorHAnsi" w:cs="Arial"/>
          <w:sz w:val="20"/>
          <w:szCs w:val="20"/>
        </w:rPr>
      </w:pPr>
      <w:r w:rsidRPr="000A7023">
        <w:rPr>
          <w:rFonts w:asciiTheme="minorHAnsi" w:hAnsiTheme="minorHAnsi" w:cs="Arial"/>
          <w:sz w:val="20"/>
          <w:szCs w:val="20"/>
        </w:rPr>
        <w:t>Damages and Withholding</w:t>
      </w:r>
    </w:p>
    <w:p w14:paraId="095831A0" w14:textId="77777777" w:rsidR="00662AF1" w:rsidRPr="000A7023" w:rsidRDefault="00662AF1" w:rsidP="00417546">
      <w:pPr>
        <w:pStyle w:val="ContractTexta0"/>
        <w:keepNext w:val="0"/>
        <w:spacing w:line="360" w:lineRule="auto"/>
        <w:rPr>
          <w:rFonts w:asciiTheme="minorHAnsi" w:hAnsiTheme="minorHAnsi" w:cs="Arial"/>
          <w:sz w:val="20"/>
        </w:rPr>
      </w:pPr>
      <w:r w:rsidRPr="000A7023">
        <w:rPr>
          <w:rFonts w:asciiTheme="minorHAnsi" w:hAnsiTheme="minorHAnsi" w:cs="Arial"/>
          <w:sz w:val="20"/>
        </w:rPr>
        <w:t xml:space="preserve">Notwithstanding any other remedial action by the State, Contractor shall remain liable to the State for any </w:t>
      </w:r>
      <w:proofErr w:type="gramStart"/>
      <w:r w:rsidRPr="000A7023">
        <w:rPr>
          <w:rFonts w:asciiTheme="minorHAnsi" w:hAnsiTheme="minorHAnsi" w:cs="Arial"/>
          <w:sz w:val="20"/>
        </w:rPr>
        <w:t>damages</w:t>
      </w:r>
      <w:proofErr w:type="gramEnd"/>
      <w:r w:rsidRPr="000A7023">
        <w:rPr>
          <w:rFonts w:asciiTheme="minorHAnsi" w:hAnsiTheme="minorHAnsi" w:cs="Arial"/>
          <w:sz w:val="20"/>
        </w:rPr>
        <w:t xml:space="preserve"> sustained by the State in connection with any breach by Contractor, and the State may withhold payment to Contractor for the purpose of mitigating the State’s damages until such time as the exact </w:t>
      </w:r>
      <w:proofErr w:type="gramStart"/>
      <w:r w:rsidRPr="000A7023">
        <w:rPr>
          <w:rFonts w:asciiTheme="minorHAnsi" w:hAnsiTheme="minorHAnsi" w:cs="Arial"/>
          <w:sz w:val="20"/>
        </w:rPr>
        <w:t>amount</w:t>
      </w:r>
      <w:proofErr w:type="gramEnd"/>
      <w:r w:rsidRPr="000A7023">
        <w:rPr>
          <w:rFonts w:asciiTheme="minorHAnsi" w:hAnsiTheme="minorHAnsi" w:cs="Arial"/>
          <w:sz w:val="20"/>
        </w:rPr>
        <w:t xml:space="preserve"> of damages due to the State from Contractor is determined. The State may withhold any amount that may be due Contractor as the State deems necessary to protect the State against loss including, without limitation, loss as a result of outstanding liens and excess costs incurred by the State in procuring from third parties replacement Work as cover.</w:t>
      </w:r>
    </w:p>
    <w:p w14:paraId="17747D9A" w14:textId="77777777" w:rsidR="00662AF1" w:rsidRPr="000A7023" w:rsidRDefault="00662AF1" w:rsidP="00417546">
      <w:pPr>
        <w:pStyle w:val="ContractHeadingi"/>
        <w:keepNext w:val="0"/>
        <w:spacing w:line="360" w:lineRule="auto"/>
        <w:rPr>
          <w:rFonts w:asciiTheme="minorHAnsi" w:hAnsiTheme="minorHAnsi" w:cs="Arial"/>
          <w:sz w:val="20"/>
          <w:szCs w:val="20"/>
        </w:rPr>
      </w:pPr>
      <w:r w:rsidRPr="000A7023">
        <w:rPr>
          <w:rFonts w:asciiTheme="minorHAnsi" w:hAnsiTheme="minorHAnsi" w:cs="Arial"/>
          <w:sz w:val="20"/>
          <w:szCs w:val="20"/>
        </w:rPr>
        <w:t>Early Termination for Insufficient Cost Savings</w:t>
      </w:r>
    </w:p>
    <w:p w14:paraId="6B033271" w14:textId="77777777" w:rsidR="00662AF1" w:rsidRPr="000A7023" w:rsidRDefault="00662AF1" w:rsidP="00417546">
      <w:pPr>
        <w:pStyle w:val="ContractTexti"/>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The Contractor is entering into this Contract for the purpose of carrying out an Investment Grade Audit and Energy Performance Contract Project Proposal. The Contractor may terminate this Contract in accordance with </w:t>
      </w:r>
      <w:r w:rsidRPr="000A7023">
        <w:rPr>
          <w:rFonts w:asciiTheme="minorHAnsi" w:hAnsiTheme="minorHAnsi" w:cs="Arial"/>
          <w:b/>
          <w:sz w:val="20"/>
          <w:szCs w:val="20"/>
        </w:rPr>
        <w:t>Article 7(A)</w:t>
      </w:r>
      <w:r w:rsidRPr="000A7023">
        <w:rPr>
          <w:rFonts w:asciiTheme="minorHAnsi" w:hAnsiTheme="minorHAnsi" w:cs="Arial"/>
          <w:sz w:val="20"/>
          <w:szCs w:val="20"/>
        </w:rPr>
        <w:t xml:space="preserve"> prior or subsequent to the completion of the Investment Grade Audit. The Contractor shall notify the Principal Representative in writing that Contractor is unable to guarantee savings which exceeds the costs associated with performing the audit, installing the improvements, and related maintenance and monitoring services as required and set forth in </w:t>
      </w:r>
      <w:r w:rsidRPr="000A7023">
        <w:rPr>
          <w:rFonts w:asciiTheme="minorHAnsi" w:hAnsiTheme="minorHAnsi" w:cs="Arial"/>
          <w:b/>
          <w:sz w:val="20"/>
          <w:szCs w:val="20"/>
        </w:rPr>
        <w:t>§24-30-2001, et. seq., C.R.S</w:t>
      </w:r>
      <w:r w:rsidRPr="000A7023">
        <w:rPr>
          <w:rFonts w:asciiTheme="minorHAnsi" w:hAnsiTheme="minorHAnsi" w:cs="Arial"/>
          <w:sz w:val="20"/>
          <w:szCs w:val="20"/>
        </w:rPr>
        <w:t xml:space="preserve">., Exercise by the Contractor of this Early Termination for Insufficient Cost Savings, shall not be deemed a breach of the Contractor’s obligations hereunder. </w:t>
      </w:r>
    </w:p>
    <w:p w14:paraId="74B30D69" w14:textId="77777777" w:rsidR="00662AF1" w:rsidRPr="007240E3" w:rsidRDefault="00662AF1" w:rsidP="00417546">
      <w:pPr>
        <w:pStyle w:val="ContractHeadinga0"/>
        <w:keepNext w:val="0"/>
        <w:spacing w:line="360" w:lineRule="auto"/>
        <w:rPr>
          <w:rFonts w:asciiTheme="minorHAnsi" w:hAnsiTheme="minorHAnsi" w:cs="Arial"/>
          <w:sz w:val="20"/>
          <w:szCs w:val="20"/>
        </w:rPr>
      </w:pPr>
      <w:r w:rsidRPr="007240E3">
        <w:rPr>
          <w:rFonts w:asciiTheme="minorHAnsi" w:hAnsiTheme="minorHAnsi" w:cs="Arial"/>
          <w:sz w:val="20"/>
          <w:szCs w:val="20"/>
        </w:rPr>
        <w:t xml:space="preserve">Method and Content </w:t>
      </w:r>
    </w:p>
    <w:p w14:paraId="141678CC" w14:textId="77777777" w:rsidR="00662AF1" w:rsidRPr="000A7023" w:rsidRDefault="00662AF1" w:rsidP="00417546">
      <w:pPr>
        <w:pStyle w:val="ContractTexta0"/>
        <w:keepNext w:val="0"/>
        <w:spacing w:line="360" w:lineRule="auto"/>
        <w:rPr>
          <w:rFonts w:asciiTheme="minorHAnsi" w:hAnsiTheme="minorHAnsi" w:cs="Arial"/>
          <w:sz w:val="20"/>
        </w:rPr>
      </w:pPr>
      <w:r w:rsidRPr="000A7023">
        <w:rPr>
          <w:rFonts w:asciiTheme="minorHAnsi" w:hAnsiTheme="minorHAnsi" w:cs="Arial"/>
          <w:sz w:val="20"/>
        </w:rPr>
        <w:lastRenderedPageBreak/>
        <w:t xml:space="preserve">The Contractor shall notify State of such termination in accordance with </w:t>
      </w:r>
      <w:r w:rsidRPr="000A7023">
        <w:rPr>
          <w:rFonts w:asciiTheme="minorHAnsi" w:hAnsiTheme="minorHAnsi" w:cs="Arial"/>
          <w:b/>
          <w:sz w:val="20"/>
        </w:rPr>
        <w:t>Article 16</w:t>
      </w:r>
      <w:r w:rsidRPr="000A7023">
        <w:rPr>
          <w:rFonts w:asciiTheme="minorHAnsi" w:hAnsiTheme="minorHAnsi" w:cs="Arial"/>
          <w:sz w:val="20"/>
        </w:rPr>
        <w:t xml:space="preserve">. The notice shall specify the effective date of the termination and whether it affects all or a portion of this Contract. </w:t>
      </w:r>
    </w:p>
    <w:p w14:paraId="3D24E321" w14:textId="77777777" w:rsidR="00662AF1" w:rsidRPr="007240E3" w:rsidRDefault="00662AF1" w:rsidP="00417546">
      <w:pPr>
        <w:pStyle w:val="ContractHeadinga0"/>
        <w:keepNext w:val="0"/>
        <w:spacing w:line="360" w:lineRule="auto"/>
        <w:rPr>
          <w:rFonts w:asciiTheme="minorHAnsi" w:hAnsiTheme="minorHAnsi" w:cs="Arial"/>
          <w:sz w:val="20"/>
          <w:szCs w:val="20"/>
        </w:rPr>
      </w:pPr>
      <w:r w:rsidRPr="007240E3">
        <w:rPr>
          <w:rFonts w:asciiTheme="minorHAnsi" w:hAnsiTheme="minorHAnsi" w:cs="Arial"/>
          <w:sz w:val="20"/>
          <w:szCs w:val="20"/>
        </w:rPr>
        <w:t xml:space="preserve">Obligations and Rights </w:t>
      </w:r>
    </w:p>
    <w:p w14:paraId="4B2A4B98" w14:textId="77777777" w:rsidR="00662AF1" w:rsidRPr="000A7023" w:rsidRDefault="00662AF1" w:rsidP="00417546">
      <w:pPr>
        <w:pStyle w:val="ContractTexta0"/>
        <w:keepNext w:val="0"/>
        <w:spacing w:line="360" w:lineRule="auto"/>
        <w:rPr>
          <w:rFonts w:asciiTheme="minorHAnsi" w:hAnsiTheme="minorHAnsi" w:cs="Arial"/>
          <w:sz w:val="20"/>
        </w:rPr>
      </w:pPr>
      <w:r w:rsidRPr="000A7023">
        <w:rPr>
          <w:rFonts w:asciiTheme="minorHAnsi" w:hAnsiTheme="minorHAnsi" w:cs="Arial"/>
          <w:sz w:val="20"/>
        </w:rPr>
        <w:t xml:space="preserve">Upon receipt of a termination notice, Contractor shall take timely, reasonable and necessary action to protect and preserve property in the possession of Contractor in which the State has an interest. All materials owned by the State in the possession of Contractor shall be immediately returned to the State. </w:t>
      </w:r>
    </w:p>
    <w:p w14:paraId="30A2E18F" w14:textId="77777777" w:rsidR="00662AF1" w:rsidRPr="000A7023" w:rsidRDefault="00662AF1" w:rsidP="00417546">
      <w:pPr>
        <w:pStyle w:val="ContractHeadinga0"/>
        <w:keepNext w:val="0"/>
        <w:spacing w:line="360" w:lineRule="auto"/>
        <w:rPr>
          <w:rFonts w:asciiTheme="minorHAnsi" w:hAnsiTheme="minorHAnsi" w:cs="Arial"/>
          <w:b/>
          <w:sz w:val="20"/>
          <w:szCs w:val="20"/>
        </w:rPr>
      </w:pPr>
      <w:r w:rsidRPr="000A7023">
        <w:rPr>
          <w:rFonts w:asciiTheme="minorHAnsi" w:hAnsiTheme="minorHAnsi" w:cs="Arial"/>
          <w:sz w:val="20"/>
          <w:szCs w:val="20"/>
        </w:rPr>
        <w:t>Payments</w:t>
      </w:r>
      <w:r w:rsidRPr="000A7023">
        <w:rPr>
          <w:rFonts w:asciiTheme="minorHAnsi" w:hAnsiTheme="minorHAnsi" w:cs="Arial"/>
          <w:b/>
          <w:sz w:val="20"/>
          <w:szCs w:val="20"/>
        </w:rPr>
        <w:t xml:space="preserve"> </w:t>
      </w:r>
    </w:p>
    <w:p w14:paraId="73B3EE88" w14:textId="77777777" w:rsidR="00662AF1" w:rsidRPr="000A7023" w:rsidRDefault="00662AF1" w:rsidP="00417546">
      <w:pPr>
        <w:pStyle w:val="ContractTexta0"/>
        <w:keepNext w:val="0"/>
        <w:spacing w:line="360" w:lineRule="auto"/>
        <w:rPr>
          <w:rFonts w:asciiTheme="minorHAnsi" w:hAnsiTheme="minorHAnsi" w:cs="Arial"/>
          <w:sz w:val="20"/>
        </w:rPr>
      </w:pPr>
      <w:r w:rsidRPr="000A7023">
        <w:rPr>
          <w:rFonts w:asciiTheme="minorHAnsi" w:hAnsiTheme="minorHAnsi" w:cs="Arial"/>
          <w:sz w:val="20"/>
        </w:rPr>
        <w:t xml:space="preserve">In this event this Contract shall be </w:t>
      </w:r>
      <w:proofErr w:type="gramStart"/>
      <w:r w:rsidRPr="000A7023">
        <w:rPr>
          <w:rFonts w:asciiTheme="minorHAnsi" w:hAnsiTheme="minorHAnsi" w:cs="Arial"/>
          <w:sz w:val="20"/>
        </w:rPr>
        <w:t>terminated</w:t>
      </w:r>
      <w:proofErr w:type="gramEnd"/>
      <w:r w:rsidRPr="000A7023">
        <w:rPr>
          <w:rFonts w:asciiTheme="minorHAnsi" w:hAnsiTheme="minorHAnsi" w:cs="Arial"/>
          <w:sz w:val="20"/>
        </w:rPr>
        <w:t xml:space="preserve"> and the State shall not be liable to pay Contractor, in whole or part, the amount specified in </w:t>
      </w:r>
      <w:r w:rsidRPr="000A7023">
        <w:rPr>
          <w:rFonts w:asciiTheme="minorHAnsi" w:hAnsiTheme="minorHAnsi" w:cs="Arial"/>
          <w:b/>
          <w:sz w:val="20"/>
        </w:rPr>
        <w:t>Article 7(A).</w:t>
      </w:r>
    </w:p>
    <w:p w14:paraId="58D2D177" w14:textId="77777777" w:rsidR="00662AF1" w:rsidRPr="000A7023" w:rsidRDefault="00662AF1" w:rsidP="00417546">
      <w:pPr>
        <w:pStyle w:val="ContractHeadingi"/>
        <w:keepNext w:val="0"/>
        <w:spacing w:line="360" w:lineRule="auto"/>
        <w:rPr>
          <w:rFonts w:asciiTheme="minorHAnsi" w:hAnsiTheme="minorHAnsi" w:cs="Arial"/>
          <w:sz w:val="20"/>
          <w:szCs w:val="20"/>
        </w:rPr>
      </w:pPr>
      <w:r w:rsidRPr="000A7023">
        <w:rPr>
          <w:rFonts w:asciiTheme="minorHAnsi" w:hAnsiTheme="minorHAnsi" w:cs="Arial"/>
          <w:sz w:val="20"/>
          <w:szCs w:val="20"/>
        </w:rPr>
        <w:t>Remedies Not Involving Termination</w:t>
      </w:r>
    </w:p>
    <w:p w14:paraId="2ABA9806" w14:textId="77777777" w:rsidR="00662AF1" w:rsidRPr="000A7023" w:rsidRDefault="00662AF1" w:rsidP="00417546">
      <w:pPr>
        <w:pStyle w:val="ContractTexti"/>
        <w:keepNext w:val="0"/>
        <w:spacing w:line="360" w:lineRule="auto"/>
        <w:rPr>
          <w:rFonts w:asciiTheme="minorHAnsi" w:hAnsiTheme="minorHAnsi" w:cs="Arial"/>
          <w:sz w:val="20"/>
          <w:szCs w:val="20"/>
        </w:rPr>
      </w:pPr>
      <w:r w:rsidRPr="000A7023">
        <w:rPr>
          <w:rFonts w:asciiTheme="minorHAnsi" w:hAnsiTheme="minorHAnsi" w:cs="Arial"/>
          <w:sz w:val="20"/>
          <w:szCs w:val="20"/>
        </w:rPr>
        <w:t>The State, in its discretion, may exercise one or more of the following additional remedies:</w:t>
      </w:r>
    </w:p>
    <w:p w14:paraId="5366F732" w14:textId="77777777" w:rsidR="00662AF1" w:rsidRPr="000A7023" w:rsidRDefault="00662AF1" w:rsidP="00417546">
      <w:pPr>
        <w:pStyle w:val="ContractHeadinga0"/>
        <w:keepNext w:val="0"/>
        <w:spacing w:line="360" w:lineRule="auto"/>
        <w:rPr>
          <w:rFonts w:asciiTheme="minorHAnsi" w:hAnsiTheme="minorHAnsi" w:cs="Arial"/>
          <w:sz w:val="20"/>
          <w:szCs w:val="20"/>
        </w:rPr>
      </w:pPr>
      <w:r w:rsidRPr="000A7023">
        <w:rPr>
          <w:rFonts w:asciiTheme="minorHAnsi" w:hAnsiTheme="minorHAnsi" w:cs="Arial"/>
          <w:sz w:val="20"/>
          <w:szCs w:val="20"/>
        </w:rPr>
        <w:t>Suspend Performance</w:t>
      </w:r>
    </w:p>
    <w:p w14:paraId="30260AEA" w14:textId="77777777" w:rsidR="00662AF1" w:rsidRPr="000A7023" w:rsidRDefault="00662AF1" w:rsidP="00417546">
      <w:pPr>
        <w:pStyle w:val="ContractTexta0"/>
        <w:keepNext w:val="0"/>
        <w:spacing w:line="360" w:lineRule="auto"/>
        <w:rPr>
          <w:rFonts w:asciiTheme="minorHAnsi" w:hAnsiTheme="minorHAnsi" w:cs="Arial"/>
          <w:bCs/>
          <w:sz w:val="20"/>
        </w:rPr>
      </w:pPr>
      <w:r w:rsidRPr="000A7023">
        <w:rPr>
          <w:rFonts w:asciiTheme="minorHAnsi" w:hAnsiTheme="minorHAnsi" w:cs="Arial"/>
          <w:sz w:val="20"/>
        </w:rPr>
        <w:t xml:space="preserve">Suspend Contractor’s performance with respect to all or any portion of the Work pending corrective action as specified by the State without entitling Contractor to an adjustment in price or cost or an adjustment in the performance schedule. </w:t>
      </w:r>
      <w:r w:rsidRPr="000A7023">
        <w:rPr>
          <w:rFonts w:asciiTheme="minorHAnsi" w:hAnsiTheme="minorHAnsi" w:cs="Arial"/>
          <w:bCs/>
          <w:sz w:val="20"/>
        </w:rPr>
        <w:t>Contractor shall promptly cease performing Work and incurring costs in accordance with the State’s directive, and the State shall not be liable for costs incurred by Contractor after the suspension of performance.</w:t>
      </w:r>
    </w:p>
    <w:p w14:paraId="3E7D6D01" w14:textId="77777777" w:rsidR="00662AF1" w:rsidRPr="000A7023" w:rsidRDefault="00662AF1" w:rsidP="00417546">
      <w:pPr>
        <w:pStyle w:val="ContractHeadinga0"/>
        <w:keepNext w:val="0"/>
        <w:spacing w:line="360" w:lineRule="auto"/>
        <w:rPr>
          <w:rFonts w:asciiTheme="minorHAnsi" w:hAnsiTheme="minorHAnsi" w:cs="Arial"/>
          <w:sz w:val="20"/>
          <w:szCs w:val="20"/>
        </w:rPr>
      </w:pPr>
      <w:r w:rsidRPr="000A7023">
        <w:rPr>
          <w:rFonts w:asciiTheme="minorHAnsi" w:hAnsiTheme="minorHAnsi" w:cs="Arial"/>
          <w:sz w:val="20"/>
          <w:szCs w:val="20"/>
        </w:rPr>
        <w:t>Withhold Payment</w:t>
      </w:r>
    </w:p>
    <w:p w14:paraId="6CCB8977" w14:textId="77777777" w:rsidR="00662AF1" w:rsidRPr="000A7023" w:rsidRDefault="00662AF1" w:rsidP="00417546">
      <w:pPr>
        <w:pStyle w:val="ContractTexta0"/>
        <w:keepNext w:val="0"/>
        <w:spacing w:line="360" w:lineRule="auto"/>
        <w:rPr>
          <w:rFonts w:asciiTheme="minorHAnsi" w:hAnsiTheme="minorHAnsi" w:cs="Arial"/>
          <w:sz w:val="20"/>
        </w:rPr>
      </w:pPr>
      <w:r w:rsidRPr="000A7023">
        <w:rPr>
          <w:rFonts w:asciiTheme="minorHAnsi" w:hAnsiTheme="minorHAnsi" w:cs="Arial"/>
          <w:sz w:val="20"/>
        </w:rPr>
        <w:t>Withhold payment to Contractor until Contractor corrects its Work.</w:t>
      </w:r>
    </w:p>
    <w:p w14:paraId="57658CB8" w14:textId="77777777" w:rsidR="00662AF1" w:rsidRPr="000A7023" w:rsidRDefault="00662AF1" w:rsidP="00417546">
      <w:pPr>
        <w:pStyle w:val="ContractHeadinga0"/>
        <w:keepNext w:val="0"/>
        <w:spacing w:line="360" w:lineRule="auto"/>
        <w:rPr>
          <w:rFonts w:asciiTheme="minorHAnsi" w:hAnsiTheme="minorHAnsi" w:cs="Arial"/>
          <w:sz w:val="20"/>
          <w:szCs w:val="20"/>
        </w:rPr>
      </w:pPr>
      <w:r w:rsidRPr="000A7023">
        <w:rPr>
          <w:rFonts w:asciiTheme="minorHAnsi" w:hAnsiTheme="minorHAnsi" w:cs="Arial"/>
          <w:sz w:val="20"/>
          <w:szCs w:val="20"/>
        </w:rPr>
        <w:t>Deny Payment</w:t>
      </w:r>
    </w:p>
    <w:p w14:paraId="6DD45DA9" w14:textId="77777777" w:rsidR="00662AF1" w:rsidRPr="000A7023" w:rsidRDefault="00662AF1" w:rsidP="00417546">
      <w:pPr>
        <w:pStyle w:val="ContractTexta0"/>
        <w:keepNext w:val="0"/>
        <w:spacing w:line="360" w:lineRule="auto"/>
        <w:rPr>
          <w:rFonts w:asciiTheme="minorHAnsi" w:hAnsiTheme="minorHAnsi" w:cs="Arial"/>
          <w:sz w:val="20"/>
        </w:rPr>
      </w:pPr>
      <w:r w:rsidRPr="000A7023">
        <w:rPr>
          <w:rFonts w:asciiTheme="minorHAnsi" w:hAnsiTheme="minorHAnsi" w:cs="Arial"/>
          <w:sz w:val="20"/>
        </w:rPr>
        <w:t>Deny payment for Work not performed, or that due to Contractor’s actions or inactions, cannot be performed or if they were performed are reasonably of no value to the State; provided, that any denial of payment shall be equal to the value of the obligations not performed.</w:t>
      </w:r>
    </w:p>
    <w:p w14:paraId="071A0F0A" w14:textId="77777777" w:rsidR="00662AF1" w:rsidRPr="000A7023" w:rsidRDefault="00662AF1" w:rsidP="00417546">
      <w:pPr>
        <w:pStyle w:val="ContractHeadinga0"/>
        <w:keepNext w:val="0"/>
        <w:spacing w:line="360" w:lineRule="auto"/>
        <w:rPr>
          <w:rFonts w:asciiTheme="minorHAnsi" w:hAnsiTheme="minorHAnsi" w:cs="Arial"/>
          <w:sz w:val="20"/>
          <w:szCs w:val="20"/>
        </w:rPr>
      </w:pPr>
      <w:r w:rsidRPr="000A7023">
        <w:rPr>
          <w:rFonts w:asciiTheme="minorHAnsi" w:hAnsiTheme="minorHAnsi" w:cs="Arial"/>
          <w:sz w:val="20"/>
          <w:szCs w:val="20"/>
        </w:rPr>
        <w:t>Removal</w:t>
      </w:r>
    </w:p>
    <w:p w14:paraId="0DBFA2D1" w14:textId="77777777" w:rsidR="00662AF1" w:rsidRPr="000A7023" w:rsidRDefault="00662AF1" w:rsidP="00417546">
      <w:pPr>
        <w:pStyle w:val="ContractTexta0"/>
        <w:keepNext w:val="0"/>
        <w:spacing w:line="360" w:lineRule="auto"/>
        <w:rPr>
          <w:rFonts w:asciiTheme="minorHAnsi" w:hAnsiTheme="minorHAnsi" w:cs="Arial"/>
          <w:sz w:val="20"/>
        </w:rPr>
      </w:pPr>
      <w:r w:rsidRPr="000A7023">
        <w:rPr>
          <w:rFonts w:asciiTheme="minorHAnsi" w:hAnsiTheme="minorHAnsi" w:cs="Arial"/>
          <w:sz w:val="20"/>
        </w:rPr>
        <w:t>Demand immediate removal of any of Contractor’s employees, agents, or Subcontractors from the Work whom the State deems incompetent, careless, insubordinate, unsuitable, or otherwise unacceptable or whose continued relation to this Contract is deemed by the State to be contrary to the public interest or the State’s best interest.</w:t>
      </w:r>
    </w:p>
    <w:p w14:paraId="0BD5D78A" w14:textId="77777777" w:rsidR="00662AF1" w:rsidRPr="000A7023" w:rsidRDefault="00662AF1" w:rsidP="00417546">
      <w:pPr>
        <w:pStyle w:val="ContractHeadinga0"/>
        <w:keepNext w:val="0"/>
        <w:spacing w:line="360" w:lineRule="auto"/>
        <w:rPr>
          <w:rFonts w:asciiTheme="minorHAnsi" w:hAnsiTheme="minorHAnsi" w:cs="Arial"/>
          <w:sz w:val="20"/>
          <w:szCs w:val="20"/>
        </w:rPr>
      </w:pPr>
      <w:r w:rsidRPr="000A7023">
        <w:rPr>
          <w:rFonts w:asciiTheme="minorHAnsi" w:hAnsiTheme="minorHAnsi" w:cs="Arial"/>
          <w:sz w:val="20"/>
          <w:szCs w:val="20"/>
        </w:rPr>
        <w:t>Intellectual Property</w:t>
      </w:r>
    </w:p>
    <w:p w14:paraId="25BA71AC" w14:textId="77777777" w:rsidR="00662AF1" w:rsidRPr="000A7023" w:rsidRDefault="00662AF1" w:rsidP="00417546">
      <w:pPr>
        <w:pStyle w:val="ContractTexta0"/>
        <w:keepNext w:val="0"/>
        <w:spacing w:line="360" w:lineRule="auto"/>
        <w:rPr>
          <w:rFonts w:asciiTheme="minorHAnsi" w:hAnsiTheme="minorHAnsi" w:cs="Arial"/>
          <w:sz w:val="20"/>
        </w:rPr>
      </w:pPr>
      <w:r w:rsidRPr="000A7023">
        <w:rPr>
          <w:rFonts w:asciiTheme="minorHAnsi" w:hAnsiTheme="minorHAnsi" w:cs="Arial"/>
          <w:sz w:val="20"/>
        </w:rPr>
        <w:lastRenderedPageBreak/>
        <w:t xml:space="preserve">If any Work infringes, or if the State in its sole discretion determines that any Work is likely to infringe, a patent, copyright, trademark, trade secret or other intellectual property right, Contractor shall, as approved by the State </w:t>
      </w:r>
      <w:r w:rsidRPr="000A7023">
        <w:rPr>
          <w:rFonts w:asciiTheme="minorHAnsi" w:hAnsiTheme="minorHAnsi" w:cs="Arial"/>
          <w:b/>
          <w:sz w:val="20"/>
        </w:rPr>
        <w:t>(</w:t>
      </w:r>
      <w:proofErr w:type="spellStart"/>
      <w:r w:rsidRPr="000A7023">
        <w:rPr>
          <w:rFonts w:asciiTheme="minorHAnsi" w:hAnsiTheme="minorHAnsi" w:cs="Arial"/>
          <w:b/>
          <w:sz w:val="20"/>
        </w:rPr>
        <w:t>i</w:t>
      </w:r>
      <w:proofErr w:type="spellEnd"/>
      <w:r w:rsidRPr="000A7023">
        <w:rPr>
          <w:rFonts w:asciiTheme="minorHAnsi" w:hAnsiTheme="minorHAnsi" w:cs="Arial"/>
          <w:b/>
          <w:sz w:val="20"/>
        </w:rPr>
        <w:t>)</w:t>
      </w:r>
      <w:r w:rsidRPr="000A7023">
        <w:rPr>
          <w:rFonts w:asciiTheme="minorHAnsi" w:hAnsiTheme="minorHAnsi" w:cs="Arial"/>
          <w:sz w:val="20"/>
        </w:rPr>
        <w:t xml:space="preserve"> secure that right to use such Work for the State and Contractor; </w:t>
      </w:r>
      <w:r w:rsidRPr="000A7023">
        <w:rPr>
          <w:rFonts w:asciiTheme="minorHAnsi" w:hAnsiTheme="minorHAnsi" w:cs="Arial"/>
          <w:b/>
          <w:sz w:val="20"/>
        </w:rPr>
        <w:t>(ii)</w:t>
      </w:r>
      <w:r w:rsidRPr="000A7023">
        <w:rPr>
          <w:rFonts w:asciiTheme="minorHAnsi" w:hAnsiTheme="minorHAnsi" w:cs="Arial"/>
          <w:sz w:val="20"/>
        </w:rPr>
        <w:t xml:space="preserve"> replace the Work with </w:t>
      </w:r>
      <w:proofErr w:type="spellStart"/>
      <w:r w:rsidRPr="000A7023">
        <w:rPr>
          <w:rFonts w:asciiTheme="minorHAnsi" w:hAnsiTheme="minorHAnsi" w:cs="Arial"/>
          <w:sz w:val="20"/>
        </w:rPr>
        <w:t>noninfringing</w:t>
      </w:r>
      <w:proofErr w:type="spellEnd"/>
      <w:r w:rsidRPr="000A7023">
        <w:rPr>
          <w:rFonts w:asciiTheme="minorHAnsi" w:hAnsiTheme="minorHAnsi" w:cs="Arial"/>
          <w:sz w:val="20"/>
        </w:rPr>
        <w:t xml:space="preserve"> Work or modify the Work so that it becomes </w:t>
      </w:r>
      <w:proofErr w:type="spellStart"/>
      <w:r w:rsidRPr="000A7023">
        <w:rPr>
          <w:rFonts w:asciiTheme="minorHAnsi" w:hAnsiTheme="minorHAnsi" w:cs="Arial"/>
          <w:sz w:val="20"/>
        </w:rPr>
        <w:t>noninfringing</w:t>
      </w:r>
      <w:proofErr w:type="spellEnd"/>
      <w:r w:rsidRPr="000A7023">
        <w:rPr>
          <w:rFonts w:asciiTheme="minorHAnsi" w:hAnsiTheme="minorHAnsi" w:cs="Arial"/>
          <w:sz w:val="20"/>
        </w:rPr>
        <w:t xml:space="preserve">; or, </w:t>
      </w:r>
      <w:r w:rsidRPr="000A7023">
        <w:rPr>
          <w:rFonts w:asciiTheme="minorHAnsi" w:hAnsiTheme="minorHAnsi" w:cs="Arial"/>
          <w:b/>
          <w:sz w:val="20"/>
        </w:rPr>
        <w:t>(iii)</w:t>
      </w:r>
      <w:r w:rsidRPr="000A7023">
        <w:rPr>
          <w:rFonts w:asciiTheme="minorHAnsi" w:hAnsiTheme="minorHAnsi" w:cs="Arial"/>
          <w:sz w:val="20"/>
        </w:rPr>
        <w:t xml:space="preserve"> remove any infringing Work and refund the amount paid for such Work to the State.</w:t>
      </w:r>
    </w:p>
    <w:p w14:paraId="7CA79139"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Contractor’s Remedies</w:t>
      </w:r>
    </w:p>
    <w:p w14:paraId="437B2B52" w14:textId="2E4F7D5B" w:rsidR="00662AF1" w:rsidRPr="000A7023" w:rsidRDefault="00662AF1" w:rsidP="00417546">
      <w:pPr>
        <w:pStyle w:val="ContractTextA"/>
        <w:keepNext w:val="0"/>
        <w:spacing w:line="360" w:lineRule="auto"/>
        <w:rPr>
          <w:rFonts w:asciiTheme="minorHAnsi" w:hAnsiTheme="minorHAnsi" w:cs="Arial"/>
          <w:b/>
          <w:sz w:val="20"/>
          <w:szCs w:val="20"/>
        </w:rPr>
      </w:pPr>
      <w:r w:rsidRPr="000A7023">
        <w:rPr>
          <w:rFonts w:asciiTheme="minorHAnsi" w:hAnsiTheme="minorHAnsi" w:cs="Arial"/>
          <w:sz w:val="20"/>
          <w:szCs w:val="20"/>
        </w:rPr>
        <w:t xml:space="preserve">If the State is in breach of any provision of this Contract and does not cure such breach, Contractor, following the notice and cure period in </w:t>
      </w:r>
      <w:r w:rsidRPr="000A7023">
        <w:rPr>
          <w:rFonts w:asciiTheme="minorHAnsi" w:hAnsiTheme="minorHAnsi" w:cs="Arial"/>
          <w:b/>
          <w:sz w:val="20"/>
          <w:szCs w:val="20"/>
        </w:rPr>
        <w:t>§1</w:t>
      </w:r>
      <w:r w:rsidR="007240E3">
        <w:rPr>
          <w:rFonts w:asciiTheme="minorHAnsi" w:hAnsiTheme="minorHAnsi" w:cs="Arial"/>
          <w:b/>
          <w:sz w:val="20"/>
          <w:szCs w:val="20"/>
        </w:rPr>
        <w:t>3</w:t>
      </w:r>
      <w:r w:rsidRPr="000A7023">
        <w:rPr>
          <w:rFonts w:asciiTheme="minorHAnsi" w:hAnsiTheme="minorHAnsi" w:cs="Arial"/>
          <w:sz w:val="20"/>
          <w:szCs w:val="20"/>
        </w:rPr>
        <w:t xml:space="preserve"> and the dispute resolution process in </w:t>
      </w:r>
      <w:r w:rsidRPr="000A7023">
        <w:rPr>
          <w:rFonts w:asciiTheme="minorHAnsi" w:hAnsiTheme="minorHAnsi" w:cs="Arial"/>
          <w:b/>
          <w:sz w:val="20"/>
          <w:szCs w:val="20"/>
        </w:rPr>
        <w:t>§1</w:t>
      </w:r>
      <w:r w:rsidR="007240E3">
        <w:rPr>
          <w:rFonts w:asciiTheme="minorHAnsi" w:hAnsiTheme="minorHAnsi" w:cs="Arial"/>
          <w:b/>
          <w:sz w:val="20"/>
          <w:szCs w:val="20"/>
        </w:rPr>
        <w:t>5</w:t>
      </w:r>
      <w:r w:rsidRPr="000A7023">
        <w:rPr>
          <w:rFonts w:asciiTheme="minorHAnsi" w:hAnsiTheme="minorHAnsi" w:cs="Arial"/>
          <w:sz w:val="20"/>
          <w:szCs w:val="20"/>
        </w:rPr>
        <w:t xml:space="preserve"> shall have all remedies available at law and equity. </w:t>
      </w:r>
    </w:p>
    <w:p w14:paraId="6739CD1E"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198" w:name="_Ref449017779"/>
      <w:bookmarkStart w:id="199" w:name="_Toc190176619"/>
      <w:r w:rsidRPr="000A7023">
        <w:rPr>
          <w:rFonts w:asciiTheme="minorHAnsi" w:eastAsia="Calibri" w:hAnsiTheme="minorHAnsi" w:cs="Arial"/>
          <w:noProof w:val="0"/>
          <w:color w:val="000000"/>
          <w:sz w:val="20"/>
          <w:szCs w:val="22"/>
        </w:rPr>
        <w:t>DISPUTE RESOLUTION</w:t>
      </w:r>
      <w:bookmarkEnd w:id="198"/>
      <w:bookmarkEnd w:id="199"/>
    </w:p>
    <w:p w14:paraId="2F7EDA0E" w14:textId="77777777" w:rsidR="00662AF1" w:rsidRPr="000A7023" w:rsidRDefault="00662AF1" w:rsidP="00417546">
      <w:pPr>
        <w:pStyle w:val="ContractHeadingA"/>
        <w:keepNext w:val="0"/>
        <w:numPr>
          <w:ilvl w:val="1"/>
          <w:numId w:val="38"/>
        </w:numPr>
        <w:spacing w:line="360" w:lineRule="auto"/>
        <w:ind w:hanging="360"/>
        <w:rPr>
          <w:rFonts w:asciiTheme="minorHAnsi" w:hAnsiTheme="minorHAnsi" w:cs="Arial"/>
          <w:sz w:val="20"/>
          <w:szCs w:val="20"/>
        </w:rPr>
      </w:pPr>
      <w:bookmarkStart w:id="200" w:name="_Ref449018020"/>
      <w:r w:rsidRPr="000A7023">
        <w:rPr>
          <w:rFonts w:asciiTheme="minorHAnsi" w:hAnsiTheme="minorHAnsi" w:cs="Arial"/>
          <w:sz w:val="20"/>
          <w:szCs w:val="20"/>
        </w:rPr>
        <w:t>Initial Resolution</w:t>
      </w:r>
      <w:bookmarkEnd w:id="200"/>
    </w:p>
    <w:p w14:paraId="308022FA"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Except as herein specifically provided otherwise, disputes concerning the performance of this Contract which cannot be resolved by the designated Contract representatives shall be referred in writing to a senior departmental management staff member designated by the State and a senior manager designated by Contractor for resolution.</w:t>
      </w:r>
    </w:p>
    <w:p w14:paraId="3ECAAD22"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bookmarkStart w:id="201" w:name="_Ref449017973"/>
      <w:r w:rsidRPr="000A7023">
        <w:rPr>
          <w:rFonts w:asciiTheme="minorHAnsi" w:hAnsiTheme="minorHAnsi" w:cs="Arial"/>
          <w:sz w:val="20"/>
          <w:szCs w:val="20"/>
        </w:rPr>
        <w:t>Resolution of Controversies</w:t>
      </w:r>
      <w:bookmarkEnd w:id="201"/>
    </w:p>
    <w:p w14:paraId="0060C2CE" w14:textId="17416C4A"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If the initial resolution described in </w:t>
      </w:r>
      <w:r w:rsidRPr="000A7023">
        <w:rPr>
          <w:rFonts w:asciiTheme="minorHAnsi" w:hAnsiTheme="minorHAnsi" w:cs="Arial"/>
          <w:b/>
          <w:sz w:val="20"/>
          <w:szCs w:val="20"/>
        </w:rPr>
        <w:t>§1</w:t>
      </w:r>
      <w:r w:rsidR="007240E3">
        <w:rPr>
          <w:rFonts w:asciiTheme="minorHAnsi" w:hAnsiTheme="minorHAnsi" w:cs="Arial"/>
          <w:b/>
          <w:sz w:val="20"/>
          <w:szCs w:val="20"/>
        </w:rPr>
        <w:t>5</w:t>
      </w:r>
      <w:r w:rsidRPr="000A7023">
        <w:rPr>
          <w:rFonts w:asciiTheme="minorHAnsi" w:hAnsiTheme="minorHAnsi" w:cs="Arial"/>
          <w:b/>
          <w:sz w:val="20"/>
          <w:szCs w:val="20"/>
        </w:rPr>
        <w:t>.A</w:t>
      </w:r>
      <w:r w:rsidRPr="000A7023">
        <w:rPr>
          <w:rFonts w:asciiTheme="minorHAnsi" w:hAnsiTheme="minorHAnsi" w:cs="Arial"/>
          <w:sz w:val="20"/>
          <w:szCs w:val="20"/>
        </w:rPr>
        <w:t xml:space="preserve"> fails to resolve the dispute within 10 Business Days, Contractor shall submit any alleged breach of this Contract by the State to the Procurement Official of the State Agency named on the Cover Page of this Contract as described in §24-102-202(3), C.R.S. for resolution in accordance with the provisions of §24-106-109, C.R.S., and §§24-109-101.1 through 24-109-505, C.R.S., (the “Resolution Statutes”), except that if Contractor wishes to challenge any decision rendered by the Procurement Official, Contractor’s challenge shall be an appeal to the Executive Director of the Department of Personnel and Administration, or their delegate, under the Resolution Statutes before Contractor pursues any further action as permitted by such statutes. Except as otherwise stated in this Section, all requirements of the Resolution Statutes shall apply including, without limitation, time limitations.  </w:t>
      </w:r>
    </w:p>
    <w:p w14:paraId="1B1DF6F6"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202" w:name="_Toc200781525"/>
      <w:bookmarkStart w:id="203" w:name="_Toc225245061"/>
      <w:bookmarkStart w:id="204" w:name="_Ref444164633"/>
      <w:bookmarkStart w:id="205" w:name="_Ref444168497"/>
      <w:bookmarkStart w:id="206" w:name="_Ref444168716"/>
      <w:bookmarkStart w:id="207" w:name="_Ref444171148"/>
      <w:bookmarkStart w:id="208" w:name="_Ref448910964"/>
      <w:bookmarkStart w:id="209" w:name="_Ref448923124"/>
      <w:bookmarkStart w:id="210" w:name="_Toc190176620"/>
      <w:r w:rsidRPr="000A7023">
        <w:rPr>
          <w:rFonts w:asciiTheme="minorHAnsi" w:eastAsia="Calibri" w:hAnsiTheme="minorHAnsi" w:cs="Arial"/>
          <w:noProof w:val="0"/>
          <w:color w:val="000000"/>
          <w:sz w:val="20"/>
          <w:szCs w:val="22"/>
        </w:rPr>
        <w:t>NOTICES AND REPRESENTATIVES</w:t>
      </w:r>
      <w:bookmarkEnd w:id="202"/>
      <w:bookmarkEnd w:id="203"/>
      <w:bookmarkEnd w:id="204"/>
      <w:bookmarkEnd w:id="205"/>
      <w:bookmarkEnd w:id="206"/>
      <w:bookmarkEnd w:id="207"/>
      <w:bookmarkEnd w:id="208"/>
      <w:bookmarkEnd w:id="209"/>
      <w:bookmarkEnd w:id="210"/>
    </w:p>
    <w:p w14:paraId="6797EF97" w14:textId="77777777" w:rsidR="00662AF1" w:rsidRPr="000A7023" w:rsidRDefault="00662AF1" w:rsidP="00417546">
      <w:pPr>
        <w:pStyle w:val="ContractText1"/>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Each individual identified as a Principal Representative on the Cover Page for this Contract shall be the principal representative of the designating Party. All notices required or permitted to be given under this Contract shall be in writing, and shall be delivered </w:t>
      </w:r>
      <w:r w:rsidRPr="000A7023">
        <w:rPr>
          <w:rFonts w:asciiTheme="minorHAnsi" w:hAnsiTheme="minorHAnsi" w:cs="Arial"/>
          <w:b/>
          <w:sz w:val="20"/>
          <w:szCs w:val="20"/>
        </w:rPr>
        <w:t>(A)</w:t>
      </w:r>
      <w:r w:rsidRPr="000A7023">
        <w:rPr>
          <w:rFonts w:asciiTheme="minorHAnsi" w:hAnsiTheme="minorHAnsi" w:cs="Arial"/>
          <w:sz w:val="20"/>
          <w:szCs w:val="20"/>
        </w:rPr>
        <w:t xml:space="preserve"> by hand with receipt required, </w:t>
      </w:r>
      <w:r w:rsidRPr="000A7023">
        <w:rPr>
          <w:rFonts w:asciiTheme="minorHAnsi" w:hAnsiTheme="minorHAnsi" w:cs="Arial"/>
          <w:b/>
          <w:sz w:val="20"/>
          <w:szCs w:val="20"/>
        </w:rPr>
        <w:t>(B)</w:t>
      </w:r>
      <w:r w:rsidRPr="000A7023">
        <w:rPr>
          <w:rFonts w:asciiTheme="minorHAnsi" w:hAnsiTheme="minorHAnsi" w:cs="Arial"/>
          <w:sz w:val="20"/>
          <w:szCs w:val="20"/>
        </w:rPr>
        <w:t xml:space="preserve"> by certified or registered mail to such Party’s principal representative at the address set forth below or </w:t>
      </w:r>
      <w:r w:rsidRPr="000A7023">
        <w:rPr>
          <w:rFonts w:asciiTheme="minorHAnsi" w:hAnsiTheme="minorHAnsi" w:cs="Arial"/>
          <w:b/>
          <w:sz w:val="20"/>
          <w:szCs w:val="20"/>
        </w:rPr>
        <w:t xml:space="preserve">(C) </w:t>
      </w:r>
      <w:r w:rsidRPr="000A7023">
        <w:rPr>
          <w:rFonts w:asciiTheme="minorHAnsi" w:hAnsiTheme="minorHAnsi" w:cs="Arial"/>
          <w:sz w:val="20"/>
          <w:szCs w:val="20"/>
        </w:rPr>
        <w:t xml:space="preserve">as an email with read receipt requested to the principal representative at the email address, if any, set forth on the Cover Page for this Contract. If a Party delivers a notice to another through email and the email is undeliverable, then, unless the Party has been provided with an alternate email contact, the Party delivering </w:t>
      </w:r>
      <w:proofErr w:type="gramStart"/>
      <w:r w:rsidRPr="000A7023">
        <w:rPr>
          <w:rFonts w:asciiTheme="minorHAnsi" w:hAnsiTheme="minorHAnsi" w:cs="Arial"/>
          <w:sz w:val="20"/>
          <w:szCs w:val="20"/>
        </w:rPr>
        <w:t>the notice shall deliver the</w:t>
      </w:r>
      <w:proofErr w:type="gramEnd"/>
      <w:r w:rsidRPr="000A7023">
        <w:rPr>
          <w:rFonts w:asciiTheme="minorHAnsi" w:hAnsiTheme="minorHAnsi" w:cs="Arial"/>
          <w:sz w:val="20"/>
          <w:szCs w:val="20"/>
        </w:rPr>
        <w:t xml:space="preserve"> notice by hand with receipt required or by certified or </w:t>
      </w:r>
      <w:r w:rsidRPr="000A7023">
        <w:rPr>
          <w:rFonts w:asciiTheme="minorHAnsi" w:hAnsiTheme="minorHAnsi" w:cs="Arial"/>
          <w:sz w:val="20"/>
          <w:szCs w:val="20"/>
        </w:rPr>
        <w:lastRenderedPageBreak/>
        <w:t>registered mail to such Party’s principal representative at the address set forth on the Cover Page for this Contract. Either Party may change its principal representative or principal representative contact information, or may designate specific other individuals to receive certain types of notices in addition to or in lieu of a principal representative by notice submitted in accordance with this section without a formal amendment to this Contract. Unless otherwise provided in this Contract, notices shall be effective upon delivery of the written notice.</w:t>
      </w:r>
    </w:p>
    <w:p w14:paraId="4ACF733C" w14:textId="7B3EC126"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211" w:name="_Toc225245062"/>
      <w:bookmarkStart w:id="212" w:name="_Toc190176621"/>
      <w:bookmarkStart w:id="213" w:name="_Toc200781526"/>
      <w:r w:rsidRPr="000A7023">
        <w:rPr>
          <w:rFonts w:asciiTheme="minorHAnsi" w:eastAsia="Calibri" w:hAnsiTheme="minorHAnsi" w:cs="Arial"/>
          <w:noProof w:val="0"/>
          <w:color w:val="000000"/>
          <w:sz w:val="20"/>
          <w:szCs w:val="22"/>
        </w:rPr>
        <w:t xml:space="preserve">RIGHTS IN </w:t>
      </w:r>
      <w:bookmarkEnd w:id="211"/>
      <w:r w:rsidR="000A7023" w:rsidRPr="000A7023">
        <w:rPr>
          <w:rFonts w:asciiTheme="minorHAnsi" w:eastAsia="Calibri" w:hAnsiTheme="minorHAnsi" w:cs="Arial"/>
          <w:noProof w:val="0"/>
          <w:color w:val="000000"/>
          <w:sz w:val="20"/>
          <w:szCs w:val="22"/>
        </w:rPr>
        <w:t>WORK PRODUCT a</w:t>
      </w:r>
      <w:r w:rsidRPr="000A7023">
        <w:rPr>
          <w:rFonts w:asciiTheme="minorHAnsi" w:eastAsia="Calibri" w:hAnsiTheme="minorHAnsi" w:cs="Arial"/>
          <w:noProof w:val="0"/>
          <w:color w:val="000000"/>
          <w:sz w:val="20"/>
          <w:szCs w:val="22"/>
        </w:rPr>
        <w:t xml:space="preserve">nd </w:t>
      </w:r>
      <w:r w:rsidR="000A7023" w:rsidRPr="000A7023">
        <w:rPr>
          <w:rFonts w:asciiTheme="minorHAnsi" w:eastAsia="Calibri" w:hAnsiTheme="minorHAnsi" w:cs="Arial"/>
          <w:noProof w:val="0"/>
          <w:color w:val="000000"/>
          <w:sz w:val="20"/>
          <w:szCs w:val="22"/>
        </w:rPr>
        <w:t>OTHER INFORMATION</w:t>
      </w:r>
      <w:bookmarkEnd w:id="212"/>
    </w:p>
    <w:p w14:paraId="1384968C" w14:textId="77777777" w:rsidR="00662AF1" w:rsidRPr="000A7023" w:rsidRDefault="00662AF1" w:rsidP="00417546">
      <w:pPr>
        <w:pStyle w:val="ContractHeadingA"/>
        <w:keepNext w:val="0"/>
        <w:numPr>
          <w:ilvl w:val="1"/>
          <w:numId w:val="43"/>
        </w:numPr>
        <w:spacing w:line="360" w:lineRule="auto"/>
        <w:ind w:left="1350"/>
        <w:rPr>
          <w:rFonts w:asciiTheme="minorHAnsi" w:hAnsiTheme="minorHAnsi" w:cs="Arial"/>
          <w:sz w:val="20"/>
          <w:szCs w:val="20"/>
        </w:rPr>
      </w:pPr>
      <w:r w:rsidRPr="000A7023">
        <w:rPr>
          <w:rFonts w:asciiTheme="minorHAnsi" w:hAnsiTheme="minorHAnsi" w:cs="Arial"/>
          <w:sz w:val="20"/>
          <w:szCs w:val="20"/>
        </w:rPr>
        <w:t>Work Product</w:t>
      </w:r>
    </w:p>
    <w:p w14:paraId="609032DA" w14:textId="77777777" w:rsidR="00662AF1" w:rsidRPr="000A7023" w:rsidRDefault="00662AF1" w:rsidP="00417546">
      <w:pPr>
        <w:pStyle w:val="ContractHeadingi"/>
        <w:spacing w:line="360" w:lineRule="auto"/>
        <w:rPr>
          <w:rFonts w:asciiTheme="minorHAnsi" w:hAnsiTheme="minorHAnsi" w:cs="Arial"/>
          <w:sz w:val="20"/>
          <w:szCs w:val="20"/>
        </w:rPr>
      </w:pPr>
      <w:r w:rsidRPr="000A7023">
        <w:rPr>
          <w:rFonts w:asciiTheme="minorHAnsi" w:hAnsiTheme="minorHAnsi" w:cs="Arial"/>
          <w:sz w:val="20"/>
          <w:szCs w:val="20"/>
        </w:rPr>
        <w:t>Assignments and Assistance</w:t>
      </w:r>
    </w:p>
    <w:p w14:paraId="16FBC5AA" w14:textId="77777777" w:rsidR="00662AF1" w:rsidRPr="000A7023" w:rsidRDefault="00662AF1" w:rsidP="00417546">
      <w:pPr>
        <w:pStyle w:val="ContractHeadingi"/>
        <w:numPr>
          <w:ilvl w:val="0"/>
          <w:numId w:val="0"/>
        </w:numPr>
        <w:spacing w:line="360" w:lineRule="auto"/>
        <w:ind w:left="1620"/>
        <w:rPr>
          <w:rFonts w:asciiTheme="minorHAnsi" w:hAnsiTheme="minorHAnsi" w:cs="Arial"/>
          <w:sz w:val="20"/>
          <w:szCs w:val="20"/>
        </w:rPr>
      </w:pPr>
      <w:r w:rsidRPr="000A7023">
        <w:rPr>
          <w:rFonts w:asciiTheme="minorHAnsi" w:hAnsiTheme="minorHAnsi" w:cs="Arial"/>
          <w:sz w:val="20"/>
          <w:szCs w:val="20"/>
        </w:rPr>
        <w:t xml:space="preserve">Whether or not Contractor is under contract with the State at the time, Contractor shall execute applications, assignments, and other documents, and shall render all other reasonable assistance requested by the State, to enable the State to secure patents, copyrights, licenses and other intellectual property rights related to the Work Product. To the extent that Work Product would fall under the definition of “works made for hire” under 17 </w:t>
      </w:r>
      <w:proofErr w:type="spellStart"/>
      <w:r w:rsidRPr="000A7023">
        <w:rPr>
          <w:rFonts w:asciiTheme="minorHAnsi" w:hAnsiTheme="minorHAnsi" w:cs="Arial"/>
          <w:sz w:val="20"/>
          <w:szCs w:val="20"/>
        </w:rPr>
        <w:t>U.S.C.S</w:t>
      </w:r>
      <w:proofErr w:type="spellEnd"/>
      <w:r w:rsidRPr="000A7023">
        <w:rPr>
          <w:rFonts w:asciiTheme="minorHAnsi" w:hAnsiTheme="minorHAnsi" w:cs="Arial"/>
          <w:sz w:val="20"/>
          <w:szCs w:val="20"/>
        </w:rPr>
        <w:t>. §101, the Parties intend the Work Product to be a work made for hire. Contractor assigns to the State and its successors and assigns, the entire right, title, and interest in and to all causes of action, either in law or in equity, for past, present, or future infringement of intellectual property rights related to the Work Product and all works based on, derived from, or incorporating the Work Product.</w:t>
      </w:r>
    </w:p>
    <w:p w14:paraId="53DAD6E2" w14:textId="77777777" w:rsidR="00662AF1" w:rsidRPr="000A7023" w:rsidRDefault="00662AF1" w:rsidP="00417546">
      <w:pPr>
        <w:pStyle w:val="ContractHeadingA"/>
        <w:keepNext w:val="0"/>
        <w:spacing w:line="360" w:lineRule="auto"/>
        <w:ind w:left="1350"/>
        <w:rPr>
          <w:rFonts w:asciiTheme="minorHAnsi" w:hAnsiTheme="minorHAnsi" w:cs="Arial"/>
          <w:sz w:val="20"/>
          <w:szCs w:val="20"/>
        </w:rPr>
      </w:pPr>
      <w:r w:rsidRPr="000A7023">
        <w:rPr>
          <w:rFonts w:asciiTheme="minorHAnsi" w:hAnsiTheme="minorHAnsi" w:cs="Arial"/>
          <w:sz w:val="20"/>
          <w:szCs w:val="20"/>
        </w:rPr>
        <w:t>Exclusive Property of the State</w:t>
      </w:r>
    </w:p>
    <w:p w14:paraId="0D728AED" w14:textId="77777777" w:rsidR="00662AF1" w:rsidRPr="000A7023" w:rsidRDefault="00662AF1" w:rsidP="00417546">
      <w:pPr>
        <w:pStyle w:val="ContractHeadingi"/>
        <w:numPr>
          <w:ilvl w:val="0"/>
          <w:numId w:val="0"/>
        </w:numPr>
        <w:spacing w:line="360" w:lineRule="auto"/>
        <w:ind w:left="1620"/>
        <w:rPr>
          <w:rFonts w:asciiTheme="minorHAnsi" w:hAnsiTheme="minorHAnsi" w:cs="Arial"/>
          <w:sz w:val="20"/>
          <w:szCs w:val="20"/>
        </w:rPr>
      </w:pPr>
      <w:r w:rsidRPr="000A7023">
        <w:rPr>
          <w:rFonts w:asciiTheme="minorHAnsi" w:hAnsiTheme="minorHAnsi" w:cs="Arial"/>
          <w:sz w:val="20"/>
          <w:szCs w:val="20"/>
        </w:rPr>
        <w:t>Except to the extent specifically provided elsewhere in this Contract, all State Records, documents, text, software (including source code), research, reports, proposals, specifications, plans, notes, studies, data, images, photographs, negatives, pictures, drawings, designs, models, surveys, maps, materials, ideas, concepts, know-how, and information provided by or on behalf of the State to Contractor are the exclusive property of the State (collectively, “State Materials”). Contractor shall not use, willingly allow, cause or permit Work Product or State Materials to be used for any purpose other than the performance of Contractor’s obligations in this Contract without the prior written consent of the State.   Upon termination of this Contract for any reason, Contractor shall provide all Work Product and State Materials to the State in a form and manner as directed by the State.</w:t>
      </w:r>
    </w:p>
    <w:p w14:paraId="7E484C02" w14:textId="77777777" w:rsidR="00662AF1" w:rsidRPr="000A7023" w:rsidRDefault="00662AF1" w:rsidP="00417546">
      <w:pPr>
        <w:pStyle w:val="ContractHeadingA"/>
        <w:keepNext w:val="0"/>
        <w:widowControl w:val="0"/>
        <w:spacing w:line="360" w:lineRule="auto"/>
        <w:ind w:left="1350"/>
        <w:rPr>
          <w:rFonts w:asciiTheme="minorHAnsi" w:hAnsiTheme="minorHAnsi" w:cs="Arial"/>
          <w:sz w:val="20"/>
          <w:szCs w:val="20"/>
        </w:rPr>
      </w:pPr>
      <w:r w:rsidRPr="000A7023">
        <w:rPr>
          <w:rFonts w:asciiTheme="minorHAnsi" w:hAnsiTheme="minorHAnsi" w:cs="Arial"/>
          <w:sz w:val="20"/>
          <w:szCs w:val="20"/>
        </w:rPr>
        <w:t>Exclusive Property of Contractor</w:t>
      </w:r>
    </w:p>
    <w:p w14:paraId="3698E57C" w14:textId="77777777" w:rsidR="00662AF1" w:rsidRPr="000A7023" w:rsidRDefault="00662AF1" w:rsidP="00417546">
      <w:pPr>
        <w:pStyle w:val="ContractHeadingi"/>
        <w:numPr>
          <w:ilvl w:val="0"/>
          <w:numId w:val="0"/>
        </w:numPr>
        <w:spacing w:line="360" w:lineRule="auto"/>
        <w:ind w:left="1620"/>
        <w:rPr>
          <w:rFonts w:asciiTheme="minorHAnsi" w:hAnsiTheme="minorHAnsi" w:cs="Arial"/>
          <w:sz w:val="20"/>
          <w:szCs w:val="20"/>
        </w:rPr>
      </w:pPr>
      <w:r w:rsidRPr="000A7023">
        <w:rPr>
          <w:rFonts w:asciiTheme="minorHAnsi" w:hAnsiTheme="minorHAnsi" w:cs="Arial"/>
          <w:sz w:val="20"/>
          <w:szCs w:val="20"/>
        </w:rPr>
        <w:t xml:space="preserve">Contractor retains the exclusive rights, title, and ownership to any and all pre-existing materials owned or licensed to Contractor including, but not limited to, all pre-existing software, licensed products, associated source code, machine code, text images, audio and/or video, and third-party materials, delivered by Contractor under the Contract, whether incorporated in a Deliverable or necessary to use a Deliverable (collectively, “Contractor Property”). Contractor Property shall be licensed to the State as set forth in this Contract or a State approved license agreement: </w:t>
      </w:r>
      <w:r w:rsidRPr="000A7023">
        <w:rPr>
          <w:rFonts w:asciiTheme="minorHAnsi" w:hAnsiTheme="minorHAnsi" w:cs="Arial"/>
          <w:b/>
          <w:sz w:val="20"/>
          <w:szCs w:val="20"/>
        </w:rPr>
        <w:t>(</w:t>
      </w:r>
      <w:proofErr w:type="spellStart"/>
      <w:r w:rsidRPr="000A7023">
        <w:rPr>
          <w:rFonts w:asciiTheme="minorHAnsi" w:hAnsiTheme="minorHAnsi" w:cs="Arial"/>
          <w:b/>
          <w:sz w:val="20"/>
          <w:szCs w:val="20"/>
        </w:rPr>
        <w:t>i</w:t>
      </w:r>
      <w:proofErr w:type="spellEnd"/>
      <w:r w:rsidRPr="000A7023">
        <w:rPr>
          <w:rFonts w:asciiTheme="minorHAnsi" w:hAnsiTheme="minorHAnsi" w:cs="Arial"/>
          <w:b/>
          <w:sz w:val="20"/>
          <w:szCs w:val="20"/>
        </w:rPr>
        <w:t>)</w:t>
      </w:r>
      <w:r w:rsidRPr="000A7023">
        <w:rPr>
          <w:rFonts w:asciiTheme="minorHAnsi" w:hAnsiTheme="minorHAnsi" w:cs="Arial"/>
          <w:sz w:val="20"/>
          <w:szCs w:val="20"/>
        </w:rPr>
        <w:t xml:space="preserve"> entered into as exhibits to this </w:t>
      </w:r>
      <w:r w:rsidRPr="000A7023">
        <w:rPr>
          <w:rFonts w:asciiTheme="minorHAnsi" w:hAnsiTheme="minorHAnsi" w:cs="Arial"/>
          <w:sz w:val="20"/>
          <w:szCs w:val="20"/>
        </w:rPr>
        <w:lastRenderedPageBreak/>
        <w:t xml:space="preserve">Contract; </w:t>
      </w:r>
      <w:r w:rsidRPr="000A7023">
        <w:rPr>
          <w:rFonts w:asciiTheme="minorHAnsi" w:hAnsiTheme="minorHAnsi" w:cs="Arial"/>
          <w:b/>
          <w:sz w:val="20"/>
          <w:szCs w:val="20"/>
        </w:rPr>
        <w:t>(ii)</w:t>
      </w:r>
      <w:r w:rsidRPr="000A7023">
        <w:rPr>
          <w:rFonts w:asciiTheme="minorHAnsi" w:hAnsiTheme="minorHAnsi" w:cs="Arial"/>
          <w:sz w:val="20"/>
          <w:szCs w:val="20"/>
        </w:rPr>
        <w:t xml:space="preserve"> obtained by the State from the applicable third-party vendor; or </w:t>
      </w:r>
      <w:r w:rsidRPr="000A7023">
        <w:rPr>
          <w:rFonts w:asciiTheme="minorHAnsi" w:hAnsiTheme="minorHAnsi" w:cs="Arial"/>
          <w:b/>
          <w:sz w:val="20"/>
          <w:szCs w:val="20"/>
        </w:rPr>
        <w:t>(iii)</w:t>
      </w:r>
      <w:r w:rsidRPr="000A7023">
        <w:rPr>
          <w:rFonts w:asciiTheme="minorHAnsi" w:hAnsiTheme="minorHAnsi" w:cs="Arial"/>
          <w:sz w:val="20"/>
          <w:szCs w:val="20"/>
        </w:rPr>
        <w:t xml:space="preserve"> in the case of open source software, the license terms set forth in the applicable open source license agreement.</w:t>
      </w:r>
    </w:p>
    <w:p w14:paraId="22A88A29"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214" w:name="_Toc224010400"/>
      <w:bookmarkStart w:id="215" w:name="_Toc225245064"/>
      <w:bookmarkStart w:id="216" w:name="_Ref444168469"/>
      <w:bookmarkStart w:id="217" w:name="_Toc190176622"/>
      <w:bookmarkStart w:id="218" w:name="_Toc200781528"/>
      <w:bookmarkEnd w:id="213"/>
      <w:r w:rsidRPr="000A7023">
        <w:rPr>
          <w:rFonts w:asciiTheme="minorHAnsi" w:eastAsia="Calibri" w:hAnsiTheme="minorHAnsi" w:cs="Arial"/>
          <w:noProof w:val="0"/>
          <w:color w:val="000000"/>
          <w:sz w:val="20"/>
          <w:szCs w:val="22"/>
        </w:rPr>
        <w:t>STATEWIDE CONTRACT MANAGEMENT SYSTEM</w:t>
      </w:r>
      <w:bookmarkEnd w:id="214"/>
      <w:bookmarkEnd w:id="215"/>
      <w:bookmarkEnd w:id="216"/>
      <w:bookmarkEnd w:id="217"/>
    </w:p>
    <w:p w14:paraId="36C8FEA4" w14:textId="77777777" w:rsidR="00662AF1" w:rsidRPr="000A7023" w:rsidRDefault="00662AF1" w:rsidP="00417546">
      <w:pPr>
        <w:pStyle w:val="ContractText1"/>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If the maximum amount payable to Contractor under this Contract is $100,000 or greater, either on the Effective Date or at any time thereafter, this section shall apply. Contractor agrees to be governed by and comply with the provisions of §§24-106-103, 24-102-206, 24-106-106, and 24-106-107, C.R.S. regarding the monitoring of vendor performance and the reporting of contract performance information in the State’s contract management system (“Contract Management System” or “CMS”). Contractor’s performance shall be subject to evaluation and review in accordance with the terms and conditions of this Contract, Colorado statutes governing CMS, and State Fiscal Rules and State Controller Policies. </w:t>
      </w:r>
    </w:p>
    <w:p w14:paraId="57DDB8D0"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219" w:name="_Toc225245065"/>
      <w:bookmarkStart w:id="220" w:name="_Toc190176623"/>
      <w:r w:rsidRPr="000A7023">
        <w:rPr>
          <w:rFonts w:asciiTheme="minorHAnsi" w:eastAsia="Calibri" w:hAnsiTheme="minorHAnsi" w:cs="Arial"/>
          <w:noProof w:val="0"/>
          <w:color w:val="000000"/>
          <w:sz w:val="20"/>
          <w:szCs w:val="22"/>
        </w:rPr>
        <w:t>GENERAL PROVISIONS</w:t>
      </w:r>
      <w:bookmarkEnd w:id="218"/>
      <w:bookmarkEnd w:id="219"/>
      <w:bookmarkEnd w:id="220"/>
    </w:p>
    <w:p w14:paraId="7007D83B" w14:textId="77777777" w:rsidR="00662AF1" w:rsidRPr="000A7023" w:rsidRDefault="00662AF1" w:rsidP="00417546">
      <w:pPr>
        <w:pStyle w:val="ContractHeadingA"/>
        <w:keepNext w:val="0"/>
        <w:numPr>
          <w:ilvl w:val="1"/>
          <w:numId w:val="39"/>
        </w:numPr>
        <w:spacing w:line="360" w:lineRule="auto"/>
        <w:ind w:hanging="360"/>
        <w:rPr>
          <w:rFonts w:asciiTheme="minorHAnsi" w:hAnsiTheme="minorHAnsi" w:cs="Arial"/>
          <w:sz w:val="20"/>
          <w:szCs w:val="20"/>
        </w:rPr>
      </w:pPr>
      <w:bookmarkStart w:id="221" w:name="_Ref444170089"/>
      <w:r w:rsidRPr="000A7023">
        <w:rPr>
          <w:rFonts w:asciiTheme="minorHAnsi" w:hAnsiTheme="minorHAnsi" w:cs="Arial"/>
          <w:sz w:val="20"/>
          <w:szCs w:val="20"/>
        </w:rPr>
        <w:t>Assignment</w:t>
      </w:r>
      <w:bookmarkEnd w:id="221"/>
    </w:p>
    <w:p w14:paraId="77FF3303"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Contractor’s rights and obligations under this Contract are personal and may not be transferred or assigned without the prior, written consent of the State. Any attempt at assignment or transfer without such consent shall be void. Any assignment or transfer of Contractor’s rights and obligations approved by the State shall be subject to the provisions of this Contract.</w:t>
      </w:r>
    </w:p>
    <w:p w14:paraId="1454E35E"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bookmarkStart w:id="222" w:name="_Ref444170147"/>
      <w:r w:rsidRPr="000A7023">
        <w:rPr>
          <w:rFonts w:asciiTheme="minorHAnsi" w:hAnsiTheme="minorHAnsi" w:cs="Arial"/>
          <w:sz w:val="20"/>
          <w:szCs w:val="20"/>
        </w:rPr>
        <w:t>Subcontracts</w:t>
      </w:r>
      <w:bookmarkEnd w:id="222"/>
    </w:p>
    <w:p w14:paraId="17A34892" w14:textId="77777777" w:rsidR="00662AF1" w:rsidRPr="000A7023" w:rsidRDefault="00662AF1" w:rsidP="00417546">
      <w:pPr>
        <w:pStyle w:val="ContractTextA"/>
        <w:keepNext w:val="0"/>
        <w:spacing w:line="360" w:lineRule="auto"/>
        <w:rPr>
          <w:rFonts w:asciiTheme="minorHAnsi" w:hAnsiTheme="minorHAnsi" w:cs="Arial"/>
          <w:sz w:val="20"/>
          <w:szCs w:val="20"/>
        </w:rPr>
      </w:pPr>
      <w:commentRangeStart w:id="223"/>
      <w:r w:rsidRPr="000A7023">
        <w:rPr>
          <w:rFonts w:asciiTheme="minorHAnsi" w:hAnsiTheme="minorHAnsi" w:cs="Arial"/>
          <w:sz w:val="20"/>
          <w:szCs w:val="20"/>
        </w:rPr>
        <w:t xml:space="preserve">Contractor shall not </w:t>
      </w:r>
      <w:proofErr w:type="gramStart"/>
      <w:r w:rsidRPr="000A7023">
        <w:rPr>
          <w:rFonts w:asciiTheme="minorHAnsi" w:hAnsiTheme="minorHAnsi" w:cs="Arial"/>
          <w:sz w:val="20"/>
          <w:szCs w:val="20"/>
        </w:rPr>
        <w:t>enter into</w:t>
      </w:r>
      <w:proofErr w:type="gramEnd"/>
      <w:r w:rsidRPr="000A7023">
        <w:rPr>
          <w:rFonts w:asciiTheme="minorHAnsi" w:hAnsiTheme="minorHAnsi" w:cs="Arial"/>
          <w:sz w:val="20"/>
          <w:szCs w:val="20"/>
        </w:rPr>
        <w:t xml:space="preserve"> any subcontract in connection with its obligations under this Contract without the </w:t>
      </w:r>
      <w:proofErr w:type="gramStart"/>
      <w:r w:rsidRPr="000A7023">
        <w:rPr>
          <w:rFonts w:asciiTheme="minorHAnsi" w:hAnsiTheme="minorHAnsi" w:cs="Arial"/>
          <w:sz w:val="20"/>
          <w:szCs w:val="20"/>
        </w:rPr>
        <w:t>prior,</w:t>
      </w:r>
      <w:proofErr w:type="gramEnd"/>
      <w:r w:rsidRPr="000A7023">
        <w:rPr>
          <w:rFonts w:asciiTheme="minorHAnsi" w:hAnsiTheme="minorHAnsi" w:cs="Arial"/>
          <w:sz w:val="20"/>
          <w:szCs w:val="20"/>
        </w:rPr>
        <w:t xml:space="preserve"> written approval of the State. </w:t>
      </w:r>
      <w:commentRangeEnd w:id="223"/>
      <w:r w:rsidRPr="000A7023">
        <w:rPr>
          <w:rStyle w:val="CommentReference"/>
          <w:rFonts w:asciiTheme="minorHAnsi" w:eastAsia="Times New Roman" w:hAnsiTheme="minorHAnsi" w:cs="Arial"/>
          <w:noProof/>
          <w:sz w:val="20"/>
          <w:szCs w:val="20"/>
        </w:rPr>
        <w:commentReference w:id="223"/>
      </w:r>
      <w:r w:rsidRPr="000A7023">
        <w:rPr>
          <w:rFonts w:asciiTheme="minorHAnsi" w:hAnsiTheme="minorHAnsi" w:cs="Arial"/>
          <w:sz w:val="20"/>
          <w:szCs w:val="20"/>
        </w:rPr>
        <w:t xml:space="preserve">Contractor shall submit to the State a copy of each such subcontract upon request by the State. All subcontracts </w:t>
      </w:r>
      <w:proofErr w:type="gramStart"/>
      <w:r w:rsidRPr="000A7023">
        <w:rPr>
          <w:rFonts w:asciiTheme="minorHAnsi" w:hAnsiTheme="minorHAnsi" w:cs="Arial"/>
          <w:sz w:val="20"/>
          <w:szCs w:val="20"/>
        </w:rPr>
        <w:t>entered into</w:t>
      </w:r>
      <w:proofErr w:type="gramEnd"/>
      <w:r w:rsidRPr="000A7023">
        <w:rPr>
          <w:rFonts w:asciiTheme="minorHAnsi" w:hAnsiTheme="minorHAnsi" w:cs="Arial"/>
          <w:sz w:val="20"/>
          <w:szCs w:val="20"/>
        </w:rPr>
        <w:t xml:space="preserve"> by Contractor in connection with this Contract shall comply with all applicable federal and state laws and regulations, shall provide that they are governed by the laws of the State of Colorado, and shall be subject to all provisions of this Contract.</w:t>
      </w:r>
    </w:p>
    <w:p w14:paraId="6E23BE16"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Binding Effect</w:t>
      </w:r>
    </w:p>
    <w:p w14:paraId="6C4042E8" w14:textId="7FA5D44B"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Except as otherwise provided in </w:t>
      </w:r>
      <w:r w:rsidRPr="000A7023">
        <w:rPr>
          <w:rFonts w:asciiTheme="minorHAnsi" w:hAnsiTheme="minorHAnsi" w:cs="Arial"/>
          <w:b/>
          <w:sz w:val="20"/>
          <w:szCs w:val="20"/>
        </w:rPr>
        <w:t>§1</w:t>
      </w:r>
      <w:r w:rsidR="007240E3">
        <w:rPr>
          <w:rFonts w:asciiTheme="minorHAnsi" w:hAnsiTheme="minorHAnsi" w:cs="Arial"/>
          <w:b/>
          <w:sz w:val="20"/>
          <w:szCs w:val="20"/>
        </w:rPr>
        <w:t>9</w:t>
      </w:r>
      <w:r w:rsidRPr="000A7023">
        <w:rPr>
          <w:rFonts w:asciiTheme="minorHAnsi" w:hAnsiTheme="minorHAnsi" w:cs="Arial"/>
          <w:b/>
          <w:sz w:val="20"/>
          <w:szCs w:val="20"/>
        </w:rPr>
        <w:t>.A</w:t>
      </w:r>
      <w:r w:rsidRPr="000A7023">
        <w:rPr>
          <w:rFonts w:asciiTheme="minorHAnsi" w:hAnsiTheme="minorHAnsi" w:cs="Arial"/>
          <w:sz w:val="20"/>
          <w:szCs w:val="20"/>
        </w:rPr>
        <w:t>, all provisions of this Contract, including the benefits and burdens, shall extend to and be binding upon the Parties’ respective successors and assigns.</w:t>
      </w:r>
    </w:p>
    <w:p w14:paraId="7853B44A"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Authority</w:t>
      </w:r>
    </w:p>
    <w:p w14:paraId="3E387E62"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Each Party represents and warrants to the other that the execution and delivery of this Contract and the performance of such Party’s obligations have been duly authorized.</w:t>
      </w:r>
    </w:p>
    <w:p w14:paraId="1855470D"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Captions and References</w:t>
      </w:r>
    </w:p>
    <w:p w14:paraId="1A938236"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The captions and headings in this Contract are for convenience of reference only, and shall not be used to interpret, define, or limit its provisions. All references in this Contract to sections (whether spelled out or using the § symbol), subsections, exhibits or other attachments, are references to sections, subsections, exhibits or other attachments contained herein or incorporated as a part hereof, unless otherwise noted.</w:t>
      </w:r>
    </w:p>
    <w:p w14:paraId="27F705D8"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lastRenderedPageBreak/>
        <w:t>Counterparts</w:t>
      </w:r>
    </w:p>
    <w:p w14:paraId="4AA7FA19"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This Contract may be executed in multiple, identical, original counterparts, each of which shall be deemed to be an original, but all of which, taken together, shall constitute one and the same agreement.</w:t>
      </w:r>
    </w:p>
    <w:p w14:paraId="293267A0"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Entire Understanding</w:t>
      </w:r>
    </w:p>
    <w:p w14:paraId="0DBE371A"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This Contract represents the complete integration of all understandings between the Parties related to the Work, and all prior representations and understandings related to the Work, oral or written, are merged into this Contract. Prior or contemporaneous additions, deletions, or other changes to this Contract shall not have any force or effect whatsoever, unless embodied herein.</w:t>
      </w:r>
    </w:p>
    <w:p w14:paraId="555488FB"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Digital Signatures</w:t>
      </w:r>
    </w:p>
    <w:p w14:paraId="2717E94A"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If any signatory signs this Contract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Contract by reference. </w:t>
      </w:r>
    </w:p>
    <w:p w14:paraId="5B5D8922"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Modification</w:t>
      </w:r>
    </w:p>
    <w:p w14:paraId="2E62C19B"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Except as otherwise provided in this Contract, any modification to this Contract shall only be effective if agreed to in a formal amendment to this Contract, properly executed and approved in accordance with applicable Colorado State law and State Fiscal Rules. Modifications permitted under this Contract, other than contract amendments, shall conform to the policies issued by the Colorado State Controller. </w:t>
      </w:r>
    </w:p>
    <w:p w14:paraId="1DAA3280"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 xml:space="preserve">Statutes, Regulations, Fiscal Rules, and Other Authority </w:t>
      </w:r>
    </w:p>
    <w:p w14:paraId="25600E27"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Any reference in this Contract to a statute, regulation, State Fiscal Rule, fiscal policy or other authority shall be interpreted to refer to such authority then current, as may have been changed or amended since the Effective Date of this Contract. </w:t>
      </w:r>
    </w:p>
    <w:p w14:paraId="710BA3BD"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External Terms and Conditions</w:t>
      </w:r>
    </w:p>
    <w:p w14:paraId="669584FD"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Notwithstanding anything to the contrary herein, the State shall not be subject to any provision included in any terms, conditions, or agreements appearing on Contractor’s or a Subcontractor’s website or any provision incorporated into any click-through or online agreements related to the Work unless that provision is specifically referenced in this Contract.</w:t>
      </w:r>
    </w:p>
    <w:p w14:paraId="111BDD84"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Severability</w:t>
      </w:r>
    </w:p>
    <w:p w14:paraId="750DD13D"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The invalidity or unenforceability of any provision of this Contract shall not affect the validity or enforceability of any other provision of this Contract, which shall remain in full force and effect, provided that the Parties can continue to perform their obligations under this Contract in accordance with the intent of this Contract.</w:t>
      </w:r>
      <w:r w:rsidRPr="000A7023" w:rsidDel="00177A49">
        <w:rPr>
          <w:rFonts w:asciiTheme="minorHAnsi" w:hAnsiTheme="minorHAnsi" w:cs="Arial"/>
          <w:sz w:val="20"/>
          <w:szCs w:val="20"/>
        </w:rPr>
        <w:t xml:space="preserve"> </w:t>
      </w:r>
    </w:p>
    <w:p w14:paraId="2E210B85"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Survival of Certain Contract Terms</w:t>
      </w:r>
    </w:p>
    <w:p w14:paraId="44C3B89F"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lastRenderedPageBreak/>
        <w:t>Any provision of this Contract that imposes an obligation on a Party after termination or expiration of this Contract shall survive the termination or expiration of this Contract and shall be enforceable by the other Party.</w:t>
      </w:r>
    </w:p>
    <w:p w14:paraId="238E744B"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Taxes</w:t>
      </w:r>
    </w:p>
    <w:p w14:paraId="2B10347E"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The State is exempt from federal excise taxes under I.R.C. Chapter 32 (26 U.S.C., Subtitle D, Ch. 32) (Federal Excise Tax Exemption Certificate of Registry No. 84-730123K) and from State and local government sales and use taxes under §§39-26-704(1), </w:t>
      </w:r>
      <w:r w:rsidRPr="000A7023">
        <w:rPr>
          <w:rFonts w:asciiTheme="minorHAnsi" w:hAnsiTheme="minorHAnsi" w:cs="Arial"/>
          <w:i/>
          <w:sz w:val="20"/>
          <w:szCs w:val="20"/>
        </w:rPr>
        <w:t>et seq.,</w:t>
      </w:r>
      <w:r w:rsidRPr="000A7023">
        <w:rPr>
          <w:rFonts w:asciiTheme="minorHAnsi" w:hAnsiTheme="minorHAnsi" w:cs="Arial"/>
          <w:sz w:val="20"/>
          <w:szCs w:val="20"/>
        </w:rPr>
        <w:t xml:space="preserve"> C.R.S. (Colorado Sales Tax Exemption Identification Number 98-02565). The State shall not be liable for the payment of any excise, sales, or use taxes, regardless of whether any political subdivision of the state imposes such taxes on Contractor. Contractor shall be solely responsible for any exemptions from the collection of excise, sales or use taxes that Contractor may wish to have in place in connection with this Contract. </w:t>
      </w:r>
    </w:p>
    <w:p w14:paraId="27BA980C"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Third Party Beneficiaries</w:t>
      </w:r>
    </w:p>
    <w:p w14:paraId="3C67C8C5" w14:textId="03EEC65D"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Except for the Parties’ respective successors and assigns described in </w:t>
      </w:r>
      <w:r w:rsidRPr="000A7023">
        <w:rPr>
          <w:rFonts w:asciiTheme="minorHAnsi" w:hAnsiTheme="minorHAnsi" w:cs="Arial"/>
          <w:b/>
          <w:sz w:val="20"/>
          <w:szCs w:val="20"/>
        </w:rPr>
        <w:t>§1</w:t>
      </w:r>
      <w:r w:rsidR="007240E3">
        <w:rPr>
          <w:rFonts w:asciiTheme="minorHAnsi" w:hAnsiTheme="minorHAnsi" w:cs="Arial"/>
          <w:b/>
          <w:sz w:val="20"/>
          <w:szCs w:val="20"/>
        </w:rPr>
        <w:t>9</w:t>
      </w:r>
      <w:r w:rsidRPr="000A7023">
        <w:rPr>
          <w:rFonts w:asciiTheme="minorHAnsi" w:hAnsiTheme="minorHAnsi" w:cs="Arial"/>
          <w:b/>
          <w:sz w:val="20"/>
          <w:szCs w:val="20"/>
        </w:rPr>
        <w:t>.A,</w:t>
      </w:r>
      <w:r w:rsidRPr="000A7023">
        <w:rPr>
          <w:rFonts w:asciiTheme="minorHAnsi" w:hAnsiTheme="minorHAnsi" w:cs="Arial"/>
          <w:sz w:val="20"/>
          <w:szCs w:val="20"/>
        </w:rPr>
        <w:t xml:space="preserve"> this Contract does not and is not intended to confer any rights or remedies upon any person or entity other than the Parties. Enforcement of this Contract and all rights and obligations hereunder are reserved solely to the Parties. Any services or benefits which third parties receive as a result of this Contract are incidental to this Contract, and do not create any rights for such third parties.</w:t>
      </w:r>
    </w:p>
    <w:p w14:paraId="748E012F"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Waiver</w:t>
      </w:r>
    </w:p>
    <w:p w14:paraId="06D05D31"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A Party’s failure or delay in exercising any right, power, or privilege under this Contract, whether explicit or by lack of enforcement, shall not operate as a waiver, nor shall any single or partial exercise of any right, power, or privilege preclude any other or further exercise of such right, power, or privilege.</w:t>
      </w:r>
    </w:p>
    <w:p w14:paraId="0293D0AF"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CORA Disclosure</w:t>
      </w:r>
    </w:p>
    <w:p w14:paraId="7BB97FAB"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To the extent not prohibited by federal law, this Contract and the performance measures and standards required under §24-106-107, C.R.S., if any, are subject to public release through the CORA.</w:t>
      </w:r>
    </w:p>
    <w:p w14:paraId="1663C8E0"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Standard and Manner of Performance</w:t>
      </w:r>
    </w:p>
    <w:p w14:paraId="0D1DE643"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Contractor shall perform its obligations under this Contract in accordance with the highest standards of care, skill and diligence in Contractor’s industry, trade, or profession. </w:t>
      </w:r>
    </w:p>
    <w:p w14:paraId="4F17443F"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Licenses, Permits, and Other Authorizations</w:t>
      </w:r>
    </w:p>
    <w:p w14:paraId="4AA20FA9"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Contractor shall secure, prior to the Effective Date, and maintain at all times during the term of this Contract, at its sole expense, all licenses, certifications, permits, and other authorizations required to perform its obligations under this Contract, and shall ensure that all employees, agents and Subcontractors secure and maintain at all times during the term of their employment, agency or subcontract, all license, certifications, permits and other authorizations required to perform their obligations in relation to this Contract. </w:t>
      </w:r>
    </w:p>
    <w:p w14:paraId="463F9A04"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lastRenderedPageBreak/>
        <w:t>Indemnification</w:t>
      </w:r>
    </w:p>
    <w:p w14:paraId="11045A35" w14:textId="77777777" w:rsidR="00662AF1" w:rsidRPr="000A7023" w:rsidRDefault="00662AF1" w:rsidP="00417546">
      <w:pPr>
        <w:pStyle w:val="ContractHeadingi"/>
        <w:keepNext w:val="0"/>
        <w:spacing w:line="360" w:lineRule="auto"/>
        <w:rPr>
          <w:rFonts w:asciiTheme="minorHAnsi" w:hAnsiTheme="minorHAnsi" w:cs="Arial"/>
          <w:sz w:val="20"/>
          <w:szCs w:val="20"/>
        </w:rPr>
      </w:pPr>
      <w:r w:rsidRPr="000A7023">
        <w:rPr>
          <w:rFonts w:asciiTheme="minorHAnsi" w:hAnsiTheme="minorHAnsi" w:cs="Arial"/>
          <w:sz w:val="20"/>
          <w:szCs w:val="20"/>
        </w:rPr>
        <w:t>General Indemnification</w:t>
      </w:r>
    </w:p>
    <w:p w14:paraId="6F05530E" w14:textId="77777777" w:rsidR="00662AF1" w:rsidRPr="000A7023" w:rsidRDefault="00662AF1" w:rsidP="00417546">
      <w:pPr>
        <w:pStyle w:val="ContractTexti"/>
        <w:keepNext w:val="0"/>
        <w:spacing w:line="360" w:lineRule="auto"/>
        <w:rPr>
          <w:rFonts w:asciiTheme="minorHAnsi" w:hAnsiTheme="minorHAnsi" w:cs="Arial"/>
          <w:sz w:val="20"/>
          <w:szCs w:val="20"/>
        </w:rPr>
      </w:pPr>
      <w:r w:rsidRPr="000A7023">
        <w:rPr>
          <w:rFonts w:asciiTheme="minorHAnsi" w:hAnsiTheme="minorHAnsi" w:cs="Arial"/>
          <w:sz w:val="20"/>
          <w:szCs w:val="20"/>
        </w:rPr>
        <w:t>Contractor shall indemnify, save, and hold harmless the State, its employees, agents and assignees (the “Indemnified Parties”), against any and all costs, expenses, claims, damages, liabilities, court awards and other amounts (including attorneys’ fees and related costs) incurred by any of the Indemnified Parties in relation to any act or omission by Contractor, or its employees, agents, Subcontractors, or assignees in connection with this Contract.</w:t>
      </w:r>
    </w:p>
    <w:p w14:paraId="3A503BF1" w14:textId="77777777" w:rsidR="00662AF1" w:rsidRPr="000A7023" w:rsidRDefault="00662AF1" w:rsidP="00417546">
      <w:pPr>
        <w:pStyle w:val="ContractHeadingi"/>
        <w:keepNext w:val="0"/>
        <w:spacing w:line="360" w:lineRule="auto"/>
        <w:rPr>
          <w:rFonts w:asciiTheme="minorHAnsi" w:hAnsiTheme="minorHAnsi" w:cs="Arial"/>
          <w:sz w:val="20"/>
          <w:szCs w:val="20"/>
        </w:rPr>
      </w:pPr>
      <w:r w:rsidRPr="000A7023">
        <w:rPr>
          <w:rFonts w:asciiTheme="minorHAnsi" w:hAnsiTheme="minorHAnsi" w:cs="Arial"/>
          <w:sz w:val="20"/>
          <w:szCs w:val="20"/>
        </w:rPr>
        <w:t>Confidential Information Indemnification</w:t>
      </w:r>
    </w:p>
    <w:p w14:paraId="33187022" w14:textId="4CAE18A7" w:rsidR="00662AF1" w:rsidRPr="000A7023" w:rsidRDefault="00662AF1" w:rsidP="00417546">
      <w:pPr>
        <w:pStyle w:val="ContractTexti"/>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Disclosure or use of State Confidential Information by Contractor in violation of </w:t>
      </w:r>
      <w:r w:rsidRPr="000A7023">
        <w:rPr>
          <w:rFonts w:asciiTheme="minorHAnsi" w:hAnsiTheme="minorHAnsi" w:cs="Arial"/>
          <w:b/>
          <w:sz w:val="20"/>
          <w:szCs w:val="20"/>
        </w:rPr>
        <w:t>§</w:t>
      </w:r>
      <w:r w:rsidR="007240E3">
        <w:rPr>
          <w:rFonts w:asciiTheme="minorHAnsi" w:hAnsiTheme="minorHAnsi" w:cs="Arial"/>
          <w:b/>
          <w:sz w:val="20"/>
          <w:szCs w:val="20"/>
        </w:rPr>
        <w:t>10</w:t>
      </w:r>
      <w:r w:rsidRPr="000A7023">
        <w:rPr>
          <w:rFonts w:asciiTheme="minorHAnsi" w:hAnsiTheme="minorHAnsi" w:cs="Arial"/>
          <w:sz w:val="20"/>
          <w:szCs w:val="20"/>
        </w:rPr>
        <w:t xml:space="preserve"> may be cause for legal action by third parties against Contractor, the State, or their respective agents. Contractor shall indemnify, save, and hold harmless the Indemnified Parties, against any and all claims, damages, liabilities, losses, costs, expenses (including attorneys’ fees and costs) incurred by the State in relation to any act or omission by Contractor, or its employees, agents, assigns, or Subcontractors in violation of </w:t>
      </w:r>
      <w:r w:rsidRPr="000A7023">
        <w:rPr>
          <w:rFonts w:asciiTheme="minorHAnsi" w:hAnsiTheme="minorHAnsi" w:cs="Arial"/>
          <w:b/>
          <w:sz w:val="20"/>
          <w:szCs w:val="20"/>
        </w:rPr>
        <w:t>§</w:t>
      </w:r>
      <w:r w:rsidR="007240E3">
        <w:rPr>
          <w:rFonts w:asciiTheme="minorHAnsi" w:hAnsiTheme="minorHAnsi" w:cs="Arial"/>
          <w:b/>
          <w:sz w:val="20"/>
          <w:szCs w:val="20"/>
        </w:rPr>
        <w:t>10</w:t>
      </w:r>
      <w:r w:rsidRPr="000A7023">
        <w:rPr>
          <w:rFonts w:asciiTheme="minorHAnsi" w:hAnsiTheme="minorHAnsi" w:cs="Arial"/>
          <w:sz w:val="20"/>
          <w:szCs w:val="20"/>
        </w:rPr>
        <w:t>.</w:t>
      </w:r>
    </w:p>
    <w:p w14:paraId="4B928B30" w14:textId="77777777" w:rsidR="00662AF1" w:rsidRPr="000A7023" w:rsidRDefault="00662AF1" w:rsidP="00417546">
      <w:pPr>
        <w:pStyle w:val="ContractHeadingi"/>
        <w:keepNext w:val="0"/>
        <w:spacing w:line="360" w:lineRule="auto"/>
        <w:rPr>
          <w:rFonts w:asciiTheme="minorHAnsi" w:hAnsiTheme="minorHAnsi" w:cs="Arial"/>
          <w:sz w:val="20"/>
          <w:szCs w:val="20"/>
        </w:rPr>
      </w:pPr>
      <w:r w:rsidRPr="000A7023">
        <w:rPr>
          <w:rFonts w:asciiTheme="minorHAnsi" w:hAnsiTheme="minorHAnsi" w:cs="Arial"/>
          <w:sz w:val="20"/>
          <w:szCs w:val="20"/>
        </w:rPr>
        <w:t>Intellectual Property Indemnification</w:t>
      </w:r>
    </w:p>
    <w:p w14:paraId="4FF28B2D" w14:textId="77777777" w:rsidR="00662AF1" w:rsidRPr="000A7023" w:rsidRDefault="00662AF1" w:rsidP="00417546">
      <w:pPr>
        <w:pStyle w:val="ContractTexti"/>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Contractor shall indemnify, save, and hold harmless the Indemnified Parties, against any and all costs, expenses, claims, damages, liabilities, and other amounts (including attorneys’ fees and costs) incurred by the Indemnified Parties in relation to any claim that any Deliverable, Good or Service, software, or Work Product provided by Contractor under this Contract (collectively, “IP Deliverables”), or the use thereof, infringes a patent, copyright, trademark, trade secret, or any other intellectual property right. Contractor’s obligations hereunder shall not extend to the combination of any IP Deliverables provided by Contractor with any other product, system, or method, unless the other product, system, or method is </w:t>
      </w:r>
      <w:r w:rsidRPr="000A7023">
        <w:rPr>
          <w:rFonts w:asciiTheme="minorHAnsi" w:hAnsiTheme="minorHAnsi" w:cs="Arial"/>
          <w:b/>
          <w:sz w:val="20"/>
          <w:szCs w:val="20"/>
        </w:rPr>
        <w:t>(a)</w:t>
      </w:r>
      <w:r w:rsidRPr="000A7023">
        <w:rPr>
          <w:rFonts w:asciiTheme="minorHAnsi" w:hAnsiTheme="minorHAnsi" w:cs="Arial"/>
          <w:sz w:val="20"/>
          <w:szCs w:val="20"/>
        </w:rPr>
        <w:t xml:space="preserve"> provided by Contractor or Contractor’s subsidiaries or affiliates; </w:t>
      </w:r>
      <w:r w:rsidRPr="000A7023">
        <w:rPr>
          <w:rFonts w:asciiTheme="minorHAnsi" w:hAnsiTheme="minorHAnsi" w:cs="Arial"/>
          <w:b/>
          <w:sz w:val="20"/>
          <w:szCs w:val="20"/>
        </w:rPr>
        <w:t>(b)</w:t>
      </w:r>
      <w:r w:rsidRPr="000A7023">
        <w:rPr>
          <w:rFonts w:asciiTheme="minorHAnsi" w:hAnsiTheme="minorHAnsi" w:cs="Arial"/>
          <w:sz w:val="20"/>
          <w:szCs w:val="20"/>
        </w:rPr>
        <w:t xml:space="preserve"> specified by Contractor to work with the IP Deliverables; </w:t>
      </w:r>
      <w:r w:rsidRPr="000A7023">
        <w:rPr>
          <w:rFonts w:asciiTheme="minorHAnsi" w:hAnsiTheme="minorHAnsi" w:cs="Arial"/>
          <w:b/>
          <w:sz w:val="20"/>
          <w:szCs w:val="20"/>
        </w:rPr>
        <w:t>(c)</w:t>
      </w:r>
      <w:r w:rsidRPr="000A7023">
        <w:rPr>
          <w:rFonts w:asciiTheme="minorHAnsi" w:hAnsiTheme="minorHAnsi" w:cs="Arial"/>
          <w:sz w:val="20"/>
          <w:szCs w:val="20"/>
        </w:rPr>
        <w:t xml:space="preserve"> reasonably required in order to use the IP Deliverables in its intended manner and the infringement could not have been avoided by substituting another reasonably available product, system, or method capable of performing the same function; or </w:t>
      </w:r>
      <w:r w:rsidRPr="000A7023">
        <w:rPr>
          <w:rFonts w:asciiTheme="minorHAnsi" w:hAnsiTheme="minorHAnsi" w:cs="Arial"/>
          <w:b/>
          <w:sz w:val="20"/>
          <w:szCs w:val="20"/>
        </w:rPr>
        <w:t>(d)</w:t>
      </w:r>
      <w:r w:rsidRPr="000A7023">
        <w:rPr>
          <w:rFonts w:asciiTheme="minorHAnsi" w:hAnsiTheme="minorHAnsi" w:cs="Arial"/>
          <w:sz w:val="20"/>
          <w:szCs w:val="20"/>
        </w:rPr>
        <w:t xml:space="preserve"> is reasonably expected to be used in combination with the IP Deliverables. </w:t>
      </w:r>
    </w:p>
    <w:p w14:paraId="26D215EA" w14:textId="77777777" w:rsidR="00662AF1" w:rsidRPr="000A7023" w:rsidRDefault="00662AF1" w:rsidP="00417546">
      <w:pPr>
        <w:pStyle w:val="ContractHeadingi"/>
        <w:spacing w:line="360" w:lineRule="auto"/>
        <w:rPr>
          <w:rFonts w:asciiTheme="minorHAnsi" w:hAnsiTheme="minorHAnsi" w:cs="Arial"/>
          <w:sz w:val="20"/>
          <w:szCs w:val="20"/>
        </w:rPr>
      </w:pPr>
      <w:r w:rsidRPr="000A7023">
        <w:rPr>
          <w:rFonts w:asciiTheme="minorHAnsi" w:hAnsiTheme="minorHAnsi" w:cs="Arial"/>
          <w:sz w:val="20"/>
          <w:szCs w:val="20"/>
        </w:rPr>
        <w:t>Accessibility Indemnification</w:t>
      </w:r>
    </w:p>
    <w:p w14:paraId="649F804E" w14:textId="77777777" w:rsidR="00662AF1" w:rsidRPr="000A7023" w:rsidRDefault="00662AF1" w:rsidP="00417546">
      <w:pPr>
        <w:pStyle w:val="ContractHeadingi"/>
        <w:numPr>
          <w:ilvl w:val="0"/>
          <w:numId w:val="0"/>
        </w:numPr>
        <w:spacing w:line="360" w:lineRule="auto"/>
        <w:ind w:left="1620"/>
        <w:rPr>
          <w:rFonts w:asciiTheme="minorHAnsi" w:hAnsiTheme="minorHAnsi" w:cs="Arial"/>
          <w:sz w:val="20"/>
          <w:szCs w:val="20"/>
        </w:rPr>
      </w:pPr>
      <w:r w:rsidRPr="000A7023">
        <w:rPr>
          <w:rFonts w:asciiTheme="minorHAnsi" w:hAnsiTheme="minorHAnsi" w:cs="Arial"/>
          <w:sz w:val="20"/>
          <w:szCs w:val="20"/>
        </w:rPr>
        <w:t xml:space="preserve">Contractor shall indemnify, save, and hold harmless the state, its employees, agents and assignees (collectively, the “Indemnified Parties”), against any and all costs, expenses, claims, damages, liabilities, court awards and other amounts (including attorneys’ fees and related costs) incurred by any of the Indemnified Parties in relation to Contractor’s failure to comply with §§24-85-101, et seq., C.R.S., or the  </w:t>
      </w:r>
      <w:r w:rsidRPr="000A7023">
        <w:rPr>
          <w:rFonts w:asciiTheme="minorHAnsi" w:hAnsiTheme="minorHAnsi" w:cs="Arial"/>
          <w:sz w:val="20"/>
          <w:szCs w:val="20"/>
        </w:rPr>
        <w:lastRenderedPageBreak/>
        <w:t>Accessibility Standards for Individuals with a Disability as established by the Office of Information Technology pursuant to Section §24-85-103 (2.5), C.R.S.</w:t>
      </w:r>
    </w:p>
    <w:p w14:paraId="560A296B" w14:textId="77777777" w:rsidR="00662AF1" w:rsidRPr="000A7023" w:rsidRDefault="00662AF1" w:rsidP="00417546">
      <w:pPr>
        <w:pStyle w:val="ContractHeadingA"/>
        <w:keepNext w:val="0"/>
        <w:spacing w:line="360" w:lineRule="auto"/>
        <w:ind w:hanging="360"/>
        <w:rPr>
          <w:rFonts w:asciiTheme="minorHAnsi" w:hAnsiTheme="minorHAnsi" w:cs="Arial"/>
          <w:sz w:val="20"/>
          <w:szCs w:val="20"/>
        </w:rPr>
      </w:pPr>
      <w:r w:rsidRPr="000A7023">
        <w:rPr>
          <w:rFonts w:asciiTheme="minorHAnsi" w:hAnsiTheme="minorHAnsi" w:cs="Arial"/>
          <w:sz w:val="20"/>
          <w:szCs w:val="20"/>
        </w:rPr>
        <w:t>Accessibility</w:t>
      </w:r>
    </w:p>
    <w:p w14:paraId="5EE3DC17" w14:textId="77777777" w:rsidR="00662AF1" w:rsidRPr="000A7023" w:rsidRDefault="00662AF1" w:rsidP="00417546">
      <w:pPr>
        <w:pStyle w:val="ContractHeadingi"/>
        <w:spacing w:line="360" w:lineRule="auto"/>
        <w:rPr>
          <w:rFonts w:asciiTheme="minorHAnsi" w:hAnsiTheme="minorHAnsi" w:cs="Arial"/>
          <w:sz w:val="20"/>
          <w:szCs w:val="20"/>
        </w:rPr>
      </w:pPr>
      <w:r w:rsidRPr="000A7023">
        <w:rPr>
          <w:rFonts w:asciiTheme="minorHAnsi" w:hAnsiTheme="minorHAnsi" w:cs="Arial"/>
          <w:sz w:val="20"/>
          <w:szCs w:val="20"/>
        </w:rPr>
        <w:t xml:space="preserve">Contractor shall comply with and the Work Product provided under this Contract shall be in compliance with all applicable provisions of §§24-85-101, </w:t>
      </w:r>
      <w:r w:rsidRPr="000A7023">
        <w:rPr>
          <w:rFonts w:asciiTheme="minorHAnsi" w:hAnsiTheme="minorHAnsi" w:cs="Arial"/>
          <w:i/>
          <w:sz w:val="20"/>
          <w:szCs w:val="20"/>
        </w:rPr>
        <w:t>et seq.</w:t>
      </w:r>
      <w:r w:rsidRPr="000A7023">
        <w:rPr>
          <w:rFonts w:asciiTheme="minorHAnsi" w:hAnsiTheme="minorHAnsi" w:cs="Arial"/>
          <w:sz w:val="20"/>
          <w:szCs w:val="20"/>
        </w:rPr>
        <w:t>, C.R.S., and the</w:t>
      </w:r>
      <w:r w:rsidRPr="000A7023">
        <w:rPr>
          <w:rFonts w:asciiTheme="minorHAnsi" w:hAnsiTheme="minorHAnsi" w:cs="Arial"/>
          <w:i/>
          <w:sz w:val="20"/>
          <w:szCs w:val="20"/>
        </w:rPr>
        <w:t xml:space="preserve"> Accessibility Standards for Individuals with a Disability, </w:t>
      </w:r>
      <w:r w:rsidRPr="000A7023">
        <w:rPr>
          <w:rFonts w:asciiTheme="minorHAnsi" w:hAnsiTheme="minorHAnsi" w:cs="Arial"/>
          <w:sz w:val="20"/>
          <w:szCs w:val="20"/>
        </w:rPr>
        <w:t>as established by the Governor’s Office Of Information Technology (OIT), pursuant to Section §24-85-103 (2.5), C.R.S. Contractor shall also comply with all State of Colorado technology standards related to technology accessibility and with Level AA of the most current version of the Web Content Accessibility Guidelines (</w:t>
      </w:r>
      <w:proofErr w:type="spellStart"/>
      <w:r w:rsidRPr="000A7023">
        <w:rPr>
          <w:rFonts w:asciiTheme="minorHAnsi" w:hAnsiTheme="minorHAnsi" w:cs="Arial"/>
          <w:sz w:val="20"/>
          <w:szCs w:val="20"/>
        </w:rPr>
        <w:t>WCAG</w:t>
      </w:r>
      <w:proofErr w:type="spellEnd"/>
      <w:r w:rsidRPr="000A7023">
        <w:rPr>
          <w:rFonts w:asciiTheme="minorHAnsi" w:hAnsiTheme="minorHAnsi" w:cs="Arial"/>
          <w:sz w:val="20"/>
          <w:szCs w:val="20"/>
        </w:rPr>
        <w:t>), incorporated in the State of Colorado technology standards.</w:t>
      </w:r>
    </w:p>
    <w:p w14:paraId="667F3F9C" w14:textId="77777777" w:rsidR="00662AF1" w:rsidRPr="000A7023" w:rsidRDefault="00662AF1" w:rsidP="00417546">
      <w:pPr>
        <w:pStyle w:val="ContractHeadingi"/>
        <w:spacing w:line="360" w:lineRule="auto"/>
        <w:rPr>
          <w:rFonts w:asciiTheme="minorHAnsi" w:hAnsiTheme="minorHAnsi" w:cs="Arial"/>
          <w:sz w:val="20"/>
          <w:szCs w:val="20"/>
        </w:rPr>
      </w:pPr>
      <w:r w:rsidRPr="000A7023">
        <w:rPr>
          <w:rFonts w:asciiTheme="minorHAnsi" w:hAnsiTheme="minorHAnsi" w:cs="Arial"/>
          <w:sz w:val="20"/>
          <w:szCs w:val="20"/>
        </w:rPr>
        <w:t xml:space="preserve">The State may require Contractor’s compliance to the State’s Accessibility Standards to be determined by a third party selected by the State to attest to Contractor’s Work Product and software is in compliance with §§24-85-101, </w:t>
      </w:r>
      <w:r w:rsidRPr="000A7023">
        <w:rPr>
          <w:rFonts w:asciiTheme="minorHAnsi" w:hAnsiTheme="minorHAnsi" w:cs="Arial"/>
          <w:i/>
          <w:sz w:val="20"/>
          <w:szCs w:val="20"/>
        </w:rPr>
        <w:t>et seq</w:t>
      </w:r>
      <w:r w:rsidRPr="000A7023">
        <w:rPr>
          <w:rFonts w:asciiTheme="minorHAnsi" w:hAnsiTheme="minorHAnsi" w:cs="Arial"/>
          <w:sz w:val="20"/>
          <w:szCs w:val="20"/>
        </w:rPr>
        <w:t>., C.R.S., and the</w:t>
      </w:r>
      <w:r w:rsidRPr="000A7023">
        <w:rPr>
          <w:rFonts w:asciiTheme="minorHAnsi" w:hAnsiTheme="minorHAnsi" w:cs="Arial"/>
          <w:i/>
          <w:iCs/>
          <w:sz w:val="20"/>
          <w:szCs w:val="20"/>
        </w:rPr>
        <w:t> Accessibility Standards for Individuals with a Disability</w:t>
      </w:r>
      <w:r w:rsidRPr="000A7023">
        <w:rPr>
          <w:rFonts w:asciiTheme="minorHAnsi" w:hAnsiTheme="minorHAnsi" w:cs="Arial"/>
          <w:iCs/>
          <w:sz w:val="20"/>
          <w:szCs w:val="20"/>
        </w:rPr>
        <w:t xml:space="preserve"> as established by the Office of Information Technology pursuant to Section </w:t>
      </w:r>
      <w:r w:rsidRPr="000A7023">
        <w:rPr>
          <w:rFonts w:asciiTheme="minorHAnsi" w:hAnsiTheme="minorHAnsi" w:cs="Arial"/>
          <w:sz w:val="20"/>
          <w:szCs w:val="20"/>
        </w:rPr>
        <w:t>§</w:t>
      </w:r>
      <w:r w:rsidRPr="000A7023">
        <w:rPr>
          <w:rFonts w:asciiTheme="minorHAnsi" w:hAnsiTheme="minorHAnsi" w:cs="Arial"/>
          <w:iCs/>
          <w:sz w:val="20"/>
          <w:szCs w:val="20"/>
        </w:rPr>
        <w:t>24-85-103 (2.5), C.R.S</w:t>
      </w:r>
      <w:r w:rsidRPr="000A7023">
        <w:rPr>
          <w:rFonts w:asciiTheme="minorHAnsi" w:hAnsiTheme="minorHAnsi" w:cs="Arial"/>
          <w:sz w:val="20"/>
          <w:szCs w:val="20"/>
        </w:rPr>
        <w:t>.</w:t>
      </w:r>
    </w:p>
    <w:p w14:paraId="3AB83B09" w14:textId="77777777" w:rsidR="00662AF1" w:rsidRPr="000A7023" w:rsidRDefault="00662AF1" w:rsidP="00417546">
      <w:pPr>
        <w:pStyle w:val="Heading1"/>
        <w:widowControl w:val="0"/>
        <w:numPr>
          <w:ilvl w:val="0"/>
          <w:numId w:val="5"/>
        </w:numPr>
        <w:tabs>
          <w:tab w:val="clear" w:pos="-90"/>
        </w:tabs>
        <w:spacing w:line="360" w:lineRule="auto"/>
        <w:ind w:left="288" w:hanging="288"/>
        <w:jc w:val="both"/>
        <w:rPr>
          <w:rFonts w:asciiTheme="minorHAnsi" w:eastAsia="Calibri" w:hAnsiTheme="minorHAnsi" w:cs="Arial"/>
          <w:noProof w:val="0"/>
          <w:color w:val="000000"/>
          <w:sz w:val="20"/>
          <w:szCs w:val="22"/>
        </w:rPr>
      </w:pPr>
      <w:bookmarkStart w:id="224" w:name="_Toc433723531"/>
      <w:bookmarkStart w:id="225" w:name="_Toc433723889"/>
      <w:bookmarkStart w:id="226" w:name="_Toc200529030"/>
      <w:bookmarkStart w:id="227" w:name="_Toc200529106"/>
      <w:bookmarkStart w:id="228" w:name="_Toc200529031"/>
      <w:bookmarkStart w:id="229" w:name="_Toc200529107"/>
      <w:bookmarkStart w:id="230" w:name="_Toc200529032"/>
      <w:bookmarkStart w:id="231" w:name="_Toc200529108"/>
      <w:bookmarkStart w:id="232" w:name="_Toc200529033"/>
      <w:bookmarkStart w:id="233" w:name="_Toc200529109"/>
      <w:bookmarkStart w:id="234" w:name="_Toc200355044"/>
      <w:bookmarkStart w:id="235" w:name="_Toc225245066"/>
      <w:bookmarkStart w:id="236" w:name="_Ref444170122"/>
      <w:bookmarkStart w:id="237" w:name="_Toc190176624"/>
      <w:bookmarkEnd w:id="224"/>
      <w:bookmarkEnd w:id="225"/>
      <w:bookmarkEnd w:id="226"/>
      <w:bookmarkEnd w:id="227"/>
      <w:bookmarkEnd w:id="228"/>
      <w:bookmarkEnd w:id="229"/>
      <w:bookmarkEnd w:id="230"/>
      <w:bookmarkEnd w:id="231"/>
      <w:bookmarkEnd w:id="232"/>
      <w:bookmarkEnd w:id="233"/>
      <w:r w:rsidRPr="000A7023">
        <w:rPr>
          <w:rFonts w:asciiTheme="minorHAnsi" w:eastAsia="Calibri" w:hAnsiTheme="minorHAnsi" w:cs="Arial"/>
          <w:noProof w:val="0"/>
          <w:color w:val="000000"/>
          <w:sz w:val="20"/>
          <w:szCs w:val="22"/>
        </w:rPr>
        <w:t>COLORADO SPECIAL PROVISIONS</w:t>
      </w:r>
      <w:bookmarkEnd w:id="234"/>
      <w:bookmarkEnd w:id="235"/>
      <w:r w:rsidRPr="000A7023">
        <w:rPr>
          <w:rFonts w:asciiTheme="minorHAnsi" w:eastAsia="Calibri" w:hAnsiTheme="minorHAnsi" w:cs="Arial"/>
          <w:noProof w:val="0"/>
          <w:color w:val="000000"/>
          <w:sz w:val="20"/>
          <w:szCs w:val="22"/>
        </w:rPr>
        <w:t xml:space="preserve"> (COLORADO FISCAL RULE 3-3)</w:t>
      </w:r>
      <w:bookmarkEnd w:id="236"/>
      <w:bookmarkEnd w:id="237"/>
    </w:p>
    <w:p w14:paraId="48BD894F" w14:textId="77777777" w:rsidR="00662AF1" w:rsidRPr="000A7023" w:rsidRDefault="00662AF1" w:rsidP="00417546">
      <w:pPr>
        <w:pStyle w:val="ContractText1"/>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These Special Provisions apply to all contracts except </w:t>
      </w:r>
      <w:proofErr w:type="gramStart"/>
      <w:r w:rsidRPr="000A7023">
        <w:rPr>
          <w:rFonts w:asciiTheme="minorHAnsi" w:hAnsiTheme="minorHAnsi" w:cs="Arial"/>
          <w:sz w:val="20"/>
          <w:szCs w:val="20"/>
        </w:rPr>
        <w:t>where</w:t>
      </w:r>
      <w:proofErr w:type="gramEnd"/>
      <w:r w:rsidRPr="000A7023">
        <w:rPr>
          <w:rFonts w:asciiTheme="minorHAnsi" w:hAnsiTheme="minorHAnsi" w:cs="Arial"/>
          <w:sz w:val="20"/>
          <w:szCs w:val="20"/>
        </w:rPr>
        <w:t xml:space="preserve"> noted in italics.</w:t>
      </w:r>
    </w:p>
    <w:p w14:paraId="2A4968A7" w14:textId="77777777" w:rsidR="00662AF1" w:rsidRPr="000A7023" w:rsidRDefault="00662AF1" w:rsidP="00417546">
      <w:pPr>
        <w:pStyle w:val="ContractHeadingA"/>
        <w:keepNext w:val="0"/>
        <w:numPr>
          <w:ilvl w:val="1"/>
          <w:numId w:val="40"/>
        </w:numPr>
        <w:spacing w:line="360" w:lineRule="auto"/>
        <w:ind w:hanging="360"/>
        <w:rPr>
          <w:rFonts w:asciiTheme="minorHAnsi" w:hAnsiTheme="minorHAnsi" w:cs="Arial"/>
          <w:b/>
          <w:bCs/>
          <w:sz w:val="20"/>
          <w:szCs w:val="20"/>
        </w:rPr>
      </w:pPr>
      <w:r w:rsidRPr="000A7023">
        <w:rPr>
          <w:rFonts w:asciiTheme="minorHAnsi" w:hAnsiTheme="minorHAnsi" w:cs="Arial"/>
          <w:b/>
          <w:bCs/>
          <w:sz w:val="20"/>
          <w:szCs w:val="20"/>
        </w:rPr>
        <w:t>STATUTORY APPROVAL. §24-30-202(1), C.R.S.</w:t>
      </w:r>
    </w:p>
    <w:p w14:paraId="5D40970C"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This Contract shall not be valid until it has been approved by the Colorado State Controller or designee. If this Contract is for a Major Information Technology Project, as defined in §24-37.5-102(2.6), C.R.S., then this Contract shall not be valid until it has been approved by the State’s Chief Information Officer or designee.</w:t>
      </w:r>
    </w:p>
    <w:p w14:paraId="11EF9309" w14:textId="77777777" w:rsidR="00662AF1" w:rsidRPr="000A7023" w:rsidRDefault="00662AF1" w:rsidP="00417546">
      <w:pPr>
        <w:pStyle w:val="ContractHeadingA"/>
        <w:keepNext w:val="0"/>
        <w:spacing w:line="360" w:lineRule="auto"/>
        <w:ind w:hanging="360"/>
        <w:rPr>
          <w:rFonts w:asciiTheme="minorHAnsi" w:hAnsiTheme="minorHAnsi" w:cs="Arial"/>
          <w:b/>
          <w:bCs/>
          <w:sz w:val="20"/>
          <w:szCs w:val="20"/>
        </w:rPr>
      </w:pPr>
      <w:r w:rsidRPr="000A7023">
        <w:rPr>
          <w:rFonts w:asciiTheme="minorHAnsi" w:hAnsiTheme="minorHAnsi" w:cs="Arial"/>
          <w:b/>
          <w:bCs/>
          <w:sz w:val="20"/>
          <w:szCs w:val="20"/>
        </w:rPr>
        <w:t>FUND AVAILABILITY. §24-30-202(5.5), C.R.S.</w:t>
      </w:r>
    </w:p>
    <w:p w14:paraId="2EE8746C"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Financial obligations of the State payable after the current State Fiscal Year are contingent upon funds for that purpose being appropriated, budgeted, and otherwise made available.</w:t>
      </w:r>
    </w:p>
    <w:p w14:paraId="26C716E6" w14:textId="77777777" w:rsidR="00662AF1" w:rsidRPr="000A7023" w:rsidRDefault="00662AF1" w:rsidP="00417546">
      <w:pPr>
        <w:pStyle w:val="ContractHeadingA"/>
        <w:keepNext w:val="0"/>
        <w:spacing w:line="360" w:lineRule="auto"/>
        <w:ind w:hanging="360"/>
        <w:rPr>
          <w:rFonts w:asciiTheme="minorHAnsi" w:hAnsiTheme="minorHAnsi" w:cs="Arial"/>
          <w:b/>
          <w:bCs/>
          <w:sz w:val="20"/>
          <w:szCs w:val="20"/>
        </w:rPr>
      </w:pPr>
      <w:r w:rsidRPr="000A7023">
        <w:rPr>
          <w:rFonts w:asciiTheme="minorHAnsi" w:hAnsiTheme="minorHAnsi" w:cs="Arial"/>
          <w:b/>
          <w:bCs/>
          <w:sz w:val="20"/>
          <w:szCs w:val="20"/>
        </w:rPr>
        <w:t>GOVERNMENTAL IMMUNITY.</w:t>
      </w:r>
    </w:p>
    <w:p w14:paraId="3EC629DB"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Liability for claims for injuries to persons or property arising from the negligence of the State, its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w:t>
      </w:r>
      <w:r w:rsidRPr="000A7023">
        <w:rPr>
          <w:rFonts w:asciiTheme="minorHAnsi" w:hAnsiTheme="minorHAnsi" w:cs="Arial"/>
          <w:i/>
          <w:sz w:val="20"/>
          <w:szCs w:val="20"/>
        </w:rPr>
        <w:t>et seq</w:t>
      </w:r>
      <w:r w:rsidRPr="000A7023">
        <w:rPr>
          <w:rFonts w:asciiTheme="minorHAnsi" w:hAnsiTheme="minorHAnsi" w:cs="Arial"/>
          <w:sz w:val="20"/>
          <w:szCs w:val="20"/>
        </w:rPr>
        <w:t>. C.R.S.  No term or condition of this Contract shall be construed or interpreted as a waiver, express or implied, of any of the immunities, rights, benefits, protections, or other provisions, contained in these statutes.</w:t>
      </w:r>
    </w:p>
    <w:p w14:paraId="53408828" w14:textId="77777777" w:rsidR="00662AF1" w:rsidRPr="000A7023" w:rsidRDefault="00662AF1" w:rsidP="00417546">
      <w:pPr>
        <w:pStyle w:val="ContractHeadingA"/>
        <w:keepNext w:val="0"/>
        <w:spacing w:line="360" w:lineRule="auto"/>
        <w:ind w:hanging="360"/>
        <w:rPr>
          <w:rFonts w:asciiTheme="minorHAnsi" w:hAnsiTheme="minorHAnsi" w:cs="Arial"/>
          <w:b/>
          <w:bCs/>
          <w:sz w:val="20"/>
          <w:szCs w:val="20"/>
        </w:rPr>
      </w:pPr>
      <w:r w:rsidRPr="000A7023">
        <w:rPr>
          <w:rFonts w:asciiTheme="minorHAnsi" w:hAnsiTheme="minorHAnsi" w:cs="Arial"/>
          <w:b/>
          <w:bCs/>
          <w:sz w:val="20"/>
          <w:szCs w:val="20"/>
        </w:rPr>
        <w:t xml:space="preserve">INDEPENDENT CONTRACTOR. </w:t>
      </w:r>
    </w:p>
    <w:p w14:paraId="6DB438F3" w14:textId="77777777" w:rsidR="00662AF1" w:rsidRPr="000A7023" w:rsidRDefault="00662AF1" w:rsidP="00417546">
      <w:pPr>
        <w:pStyle w:val="ContractTextA"/>
        <w:keepNext w:val="0"/>
        <w:spacing w:line="360" w:lineRule="auto"/>
        <w:rPr>
          <w:rFonts w:asciiTheme="minorHAnsi" w:hAnsiTheme="minorHAnsi" w:cs="Arial"/>
          <w:b/>
          <w:sz w:val="20"/>
          <w:szCs w:val="20"/>
        </w:rPr>
      </w:pPr>
      <w:r w:rsidRPr="000A7023">
        <w:rPr>
          <w:rFonts w:asciiTheme="minorHAnsi" w:hAnsiTheme="minorHAnsi" w:cs="Arial"/>
          <w:sz w:val="20"/>
          <w:szCs w:val="20"/>
        </w:rPr>
        <w:lastRenderedPageBreak/>
        <w:t xml:space="preserve">Contractor shall perform its duties hereunder as an independent contractor and not as an employee. Neither Contractor nor any agent or employee of Contractor shall be deemed to be an agent or employee of the State. Contractor shall not have authorization, express or implied, to bind the State to any agreement, liability or understanding, except as expressly set forth herein. </w:t>
      </w:r>
      <w:r w:rsidRPr="000A7023">
        <w:rPr>
          <w:rFonts w:asciiTheme="minorHAnsi" w:hAnsiTheme="minorHAnsi" w:cs="Arial"/>
          <w:b/>
          <w:sz w:val="20"/>
          <w:szCs w:val="20"/>
        </w:rPr>
        <w:t>Contractor and its employees and agents are not entitled to unemployment insurance or workers compensation benefits through the State and the State shall not pay for or otherwise provide such coverage for Contractor or any of its agents or employees. Contractor shall pay when due all applicable employment taxes and income taxes and local head taxes incurred pursuant to this Contract. Contractor shall (</w:t>
      </w:r>
      <w:proofErr w:type="spellStart"/>
      <w:r w:rsidRPr="000A7023">
        <w:rPr>
          <w:rFonts w:asciiTheme="minorHAnsi" w:hAnsiTheme="minorHAnsi" w:cs="Arial"/>
          <w:b/>
          <w:sz w:val="20"/>
          <w:szCs w:val="20"/>
        </w:rPr>
        <w:t>i</w:t>
      </w:r>
      <w:proofErr w:type="spellEnd"/>
      <w:r w:rsidRPr="000A7023">
        <w:rPr>
          <w:rFonts w:asciiTheme="minorHAnsi" w:hAnsiTheme="minorHAnsi" w:cs="Arial"/>
          <w:b/>
          <w:sz w:val="20"/>
          <w:szCs w:val="20"/>
        </w:rPr>
        <w:t>) provide and keep in force workers’ compensation and unemployment compensation insurance in the amounts required by law, (ii) provide proof thereof when requested by the State, and (iii) be solely responsible for its acts and those of its employees and agents.</w:t>
      </w:r>
    </w:p>
    <w:p w14:paraId="35F9BAFD" w14:textId="77777777" w:rsidR="00662AF1" w:rsidRPr="000A7023" w:rsidRDefault="00662AF1" w:rsidP="00417546">
      <w:pPr>
        <w:pStyle w:val="ContractHeadingA"/>
        <w:keepNext w:val="0"/>
        <w:spacing w:line="360" w:lineRule="auto"/>
        <w:ind w:hanging="360"/>
        <w:rPr>
          <w:rFonts w:asciiTheme="minorHAnsi" w:hAnsiTheme="minorHAnsi" w:cs="Arial"/>
          <w:b/>
          <w:bCs/>
          <w:sz w:val="20"/>
          <w:szCs w:val="20"/>
        </w:rPr>
      </w:pPr>
      <w:r w:rsidRPr="000A7023">
        <w:rPr>
          <w:rFonts w:asciiTheme="minorHAnsi" w:hAnsiTheme="minorHAnsi" w:cs="Arial"/>
          <w:b/>
          <w:bCs/>
          <w:sz w:val="20"/>
          <w:szCs w:val="20"/>
        </w:rPr>
        <w:t>COMPLIANCE WITH LAW.</w:t>
      </w:r>
    </w:p>
    <w:p w14:paraId="4887475D"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Contractor shall comply with all applicable federal and State laws, rules, and regulations in effect or hereafter established, including, without limitation, laws applicable to discrimination and unfair employment practices.</w:t>
      </w:r>
    </w:p>
    <w:p w14:paraId="08C99142" w14:textId="77777777" w:rsidR="00662AF1" w:rsidRPr="000A7023" w:rsidRDefault="00662AF1" w:rsidP="00417546">
      <w:pPr>
        <w:pStyle w:val="ContractHeadingA"/>
        <w:keepNext w:val="0"/>
        <w:spacing w:line="360" w:lineRule="auto"/>
        <w:ind w:hanging="360"/>
        <w:rPr>
          <w:rFonts w:asciiTheme="minorHAnsi" w:hAnsiTheme="minorHAnsi" w:cs="Arial"/>
          <w:b/>
          <w:bCs/>
          <w:sz w:val="20"/>
          <w:szCs w:val="20"/>
        </w:rPr>
      </w:pPr>
      <w:r w:rsidRPr="000A7023">
        <w:rPr>
          <w:rFonts w:asciiTheme="minorHAnsi" w:hAnsiTheme="minorHAnsi" w:cs="Arial"/>
          <w:b/>
          <w:bCs/>
          <w:sz w:val="20"/>
          <w:szCs w:val="20"/>
        </w:rPr>
        <w:t>CHOICE OF LAW, JURISDICTION, AND VENUE.</w:t>
      </w:r>
    </w:p>
    <w:p w14:paraId="37D6359E"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Colorado law, and rules and regulations issued pursuant thereto, shall be applied in the interpretation, execution, and enforcement of this Contract. Any provision included or incorporated herein by reference which conflicts with said laws, rules, and regulations shall be null and void. All suits or actions related to this Contract shall be filed and proceedings held in the State of Colorado and </w:t>
      </w:r>
      <w:proofErr w:type="gramStart"/>
      <w:r w:rsidRPr="000A7023">
        <w:rPr>
          <w:rFonts w:asciiTheme="minorHAnsi" w:hAnsiTheme="minorHAnsi" w:cs="Arial"/>
          <w:sz w:val="20"/>
          <w:szCs w:val="20"/>
        </w:rPr>
        <w:t>exclusive</w:t>
      </w:r>
      <w:proofErr w:type="gramEnd"/>
      <w:r w:rsidRPr="000A7023">
        <w:rPr>
          <w:rFonts w:asciiTheme="minorHAnsi" w:hAnsiTheme="minorHAnsi" w:cs="Arial"/>
          <w:sz w:val="20"/>
          <w:szCs w:val="20"/>
        </w:rPr>
        <w:t xml:space="preserve"> venue shall be in the City and County of Denver.</w:t>
      </w:r>
    </w:p>
    <w:p w14:paraId="2FD3C16C" w14:textId="77777777" w:rsidR="00662AF1" w:rsidRPr="000A7023" w:rsidRDefault="00662AF1" w:rsidP="00417546">
      <w:pPr>
        <w:pStyle w:val="ContractHeadingA"/>
        <w:keepNext w:val="0"/>
        <w:spacing w:line="360" w:lineRule="auto"/>
        <w:ind w:hanging="360"/>
        <w:rPr>
          <w:rFonts w:asciiTheme="minorHAnsi" w:hAnsiTheme="minorHAnsi" w:cs="Arial"/>
          <w:b/>
          <w:bCs/>
          <w:sz w:val="20"/>
          <w:szCs w:val="20"/>
        </w:rPr>
      </w:pPr>
      <w:r w:rsidRPr="000A7023">
        <w:rPr>
          <w:rFonts w:asciiTheme="minorHAnsi" w:hAnsiTheme="minorHAnsi" w:cs="Arial"/>
          <w:b/>
          <w:bCs/>
          <w:sz w:val="20"/>
          <w:szCs w:val="20"/>
        </w:rPr>
        <w:t>PROHIBITED TERMS.</w:t>
      </w:r>
    </w:p>
    <w:p w14:paraId="69B00999"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 xml:space="preserve">Any term included in this Contract that requires the State to indemnify or hold Contractor harmless; requires the State to agree to binding arbitration; limits Contractor’s liability for damages resulting from death, bodily injury, or damage to tangible property; or that conflicts with this provision in any way shall be void ab initio. Nothing in this Contract shall be construed as a waiver of any provision of §24-106-109, C.R.S.  </w:t>
      </w:r>
    </w:p>
    <w:p w14:paraId="216D29B8" w14:textId="77777777" w:rsidR="00662AF1" w:rsidRPr="000A7023" w:rsidRDefault="00662AF1" w:rsidP="00417546">
      <w:pPr>
        <w:pStyle w:val="ContractHeadingA"/>
        <w:keepNext w:val="0"/>
        <w:spacing w:line="360" w:lineRule="auto"/>
        <w:ind w:hanging="360"/>
        <w:rPr>
          <w:rFonts w:asciiTheme="minorHAnsi" w:hAnsiTheme="minorHAnsi" w:cs="Arial"/>
          <w:b/>
          <w:bCs/>
          <w:sz w:val="20"/>
          <w:szCs w:val="20"/>
        </w:rPr>
      </w:pPr>
      <w:r w:rsidRPr="000A7023">
        <w:rPr>
          <w:rFonts w:asciiTheme="minorHAnsi" w:hAnsiTheme="minorHAnsi" w:cs="Arial"/>
          <w:b/>
          <w:bCs/>
          <w:sz w:val="20"/>
          <w:szCs w:val="20"/>
        </w:rPr>
        <w:t xml:space="preserve">SOFTWARE PIRACY PROHIBITION. </w:t>
      </w:r>
    </w:p>
    <w:p w14:paraId="73E64A56"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t>State or other public funds payable under this Contract shall not be used for the acquisition, operation, or maintenance of computer software in violation of federal copyright laws or applicable licensing restrictions. Contractor hereby certifies and warrants that, during the term of this Contract and any extensions, Contractor has and shall maintain in place appropriate systems and controls to prevent such improper use of public funds. If the State determines that Contractor is in violation of this provision, the State may exercise any remedy available at law or in equity or under this Contract, including, without limitation, immediate termination of this Contract and any remedy consistent with federal copyright laws or applicable licensing restrictions.</w:t>
      </w:r>
    </w:p>
    <w:p w14:paraId="64BEC4EB" w14:textId="77777777" w:rsidR="00662AF1" w:rsidRPr="000A7023" w:rsidRDefault="00662AF1" w:rsidP="00417546">
      <w:pPr>
        <w:pStyle w:val="ContractHeadingA"/>
        <w:keepNext w:val="0"/>
        <w:spacing w:line="360" w:lineRule="auto"/>
        <w:ind w:hanging="360"/>
        <w:rPr>
          <w:rFonts w:asciiTheme="minorHAnsi" w:hAnsiTheme="minorHAnsi" w:cs="Arial"/>
          <w:b/>
          <w:bCs/>
          <w:sz w:val="20"/>
          <w:szCs w:val="20"/>
        </w:rPr>
      </w:pPr>
      <w:r w:rsidRPr="000A7023">
        <w:rPr>
          <w:rFonts w:asciiTheme="minorHAnsi" w:hAnsiTheme="minorHAnsi" w:cs="Arial"/>
          <w:b/>
          <w:bCs/>
          <w:sz w:val="20"/>
          <w:szCs w:val="20"/>
        </w:rPr>
        <w:t>EMPLOYEE FINANCIAL INTEREST/CONFLICT OF INTEREST. §§24-18-201 and 24-50-507, C.R.S.</w:t>
      </w:r>
    </w:p>
    <w:p w14:paraId="059558FF"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sz w:val="20"/>
          <w:szCs w:val="20"/>
        </w:rPr>
        <w:lastRenderedPageBreak/>
        <w:t>The signatories aver that to their knowledge, no employee of the State has any personal or beneficial interest whatsoever in the service or property described in this Contract. Contractor has no interest and shall not acquire any interest, direct or indirect, that would conflict in any manner or degree with the performance of Contractor’s services and Contractor shall not employ any person having such known interests.</w:t>
      </w:r>
    </w:p>
    <w:p w14:paraId="4D83D826" w14:textId="77777777" w:rsidR="00662AF1" w:rsidRPr="000A7023" w:rsidRDefault="00662AF1" w:rsidP="00417546">
      <w:pPr>
        <w:pStyle w:val="ContractHeadingA"/>
        <w:keepNext w:val="0"/>
        <w:spacing w:line="360" w:lineRule="auto"/>
        <w:ind w:hanging="360"/>
        <w:rPr>
          <w:rFonts w:asciiTheme="minorHAnsi" w:hAnsiTheme="minorHAnsi" w:cs="Arial"/>
          <w:b/>
          <w:sz w:val="20"/>
          <w:szCs w:val="20"/>
        </w:rPr>
      </w:pPr>
      <w:r w:rsidRPr="000A7023">
        <w:rPr>
          <w:rFonts w:asciiTheme="minorHAnsi" w:hAnsiTheme="minorHAnsi" w:cs="Arial"/>
          <w:b/>
          <w:sz w:val="20"/>
          <w:szCs w:val="20"/>
        </w:rPr>
        <w:t xml:space="preserve">VENDOR OFFSET AND ERRONEOUS PAYMENTS. §§24-30-202(1) and 24-30-202.4, C.R.S. </w:t>
      </w:r>
    </w:p>
    <w:p w14:paraId="5607F568" w14:textId="77777777" w:rsidR="00662AF1" w:rsidRPr="000A7023" w:rsidRDefault="00662AF1" w:rsidP="00417546">
      <w:pPr>
        <w:pStyle w:val="ContractTextA"/>
        <w:keepNext w:val="0"/>
        <w:spacing w:line="360" w:lineRule="auto"/>
        <w:rPr>
          <w:rFonts w:asciiTheme="minorHAnsi" w:hAnsiTheme="minorHAnsi" w:cs="Arial"/>
          <w:sz w:val="20"/>
          <w:szCs w:val="20"/>
        </w:rPr>
      </w:pPr>
      <w:r w:rsidRPr="000A7023">
        <w:rPr>
          <w:rFonts w:asciiTheme="minorHAnsi" w:hAnsiTheme="minorHAnsi" w:cs="Arial"/>
          <w:b/>
          <w:sz w:val="20"/>
          <w:szCs w:val="20"/>
        </w:rPr>
        <w:t>[</w:t>
      </w:r>
      <w:r w:rsidRPr="000A7023">
        <w:rPr>
          <w:rFonts w:asciiTheme="minorHAnsi" w:hAnsiTheme="minorHAnsi" w:cs="Arial"/>
          <w:b/>
          <w:i/>
          <w:sz w:val="20"/>
          <w:szCs w:val="20"/>
        </w:rPr>
        <w:t>Not applicable to intergovernmental agreements</w:t>
      </w:r>
      <w:r w:rsidRPr="000A7023">
        <w:rPr>
          <w:rFonts w:asciiTheme="minorHAnsi" w:hAnsiTheme="minorHAnsi" w:cs="Arial"/>
          <w:b/>
          <w:sz w:val="20"/>
          <w:szCs w:val="20"/>
        </w:rPr>
        <w:t xml:space="preserve">] </w:t>
      </w:r>
      <w:r w:rsidRPr="000A7023">
        <w:rPr>
          <w:rFonts w:asciiTheme="minorHAnsi" w:hAnsiTheme="minorHAnsi" w:cs="Arial"/>
          <w:sz w:val="20"/>
          <w:szCs w:val="20"/>
        </w:rPr>
        <w:t xml:space="preserve">Subject to §24-30-202.4(3.5), C.R.S., the State Controller may withhold payment under the State’s vendor offset intercept system for debts owed to State agencies for: </w:t>
      </w:r>
      <w:r w:rsidRPr="000A7023">
        <w:rPr>
          <w:rFonts w:asciiTheme="minorHAnsi" w:hAnsiTheme="minorHAnsi" w:cs="Arial"/>
          <w:b/>
          <w:sz w:val="20"/>
          <w:szCs w:val="20"/>
        </w:rPr>
        <w:t>(</w:t>
      </w:r>
      <w:proofErr w:type="spellStart"/>
      <w:r w:rsidRPr="000A7023">
        <w:rPr>
          <w:rFonts w:asciiTheme="minorHAnsi" w:hAnsiTheme="minorHAnsi" w:cs="Arial"/>
          <w:b/>
          <w:sz w:val="20"/>
          <w:szCs w:val="20"/>
        </w:rPr>
        <w:t>i</w:t>
      </w:r>
      <w:proofErr w:type="spellEnd"/>
      <w:r w:rsidRPr="000A7023">
        <w:rPr>
          <w:rFonts w:asciiTheme="minorHAnsi" w:hAnsiTheme="minorHAnsi" w:cs="Arial"/>
          <w:b/>
          <w:sz w:val="20"/>
          <w:szCs w:val="20"/>
        </w:rPr>
        <w:t>)</w:t>
      </w:r>
      <w:r w:rsidRPr="000A7023">
        <w:rPr>
          <w:rFonts w:asciiTheme="minorHAnsi" w:hAnsiTheme="minorHAnsi" w:cs="Arial"/>
          <w:sz w:val="20"/>
          <w:szCs w:val="20"/>
        </w:rPr>
        <w:t xml:space="preserve"> unpaid child support debts or child support arrearages; </w:t>
      </w:r>
      <w:r w:rsidRPr="000A7023">
        <w:rPr>
          <w:rFonts w:asciiTheme="minorHAnsi" w:hAnsiTheme="minorHAnsi" w:cs="Arial"/>
          <w:b/>
          <w:sz w:val="20"/>
          <w:szCs w:val="20"/>
        </w:rPr>
        <w:t>(ii)</w:t>
      </w:r>
      <w:r w:rsidRPr="000A7023">
        <w:rPr>
          <w:rFonts w:asciiTheme="minorHAnsi" w:hAnsiTheme="minorHAnsi" w:cs="Arial"/>
          <w:sz w:val="20"/>
          <w:szCs w:val="20"/>
        </w:rPr>
        <w:t xml:space="preserve"> unpaid balances of tax, accrued interest, or other charges specified in §§39-21-101, </w:t>
      </w:r>
      <w:r w:rsidRPr="000A7023">
        <w:rPr>
          <w:rFonts w:asciiTheme="minorHAnsi" w:hAnsiTheme="minorHAnsi" w:cs="Arial"/>
          <w:i/>
          <w:sz w:val="20"/>
          <w:szCs w:val="20"/>
        </w:rPr>
        <w:t>et seq.</w:t>
      </w:r>
      <w:r w:rsidRPr="000A7023">
        <w:rPr>
          <w:rFonts w:asciiTheme="minorHAnsi" w:hAnsiTheme="minorHAnsi" w:cs="Arial"/>
          <w:sz w:val="20"/>
          <w:szCs w:val="20"/>
        </w:rPr>
        <w:t xml:space="preserve">, C.R.S.; </w:t>
      </w:r>
      <w:r w:rsidRPr="000A7023">
        <w:rPr>
          <w:rFonts w:asciiTheme="minorHAnsi" w:hAnsiTheme="minorHAnsi" w:cs="Arial"/>
          <w:b/>
          <w:sz w:val="20"/>
          <w:szCs w:val="20"/>
        </w:rPr>
        <w:t>(iii)</w:t>
      </w:r>
      <w:r w:rsidRPr="000A7023">
        <w:rPr>
          <w:rFonts w:asciiTheme="minorHAnsi" w:hAnsiTheme="minorHAnsi" w:cs="Arial"/>
          <w:sz w:val="20"/>
          <w:szCs w:val="20"/>
        </w:rPr>
        <w:t xml:space="preserve"> unpaid loans due to the Student Loan Division of the Department of Higher Education; </w:t>
      </w:r>
      <w:r w:rsidRPr="000A7023">
        <w:rPr>
          <w:rFonts w:asciiTheme="minorHAnsi" w:hAnsiTheme="minorHAnsi" w:cs="Arial"/>
          <w:b/>
          <w:sz w:val="20"/>
          <w:szCs w:val="20"/>
        </w:rPr>
        <w:t>(iv)</w:t>
      </w:r>
      <w:r w:rsidRPr="000A7023">
        <w:rPr>
          <w:rFonts w:asciiTheme="minorHAnsi" w:hAnsiTheme="minorHAnsi" w:cs="Arial"/>
          <w:sz w:val="20"/>
          <w:szCs w:val="20"/>
        </w:rPr>
        <w:t xml:space="preserve"> amounts required to be paid to the Unemployment Compensation Fund; and </w:t>
      </w:r>
      <w:r w:rsidRPr="000A7023">
        <w:rPr>
          <w:rFonts w:asciiTheme="minorHAnsi" w:hAnsiTheme="minorHAnsi" w:cs="Arial"/>
          <w:b/>
          <w:sz w:val="20"/>
          <w:szCs w:val="20"/>
        </w:rPr>
        <w:t>(v)</w:t>
      </w:r>
      <w:r w:rsidRPr="000A7023">
        <w:rPr>
          <w:rFonts w:asciiTheme="minorHAnsi" w:hAnsiTheme="minorHAnsi" w:cs="Arial"/>
          <w:sz w:val="20"/>
          <w:szCs w:val="20"/>
        </w:rPr>
        <w:t xml:space="preserve"> other unpaid debts owing to the State as a result of final agency determination or judicial action. The State may also recover, at the State’s discretion, payments made to Contractor in error for any reason, including, but not limited to, overpayments or improper payments, and unexpended or excess funds received by Contractor by deduction from subsequent payments under this Contract, deduction from any payment due under any other contracts, grants or agreements between the State and Contractor, or by any other appropriate method for collecting debts owed to the State.</w:t>
      </w:r>
    </w:p>
    <w:sectPr w:rsidR="00662AF1" w:rsidRPr="000A7023" w:rsidSect="00337778">
      <w:headerReference w:type="even" r:id="rId12"/>
      <w:headerReference w:type="default" r:id="rId13"/>
      <w:footerReference w:type="even" r:id="rId14"/>
      <w:footerReference w:type="default" r:id="rId15"/>
      <w:headerReference w:type="first" r:id="rId16"/>
      <w:footerReference w:type="first" r:id="rId17"/>
      <w:pgSz w:w="12240" w:h="15840" w:code="1"/>
      <w:pgMar w:top="1152" w:right="1152" w:bottom="1152" w:left="1152" w:header="720" w:footer="720" w:gutter="0"/>
      <w:pgNumType w:start="3"/>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tate Purchasing and Contracts Office" w:date="2016-04-25T07:50:00Z" w:initials="SPCO">
    <w:p w14:paraId="3D636386" w14:textId="77777777" w:rsidR="00AE077A" w:rsidRDefault="00AE077A" w:rsidP="00895E0D">
      <w:pPr>
        <w:pStyle w:val="CommentText"/>
      </w:pPr>
      <w:r>
        <w:rPr>
          <w:rStyle w:val="CommentReference"/>
        </w:rPr>
        <w:annotationRef/>
      </w:r>
      <w:r>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p w14:paraId="28EDE346" w14:textId="77777777" w:rsidR="00AE077A" w:rsidRDefault="00AE077A" w:rsidP="00895E0D">
      <w:pPr>
        <w:pStyle w:val="CommentText"/>
      </w:pPr>
    </w:p>
    <w:p w14:paraId="4934B4DE" w14:textId="77777777" w:rsidR="00AE077A" w:rsidRDefault="00AE077A" w:rsidP="00895E0D">
      <w:pPr>
        <w:pStyle w:val="CommentText"/>
      </w:pPr>
      <w:r>
        <w:t>Also, this is for non-IT personal services.  For IT services, use the IT services template instead.</w:t>
      </w:r>
    </w:p>
  </w:comment>
  <w:comment w:id="5" w:author="State Purchasing and Contracts Office" w:date="2024-04-17T14:15:00Z" w:initials="SPCO">
    <w:p w14:paraId="5B20E885" w14:textId="4BA5E741" w:rsidR="00AE077A" w:rsidRDefault="00AE077A">
      <w:pPr>
        <w:pStyle w:val="CommentText"/>
      </w:pPr>
      <w:r>
        <w:rPr>
          <w:rStyle w:val="CommentReference"/>
        </w:rPr>
        <w:annotationRef/>
      </w:r>
      <w:r>
        <w:t>Note to Drafters: If there is potential ambugity about the identity of Contractor, such as when contracting with an individual who shares a common name with other individuals, then the address of Contractor or other information like state of incorporation should be included here.  If a legal entity name is used and there is low risk of mis-identifying Contractor, then the inclusion of the address or other information is not required and is up to agency discretion.</w:t>
      </w:r>
    </w:p>
  </w:comment>
  <w:comment w:id="6" w:author="State Purchasing and Contracts Office" w:date="2016-05-09T11:59:00Z" w:initials="SPCO">
    <w:p w14:paraId="4EA00C95" w14:textId="77777777" w:rsidR="00AE077A" w:rsidRDefault="00AE077A" w:rsidP="00D460E8">
      <w:pPr>
        <w:pStyle w:val="CommentText"/>
      </w:pPr>
      <w:r>
        <w:rPr>
          <w:rStyle w:val="CommentReference"/>
        </w:rPr>
        <w:annotationRef/>
      </w:r>
      <w:r>
        <w:t>Note to Drafters: If there is potential ambugity about the identity of Contractor, such as when contracting with an individual who shares a common name with other individuals, then the address of Contractor or other information like state of incorporation should be included here.  If a legal entity name is used and there is low risk of mis-identifying Contractor, then the inclusion of the address or other information is not required and is up to agency discretion.</w:t>
      </w:r>
    </w:p>
    <w:p w14:paraId="6D0F85B2" w14:textId="77777777" w:rsidR="00AE077A" w:rsidRDefault="00AE077A" w:rsidP="00D460E8">
      <w:pPr>
        <w:pStyle w:val="CommentText"/>
      </w:pPr>
    </w:p>
  </w:comment>
  <w:comment w:id="10" w:author="State Purchasing and Contracts Office" w:date="2024-04-17T14:15:00Z" w:initials="SPCO">
    <w:p w14:paraId="0DCF1B17" w14:textId="48D912C3" w:rsidR="00AE077A" w:rsidRDefault="00AE077A">
      <w:pPr>
        <w:pStyle w:val="CommentText"/>
      </w:pPr>
      <w:r>
        <w:rPr>
          <w:rStyle w:val="CommentReference"/>
        </w:rPr>
        <w:annotationRef/>
      </w:r>
      <w:r>
        <w:t>Note to Drafters: This may be modified to reference only the Effective Date if contract performance will begin immediately upon execution of the contract.</w:t>
      </w:r>
    </w:p>
  </w:comment>
  <w:comment w:id="15" w:author="State Purchasing and Contracts Office" w:date="2024-04-17T14:16:00Z" w:initials="SPCO">
    <w:p w14:paraId="6286EFAF" w14:textId="56D1ACDB" w:rsidR="00AE077A" w:rsidRDefault="00AE077A">
      <w:pPr>
        <w:pStyle w:val="CommentText"/>
      </w:pPr>
      <w:r>
        <w:rPr>
          <w:rStyle w:val="CommentReference"/>
        </w:rPr>
        <w:annotationRef/>
      </w:r>
      <w:r>
        <w:t>Note to Drafters: These tables may be updated if the Initial Term will last longer than a single State Fiscal Year or if there are fewer Extension Terms. These tables should include all known Extension Term amounts to minimize Contractor’s ability to try and force price increases on the State.</w:t>
      </w:r>
    </w:p>
  </w:comment>
  <w:comment w:id="28" w:author="State Purchasing and Contracts Office" w:date="2024-04-17T14:17:00Z" w:initials="SPCO">
    <w:p w14:paraId="73C169F2" w14:textId="3CAC328E" w:rsidR="00AE077A" w:rsidRDefault="00AE077A">
      <w:pPr>
        <w:pStyle w:val="CommentText"/>
      </w:pPr>
      <w:r>
        <w:rPr>
          <w:rStyle w:val="CommentReference"/>
        </w:rPr>
        <w:annotationRef/>
      </w:r>
      <w:r>
        <w:t>Note to Drafters: This is also where you can add background information as well as reference any solicitation used to procure these services or a note of any applicable exemptions from the procurement code.</w:t>
      </w:r>
    </w:p>
  </w:comment>
  <w:comment w:id="33" w:author="State Purchasing and Contracts Office" w:date="2024-04-17T14:18:00Z" w:initials="SPCO">
    <w:p w14:paraId="60FA50FD" w14:textId="29F73FB6" w:rsidR="00AE077A" w:rsidRDefault="00AE077A">
      <w:pPr>
        <w:pStyle w:val="CommentText"/>
      </w:pPr>
      <w:r>
        <w:rPr>
          <w:rStyle w:val="CommentReference"/>
        </w:rPr>
        <w:annotationRef/>
      </w:r>
      <w:r>
        <w:t>Note to Drafters: update this to include all appropriate exhibits and attachments. Security and Compliance exhibits, such as the Federal Tax Information exhibits should immediately follow the special provisions.</w:t>
      </w:r>
    </w:p>
  </w:comment>
  <w:comment w:id="60" w:author="State Purchasing and Contracts Office" w:date="2024-04-17T14:43:00Z" w:initials="SPCO">
    <w:p w14:paraId="75176B21" w14:textId="380C8A67" w:rsidR="00AE077A" w:rsidRDefault="00AE077A">
      <w:pPr>
        <w:pStyle w:val="CommentText"/>
      </w:pPr>
      <w:r>
        <w:rPr>
          <w:rStyle w:val="CommentReference"/>
        </w:rPr>
        <w:annotationRef/>
      </w:r>
      <w:r>
        <w:t>Note to Drafters: Modify this for any additional signatures, either additional contractor signatures or additional state agency signatures. Remove this if there will be no additional signatories.</w:t>
      </w:r>
    </w:p>
  </w:comment>
  <w:comment w:id="64" w:author="Vanderwall, Rod" w:date="2025-02-07T12:52:00Z" w:initials="VR">
    <w:p w14:paraId="7D80C120" w14:textId="5C50008A" w:rsidR="00AE077A" w:rsidRDefault="00AE077A">
      <w:pPr>
        <w:pStyle w:val="CommentText"/>
      </w:pPr>
      <w:r>
        <w:rPr>
          <w:rStyle w:val="CommentReference"/>
        </w:rPr>
        <w:annotationRef/>
      </w:r>
      <w:r>
        <w:t>Note to Drafters: If this contract is for a university that is outside of State Fiscal Rule, insert the title of the individual who is allowed to financially obligate the university.</w:t>
      </w:r>
    </w:p>
  </w:comment>
  <w:comment w:id="66" w:author="State Buildings Program" w:date="2022-05-06T18:00:00Z" w:initials="SBP">
    <w:p w14:paraId="01B64630" w14:textId="77777777" w:rsidR="00AE077A" w:rsidRDefault="00AE077A" w:rsidP="00662AF1">
      <w:pPr>
        <w:pStyle w:val="CommentText"/>
      </w:pPr>
      <w:r>
        <w:rPr>
          <w:rStyle w:val="CommentReference"/>
          <w:rFonts w:eastAsiaTheme="majorEastAsia"/>
        </w:rPr>
        <w:annotationRef/>
      </w:r>
      <w:r>
        <w:t>Note to Drafters: If this contract is for a University that is outside State Fiscal Rule, insert the name of your organization here</w:t>
      </w:r>
    </w:p>
  </w:comment>
  <w:comment w:id="67" w:author="State Purchasing and Contracts Office" w:date="2016-04-20T09:33:00Z" w:initials="SPCO">
    <w:p w14:paraId="75E751FC" w14:textId="77777777" w:rsidR="00AE077A" w:rsidRDefault="00AE077A" w:rsidP="00662AF1">
      <w:pPr>
        <w:pStyle w:val="CommentText"/>
      </w:pPr>
      <w:r>
        <w:rPr>
          <w:rStyle w:val="CommentReference"/>
        </w:rPr>
        <w:annotationRef/>
      </w:r>
      <w:r>
        <w:t>Note to Drafters:  The Table of Contents may be removed at the Agency’s discretion if the size of the contract is such that it does not provide additional value in finding terms easily and it has not been requested by any reviewers.  The table of contents should be included in all contracts that will be submitted to the CCU for review or approval.</w:t>
      </w:r>
    </w:p>
  </w:comment>
  <w:comment w:id="80" w:author="State Purchasing and Contracts Office" w:date="2016-10-11T08:54:00Z" w:initials="SPCO">
    <w:p w14:paraId="4641394A" w14:textId="77777777" w:rsidR="00AE077A" w:rsidRDefault="00AE077A" w:rsidP="00662AF1">
      <w:pPr>
        <w:pStyle w:val="CommentText"/>
      </w:pPr>
      <w:r>
        <w:rPr>
          <w:rStyle w:val="CommentReference"/>
        </w:rPr>
        <w:annotationRef/>
      </w:r>
      <w:r>
        <w:t>Note to Drafters: You may Modify the definition of a “Business Day” if the type of work requires Contractor to operate on days that are normally not business days . When doing so determine if the change will impact the entire contract where the term “Business Day” is used or if you need to create a different term for certain portions (such as “Operating Day”) if the vendor will work on certain days, but we may want to still use this definition of “Business Day” to count certain time periods.</w:t>
      </w:r>
    </w:p>
  </w:comment>
  <w:comment w:id="81" w:author="State Purchasing and Contracts Office" w:date="2016-02-24T09:55:00Z" w:initials="SPCO">
    <w:p w14:paraId="4F3FB8C1" w14:textId="77777777" w:rsidR="00AE077A" w:rsidRDefault="00AE077A" w:rsidP="00662AF1">
      <w:pPr>
        <w:pStyle w:val="CommentText"/>
      </w:pPr>
      <w:r>
        <w:rPr>
          <w:rStyle w:val="CommentReference"/>
        </w:rPr>
        <w:annotationRef/>
      </w:r>
      <w:r>
        <w:t>Note to Drafters: If your contractor will have no access to any CJI, then this definition may be removed.</w:t>
      </w:r>
    </w:p>
  </w:comment>
  <w:comment w:id="82" w:author="State Purchasing and Contracts Office" w:date="2016-02-24T09:55:00Z" w:initials="SPCO">
    <w:p w14:paraId="5A9F9B07" w14:textId="77777777" w:rsidR="00AE077A" w:rsidRDefault="00AE077A" w:rsidP="00662AF1">
      <w:pPr>
        <w:pStyle w:val="CommentText"/>
      </w:pPr>
      <w:r>
        <w:rPr>
          <w:rStyle w:val="CommentReference"/>
        </w:rPr>
        <w:annotationRef/>
      </w:r>
      <w:r>
        <w:t>Note to Drafters: If your contractor will have no access to any PCI, then this definition may be removed.</w:t>
      </w:r>
    </w:p>
  </w:comment>
  <w:comment w:id="83" w:author="State Purchasing and Contracts Office" w:date="2016-05-09T11:59:00Z" w:initials="SPCO">
    <w:p w14:paraId="380B505B" w14:textId="77777777" w:rsidR="00AE077A" w:rsidRDefault="00AE077A" w:rsidP="00662AF1">
      <w:pPr>
        <w:pStyle w:val="CommentText"/>
      </w:pPr>
      <w:r>
        <w:rPr>
          <w:rStyle w:val="CommentReference"/>
        </w:rPr>
        <w:annotationRef/>
      </w:r>
      <w:r>
        <w:t>Note to Drafters: If your contractor will have no access to any PHI, then this definition may be removed.</w:t>
      </w:r>
    </w:p>
    <w:p w14:paraId="251693B8" w14:textId="77777777" w:rsidR="00AE077A" w:rsidRDefault="00AE077A" w:rsidP="00662AF1">
      <w:pPr>
        <w:pStyle w:val="CommentText"/>
      </w:pPr>
    </w:p>
    <w:p w14:paraId="6E2DB975" w14:textId="77777777" w:rsidR="00AE077A" w:rsidRDefault="00AE077A" w:rsidP="00662AF1">
      <w:pPr>
        <w:pStyle w:val="CommentText"/>
      </w:pPr>
      <w:r>
        <w:t>If Contractor will be a Business Associate of the state as a Covered Entity for HIPAA purposes, then include a HIPAA BAA as well.</w:t>
      </w:r>
    </w:p>
  </w:comment>
  <w:comment w:id="84" w:author="State Purchasing and Contracts Office" w:date="2022-06-21T16:52:00Z" w:initials="FR">
    <w:p w14:paraId="6B309F82" w14:textId="77777777" w:rsidR="00AE077A" w:rsidRDefault="00AE077A" w:rsidP="00662AF1">
      <w:pPr>
        <w:pStyle w:val="CommentText"/>
      </w:pPr>
      <w:r>
        <w:rPr>
          <w:rStyle w:val="CommentReference"/>
        </w:rPr>
        <w:annotationRef/>
      </w:r>
      <w:r>
        <w:rPr>
          <w:rStyle w:val="CommentReference"/>
        </w:rPr>
        <w:annotationRef/>
      </w:r>
      <w:r>
        <w:t>Note to Drafters: If your contractor will have no access to any PII, then this definition may be removed and the PII Certification Form Exhibit.</w:t>
      </w:r>
    </w:p>
    <w:p w14:paraId="43642E8B" w14:textId="77777777" w:rsidR="00AE077A" w:rsidRDefault="00AE077A" w:rsidP="00662AF1">
      <w:pPr>
        <w:pStyle w:val="CommentText"/>
      </w:pPr>
    </w:p>
  </w:comment>
  <w:comment w:id="85" w:author="State Purchasing and Contracts Office" w:date="2016-02-24T09:55:00Z" w:initials="SPCO">
    <w:p w14:paraId="755A6F1F" w14:textId="77777777" w:rsidR="00AE077A" w:rsidRDefault="00AE077A" w:rsidP="00662AF1">
      <w:pPr>
        <w:pStyle w:val="CommentText"/>
      </w:pPr>
      <w:r>
        <w:rPr>
          <w:rStyle w:val="CommentReference"/>
        </w:rPr>
        <w:annotationRef/>
      </w:r>
      <w:r>
        <w:t>Note to Drafters: Remove these as appropriate based on your removal of the definitions of these terms above.</w:t>
      </w:r>
    </w:p>
  </w:comment>
  <w:comment w:id="86" w:author="State Purchasing and Contracts Office" w:date="2016-04-25T11:26:00Z" w:initials="SPCO">
    <w:p w14:paraId="2965F64B" w14:textId="77777777" w:rsidR="00AE077A" w:rsidRDefault="00AE077A" w:rsidP="00662AF1">
      <w:pPr>
        <w:pStyle w:val="CommentText"/>
      </w:pPr>
      <w:r>
        <w:rPr>
          <w:rStyle w:val="CommentReference"/>
        </w:rPr>
        <w:annotationRef/>
      </w:r>
      <w:r>
        <w:t>Note to Drafters: If your contractor will have no access to any Tax Information, then this definition may be removed.</w:t>
      </w:r>
    </w:p>
    <w:p w14:paraId="47A662CD" w14:textId="77777777" w:rsidR="00AE077A" w:rsidRDefault="00AE077A" w:rsidP="00662AF1">
      <w:pPr>
        <w:pStyle w:val="CommentText"/>
      </w:pPr>
    </w:p>
    <w:p w14:paraId="55293E38" w14:textId="77777777" w:rsidR="00AE077A" w:rsidRDefault="00AE077A" w:rsidP="00662AF1">
      <w:pPr>
        <w:pStyle w:val="CommentText"/>
      </w:pPr>
      <w:r>
        <w:t>If federal tax information will be included as part of the contract, then include all required Confidentiality of Taxpayer Certifications.</w:t>
      </w:r>
    </w:p>
  </w:comment>
  <w:comment w:id="144" w:author="State Purchasing and Contracts Office" w:date="2016-05-06T12:03:00Z" w:initials="SPCO">
    <w:p w14:paraId="2A44CBD4" w14:textId="77777777" w:rsidR="00AE077A" w:rsidRDefault="00AE077A" w:rsidP="00662AF1">
      <w:pPr>
        <w:pStyle w:val="CommentText"/>
      </w:pPr>
      <w:r>
        <w:rPr>
          <w:rStyle w:val="CommentReference"/>
        </w:rPr>
        <w:annotationRef/>
      </w:r>
      <w:r>
        <w:t>Note to Drafters:  If a HIPAA BAA will be included in the contract, then ensure that it is added to the order of precidence and the “exhibits” definition.  If the vendor will not be a business associate of the state under HIPAA or will not have access to PHI, then this may be removed.</w:t>
      </w:r>
    </w:p>
  </w:comment>
  <w:comment w:id="143" w:author="State Purchasing and Contracts Office" w:date="2016-05-09T11:59:00Z" w:initials="SPCO">
    <w:p w14:paraId="2C4C438E" w14:textId="77777777" w:rsidR="00AE077A" w:rsidRDefault="00AE077A" w:rsidP="00662AF1">
      <w:pPr>
        <w:pStyle w:val="CommentText"/>
      </w:pPr>
      <w:r>
        <w:rPr>
          <w:rStyle w:val="CommentReference"/>
        </w:rPr>
        <w:annotationRef/>
      </w:r>
      <w:r>
        <w:t>Note to Drafters:  Update this section to remove any of these special forms of data security if there is no way that Contractor will get that type of information from the State.  If any of these are left in, ensure that the appropriate definition is left in section 5 above.</w:t>
      </w:r>
    </w:p>
  </w:comment>
  <w:comment w:id="182" w:author="State Purchasing and Contracts Office" w:date="2016-04-22T11:12:00Z" w:initials="SPCO">
    <w:p w14:paraId="04C879A1" w14:textId="77777777" w:rsidR="00AE077A" w:rsidRDefault="00AE077A" w:rsidP="00662AF1">
      <w:pPr>
        <w:pStyle w:val="CommentText"/>
      </w:pPr>
      <w:r>
        <w:rPr>
          <w:rStyle w:val="CommentReference"/>
        </w:rPr>
        <w:annotationRef/>
      </w:r>
      <w:r>
        <w:t>Note to Drafters: All questions as to whether a specific insurance applies should be directed to the State’s Risk Manager.  Sections hsould not be removed unless you are sure that they do not apply.</w:t>
      </w:r>
    </w:p>
  </w:comment>
  <w:comment w:id="183" w:author="State Purchasing and Contracts Office" w:date="2016-02-24T09:55:00Z" w:initials="SPCO">
    <w:p w14:paraId="19EEBD34" w14:textId="77777777" w:rsidR="00AE077A" w:rsidRDefault="00AE077A" w:rsidP="00662AF1">
      <w:pPr>
        <w:pStyle w:val="CommentText"/>
      </w:pPr>
      <w:r>
        <w:rPr>
          <w:rStyle w:val="CommentReference"/>
        </w:rPr>
        <w:annotationRef/>
      </w:r>
      <w:r>
        <w:t>Note to Drafters: Include if appropriate to the contract, otherwise remove.</w:t>
      </w:r>
    </w:p>
  </w:comment>
  <w:comment w:id="184" w:author="State Purchasing and Contracts Office" w:date="2016-05-09T11:59:00Z" w:initials="SPCO">
    <w:p w14:paraId="76DD31B4" w14:textId="77777777" w:rsidR="00AE077A" w:rsidRDefault="00AE077A" w:rsidP="00662AF1">
      <w:pPr>
        <w:pStyle w:val="CommentText"/>
      </w:pPr>
      <w:r>
        <w:rPr>
          <w:rStyle w:val="CommentReference"/>
        </w:rPr>
        <w:annotationRef/>
      </w:r>
      <w:r>
        <w:t>Note to Drafters:  This can be removed if Contractor will have no access to any protected information.</w:t>
      </w:r>
    </w:p>
  </w:comment>
  <w:comment w:id="185" w:author="State Purchasing and Contracts Office" w:date="2016-02-24T09:55:00Z" w:initials="SPCO">
    <w:p w14:paraId="1EC8C0FA" w14:textId="77777777" w:rsidR="00AE077A" w:rsidRDefault="00AE077A" w:rsidP="00662AF1">
      <w:pPr>
        <w:pStyle w:val="CommentText"/>
      </w:pPr>
      <w:r>
        <w:rPr>
          <w:rStyle w:val="CommentReference"/>
        </w:rPr>
        <w:annotationRef/>
      </w:r>
      <w:r>
        <w:t>Note to Drafters: Include if appropriate to the contract, otherwise remove.</w:t>
      </w:r>
    </w:p>
  </w:comment>
  <w:comment w:id="186" w:author="State Purchasing and Contracts Office" w:date="2016-02-24T09:55:00Z" w:initials="SPCO">
    <w:p w14:paraId="169FF098" w14:textId="77777777" w:rsidR="00AE077A" w:rsidRDefault="00AE077A" w:rsidP="00662AF1">
      <w:pPr>
        <w:pStyle w:val="CommentText"/>
      </w:pPr>
      <w:r>
        <w:rPr>
          <w:rStyle w:val="CommentReference"/>
        </w:rPr>
        <w:annotationRef/>
      </w:r>
      <w:r>
        <w:t>Note to Drafters: Include if appropriate to the contract, otherwise remove.</w:t>
      </w:r>
    </w:p>
  </w:comment>
  <w:comment w:id="223" w:author="State Purchasing and Contracts Office" w:date="2016-04-22T11:23:00Z" w:initials="SPCO">
    <w:p w14:paraId="10DDAC6C" w14:textId="77777777" w:rsidR="00AE077A" w:rsidRDefault="00AE077A" w:rsidP="00662AF1">
      <w:pPr>
        <w:pStyle w:val="CommentText"/>
      </w:pPr>
      <w:r>
        <w:rPr>
          <w:rStyle w:val="CommentReference"/>
        </w:rPr>
        <w:annotationRef/>
      </w:r>
      <w:r>
        <w:t>Note to Drafters:  If you have a contract where (1) there is low risk to having subcontractors, (2) we expect to have a significant number of subcontractors and (3) there is a likelihood that the subcontractors will change over the course of the contract, then you may remove the “prior written approval” requirement replace it with “Contractor shall not enter into any subcontract in connection with its obligatoins under this contract without providing notice to the State.  The State may reject any such subcontract, and Contractor shall terminate any subcontract that is rejected by the State and shall not allow any Subcontractor to perform any work after that Subcontractor’s subcontract has been rejected by the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34B4DE" w15:done="0"/>
  <w15:commentEx w15:paraId="5B20E885" w15:done="0"/>
  <w15:commentEx w15:paraId="6D0F85B2" w15:done="0"/>
  <w15:commentEx w15:paraId="0DCF1B17" w15:done="0"/>
  <w15:commentEx w15:paraId="6286EFAF" w15:done="0"/>
  <w15:commentEx w15:paraId="73C169F2" w15:done="0"/>
  <w15:commentEx w15:paraId="60FA50FD" w15:done="0"/>
  <w15:commentEx w15:paraId="75176B21" w15:done="0"/>
  <w15:commentEx w15:paraId="7D80C120" w15:done="0"/>
  <w15:commentEx w15:paraId="01B64630" w15:done="0"/>
  <w15:commentEx w15:paraId="75E751FC" w15:done="0"/>
  <w15:commentEx w15:paraId="4641394A" w15:done="0"/>
  <w15:commentEx w15:paraId="4F3FB8C1" w15:done="0"/>
  <w15:commentEx w15:paraId="5A9F9B07" w15:done="0"/>
  <w15:commentEx w15:paraId="6E2DB975" w15:done="0"/>
  <w15:commentEx w15:paraId="43642E8B" w15:done="0"/>
  <w15:commentEx w15:paraId="755A6F1F" w15:done="0"/>
  <w15:commentEx w15:paraId="55293E38" w15:done="0"/>
  <w15:commentEx w15:paraId="2A44CBD4" w15:done="0"/>
  <w15:commentEx w15:paraId="2C4C438E" w15:done="0"/>
  <w15:commentEx w15:paraId="04C879A1" w15:done="0"/>
  <w15:commentEx w15:paraId="19EEBD34" w15:done="0"/>
  <w15:commentEx w15:paraId="76DD31B4" w15:done="0"/>
  <w15:commentEx w15:paraId="1EC8C0FA" w15:done="0"/>
  <w15:commentEx w15:paraId="169FF098" w15:done="0"/>
  <w15:commentEx w15:paraId="10DDAC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34B4DE" w16cid:durableId="4934B4DE"/>
  <w16cid:commentId w16cid:paraId="5B20E885" w16cid:durableId="5B20E885"/>
  <w16cid:commentId w16cid:paraId="6D0F85B2" w16cid:durableId="6D0F85B2"/>
  <w16cid:commentId w16cid:paraId="0DCF1B17" w16cid:durableId="0DCF1B17"/>
  <w16cid:commentId w16cid:paraId="6286EFAF" w16cid:durableId="6286EFAF"/>
  <w16cid:commentId w16cid:paraId="73C169F2" w16cid:durableId="73C169F2"/>
  <w16cid:commentId w16cid:paraId="60FA50FD" w16cid:durableId="60FA50FD"/>
  <w16cid:commentId w16cid:paraId="75176B21" w16cid:durableId="75176B21"/>
  <w16cid:commentId w16cid:paraId="7D80C120" w16cid:durableId="7D80C120"/>
  <w16cid:commentId w16cid:paraId="01B64630" w16cid:durableId="01B64630"/>
  <w16cid:commentId w16cid:paraId="75E751FC" w16cid:durableId="75E751FC"/>
  <w16cid:commentId w16cid:paraId="4641394A" w16cid:durableId="4641394A"/>
  <w16cid:commentId w16cid:paraId="4F3FB8C1" w16cid:durableId="4F3FB8C1"/>
  <w16cid:commentId w16cid:paraId="5A9F9B07" w16cid:durableId="5A9F9B07"/>
  <w16cid:commentId w16cid:paraId="6E2DB975" w16cid:durableId="6E2DB975"/>
  <w16cid:commentId w16cid:paraId="43642E8B" w16cid:durableId="43642E8B"/>
  <w16cid:commentId w16cid:paraId="755A6F1F" w16cid:durableId="755A6F1F"/>
  <w16cid:commentId w16cid:paraId="55293E38" w16cid:durableId="55293E38"/>
  <w16cid:commentId w16cid:paraId="2A44CBD4" w16cid:durableId="2A44CBD4"/>
  <w16cid:commentId w16cid:paraId="2C4C438E" w16cid:durableId="2C4C438E"/>
  <w16cid:commentId w16cid:paraId="04C879A1" w16cid:durableId="04C879A1"/>
  <w16cid:commentId w16cid:paraId="19EEBD34" w16cid:durableId="19EEBD34"/>
  <w16cid:commentId w16cid:paraId="76DD31B4" w16cid:durableId="76DD31B4"/>
  <w16cid:commentId w16cid:paraId="1EC8C0FA" w16cid:durableId="1EC8C0FA"/>
  <w16cid:commentId w16cid:paraId="169FF098" w16cid:durableId="169FF098"/>
  <w16cid:commentId w16cid:paraId="10DDAC6C" w16cid:durableId="10DDAC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1BFA" w14:textId="77777777" w:rsidR="00617089" w:rsidRDefault="00617089" w:rsidP="00F66BB9">
      <w:r>
        <w:separator/>
      </w:r>
    </w:p>
  </w:endnote>
  <w:endnote w:type="continuationSeparator" w:id="0">
    <w:p w14:paraId="28950265" w14:textId="77777777" w:rsidR="00617089" w:rsidRDefault="00617089" w:rsidP="00F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4615" w14:textId="5F8C5588" w:rsidR="00AE077A" w:rsidRPr="00417546" w:rsidRDefault="00AE077A" w:rsidP="00337778">
    <w:pPr>
      <w:pStyle w:val="Footer"/>
      <w:tabs>
        <w:tab w:val="clear" w:pos="4320"/>
        <w:tab w:val="clear" w:pos="8640"/>
        <w:tab w:val="center" w:pos="5040"/>
      </w:tabs>
      <w:rPr>
        <w:rFonts w:ascii="Calibri" w:hAnsi="Calibri" w:cs="Calibri"/>
        <w:sz w:val="20"/>
        <w:szCs w:val="20"/>
      </w:rPr>
    </w:pPr>
    <w:r w:rsidRPr="00417546">
      <w:rPr>
        <w:rFonts w:ascii="Calibri" w:hAnsi="Calibri" w:cs="Calibri"/>
        <w:sz w:val="20"/>
        <w:szCs w:val="20"/>
      </w:rPr>
      <w:t xml:space="preserve">IGA </w:t>
    </w:r>
    <w:r w:rsidR="00417546">
      <w:rPr>
        <w:rFonts w:ascii="Calibri" w:hAnsi="Calibri" w:cs="Calibri"/>
        <w:sz w:val="20"/>
        <w:szCs w:val="20"/>
      </w:rPr>
      <w:t>R</w:t>
    </w:r>
    <w:r w:rsidRPr="00417546">
      <w:rPr>
        <w:rFonts w:ascii="Calibri" w:hAnsi="Calibri" w:cs="Calibri"/>
        <w:sz w:val="20"/>
        <w:szCs w:val="20"/>
      </w:rPr>
      <w:t xml:space="preserve">evised </w:t>
    </w:r>
    <w:r w:rsidR="00417546">
      <w:rPr>
        <w:rFonts w:ascii="Calibri" w:hAnsi="Calibri" w:cs="Calibri"/>
        <w:sz w:val="20"/>
        <w:szCs w:val="20"/>
      </w:rPr>
      <w:t>7</w:t>
    </w:r>
    <w:r w:rsidRPr="00417546">
      <w:rPr>
        <w:rFonts w:ascii="Calibri" w:hAnsi="Calibri" w:cs="Calibri"/>
        <w:sz w:val="20"/>
        <w:szCs w:val="20"/>
      </w:rPr>
      <w:t>-2025</w:t>
    </w:r>
    <w:r w:rsidRPr="00417546">
      <w:rPr>
        <w:rFonts w:ascii="Calibri" w:hAnsi="Calibri" w:cs="Calibri"/>
        <w:sz w:val="20"/>
        <w:szCs w:val="20"/>
      </w:rPr>
      <w:tab/>
      <w:t xml:space="preserve">page </w:t>
    </w:r>
    <w:sdt>
      <w:sdtPr>
        <w:rPr>
          <w:rFonts w:ascii="Calibri" w:hAnsi="Calibri" w:cs="Calibri"/>
          <w:sz w:val="20"/>
          <w:szCs w:val="20"/>
        </w:rPr>
        <w:id w:val="1506325488"/>
        <w:docPartObj>
          <w:docPartGallery w:val="Page Numbers (Bottom of Page)"/>
          <w:docPartUnique/>
        </w:docPartObj>
      </w:sdtPr>
      <w:sdtContent>
        <w:r w:rsidRPr="00417546">
          <w:rPr>
            <w:rFonts w:ascii="Calibri" w:hAnsi="Calibri" w:cs="Calibri"/>
            <w:sz w:val="20"/>
            <w:szCs w:val="20"/>
          </w:rPr>
          <w:fldChar w:fldCharType="begin"/>
        </w:r>
        <w:r w:rsidRPr="00417546">
          <w:rPr>
            <w:rFonts w:ascii="Calibri" w:hAnsi="Calibri" w:cs="Calibri"/>
            <w:sz w:val="20"/>
            <w:szCs w:val="20"/>
          </w:rPr>
          <w:instrText xml:space="preserve"> PAGE   \* MERGEFORMAT </w:instrText>
        </w:r>
        <w:r w:rsidRPr="00417546">
          <w:rPr>
            <w:rFonts w:ascii="Calibri" w:hAnsi="Calibri" w:cs="Calibri"/>
            <w:sz w:val="20"/>
            <w:szCs w:val="20"/>
          </w:rPr>
          <w:fldChar w:fldCharType="separate"/>
        </w:r>
        <w:r w:rsidR="007240E3" w:rsidRPr="00417546">
          <w:rPr>
            <w:rFonts w:ascii="Calibri" w:hAnsi="Calibri" w:cs="Calibri"/>
            <w:sz w:val="20"/>
            <w:szCs w:val="20"/>
          </w:rPr>
          <w:t>2</w:t>
        </w:r>
        <w:r w:rsidRPr="00417546">
          <w:rPr>
            <w:rFonts w:ascii="Calibri" w:hAnsi="Calibri" w:cs="Calibri"/>
            <w:sz w:val="20"/>
            <w:szCs w:val="20"/>
          </w:rPr>
          <w:fldChar w:fldCharType="end"/>
        </w:r>
        <w:r w:rsidRPr="00417546">
          <w:rPr>
            <w:rFonts w:ascii="Calibri" w:hAnsi="Calibri" w:cs="Calibri"/>
            <w:sz w:val="20"/>
            <w:szCs w:val="20"/>
          </w:rPr>
          <w:t xml:space="preserve"> of 22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ED60" w14:textId="77777777" w:rsidR="00AE077A" w:rsidRPr="00517832" w:rsidRDefault="00AE077A" w:rsidP="00F66BB9">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C9682" w14:textId="77777777" w:rsidR="00AE077A" w:rsidRDefault="00AE07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865785311"/>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cs="Arial"/>
            <w:sz w:val="20"/>
            <w:szCs w:val="20"/>
          </w:rPr>
          <w:id w:val="1728636285"/>
          <w:docPartObj>
            <w:docPartGallery w:val="Page Numbers (Top of Page)"/>
            <w:docPartUnique/>
          </w:docPartObj>
        </w:sdtPr>
        <w:sdtEndPr>
          <w:rPr>
            <w:sz w:val="18"/>
            <w:szCs w:val="18"/>
          </w:rPr>
        </w:sdtEndPr>
        <w:sdtContent>
          <w:p w14:paraId="2E57AB09" w14:textId="478E6F1F" w:rsidR="00AE077A" w:rsidRPr="000A7023" w:rsidRDefault="00AE077A" w:rsidP="00337778">
            <w:pPr>
              <w:pStyle w:val="Footer"/>
              <w:tabs>
                <w:tab w:val="clear" w:pos="4320"/>
                <w:tab w:val="clear" w:pos="8640"/>
                <w:tab w:val="center" w:pos="5040"/>
              </w:tabs>
              <w:rPr>
                <w:rFonts w:asciiTheme="minorHAnsi" w:hAnsiTheme="minorHAnsi" w:cs="Arial"/>
                <w:sz w:val="20"/>
                <w:szCs w:val="20"/>
              </w:rPr>
            </w:pPr>
            <w:r w:rsidRPr="000A7023">
              <w:rPr>
                <w:rFonts w:asciiTheme="minorHAnsi" w:hAnsiTheme="minorHAnsi" w:cs="Arial"/>
                <w:sz w:val="20"/>
                <w:szCs w:val="20"/>
              </w:rPr>
              <w:t>IGA revised 1-2025</w:t>
            </w:r>
            <w:r w:rsidRPr="000A7023">
              <w:rPr>
                <w:rFonts w:asciiTheme="minorHAnsi" w:hAnsiTheme="minorHAnsi" w:cs="Arial"/>
                <w:sz w:val="20"/>
                <w:szCs w:val="20"/>
              </w:rPr>
              <w:tab/>
              <w:t xml:space="preserve">page </w:t>
            </w:r>
            <w:r w:rsidRPr="000A7023">
              <w:rPr>
                <w:rFonts w:asciiTheme="minorHAnsi" w:hAnsiTheme="minorHAnsi" w:cs="Arial"/>
                <w:sz w:val="20"/>
                <w:szCs w:val="20"/>
              </w:rPr>
              <w:fldChar w:fldCharType="begin"/>
            </w:r>
            <w:r w:rsidRPr="000A7023">
              <w:rPr>
                <w:rFonts w:asciiTheme="minorHAnsi" w:hAnsiTheme="minorHAnsi" w:cs="Arial"/>
                <w:sz w:val="20"/>
                <w:szCs w:val="20"/>
              </w:rPr>
              <w:instrText xml:space="preserve"> PAGE   \* MERGEFORMAT </w:instrText>
            </w:r>
            <w:r w:rsidRPr="000A7023">
              <w:rPr>
                <w:rFonts w:asciiTheme="minorHAnsi" w:hAnsiTheme="minorHAnsi" w:cs="Arial"/>
                <w:sz w:val="20"/>
                <w:szCs w:val="20"/>
              </w:rPr>
              <w:fldChar w:fldCharType="separate"/>
            </w:r>
            <w:r w:rsidR="007240E3">
              <w:rPr>
                <w:rFonts w:asciiTheme="minorHAnsi" w:hAnsiTheme="minorHAnsi" w:cs="Arial"/>
                <w:sz w:val="20"/>
                <w:szCs w:val="20"/>
              </w:rPr>
              <w:t>22</w:t>
            </w:r>
            <w:r w:rsidRPr="000A7023">
              <w:rPr>
                <w:rFonts w:asciiTheme="minorHAnsi" w:hAnsiTheme="minorHAnsi" w:cs="Arial"/>
                <w:sz w:val="20"/>
                <w:szCs w:val="20"/>
              </w:rPr>
              <w:fldChar w:fldCharType="end"/>
            </w:r>
            <w:r w:rsidRPr="000A7023">
              <w:rPr>
                <w:rFonts w:asciiTheme="minorHAnsi" w:hAnsiTheme="minorHAnsi" w:cs="Arial"/>
                <w:sz w:val="20"/>
                <w:szCs w:val="20"/>
              </w:rPr>
              <w:t xml:space="preserve"> of 22  </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F4DE3" w14:textId="77777777" w:rsidR="00AE077A" w:rsidRDefault="00AE0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E1779" w14:textId="77777777" w:rsidR="00617089" w:rsidRDefault="00617089" w:rsidP="00F66BB9">
      <w:r>
        <w:separator/>
      </w:r>
    </w:p>
  </w:footnote>
  <w:footnote w:type="continuationSeparator" w:id="0">
    <w:p w14:paraId="461F0A94" w14:textId="77777777" w:rsidR="00617089" w:rsidRDefault="00617089" w:rsidP="00F6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5D5D" w14:textId="77777777" w:rsidR="00AE077A" w:rsidRDefault="00AE0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D5BE" w14:textId="77777777" w:rsidR="00AE077A" w:rsidRDefault="00AE0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9BD3C" w14:textId="77777777" w:rsidR="00AE077A" w:rsidRDefault="00AE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7442D7"/>
    <w:multiLevelType w:val="hybridMultilevel"/>
    <w:tmpl w:val="FE62B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E51F8"/>
    <w:multiLevelType w:val="hybridMultilevel"/>
    <w:tmpl w:val="99143156"/>
    <w:lvl w:ilvl="0" w:tplc="23A02012">
      <w:start w:val="1"/>
      <w:numFmt w:val="upperLetter"/>
      <w:pStyle w:val="ContractSOWHeading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D7B2C"/>
    <w:multiLevelType w:val="hybridMultilevel"/>
    <w:tmpl w:val="BE1484A4"/>
    <w:lvl w:ilvl="0" w:tplc="E92AB814">
      <w:start w:val="1"/>
      <w:numFmt w:val="lowerRoman"/>
      <w:pStyle w:val="ContractHeadingiList"/>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D326C0D"/>
    <w:multiLevelType w:val="multilevel"/>
    <w:tmpl w:val="43FEB600"/>
    <w:styleLink w:val="ContractProvisionHeadingList"/>
    <w:lvl w:ilvl="0">
      <w:start w:val="1"/>
      <w:numFmt w:val="decimal"/>
      <w:lvlText w:val="%1."/>
      <w:lvlJc w:val="left"/>
      <w:pPr>
        <w:ind w:left="547" w:hanging="547"/>
      </w:pPr>
      <w:rPr>
        <w:rFonts w:hint="default"/>
      </w:rPr>
    </w:lvl>
    <w:lvl w:ilvl="1">
      <w:start w:val="1"/>
      <w:numFmt w:val="upp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5" w15:restartNumberingAfterBreak="0">
    <w:nsid w:val="137806D3"/>
    <w:multiLevelType w:val="multilevel"/>
    <w:tmpl w:val="8C9CB3B0"/>
    <w:styleLink w:val="ContractProvisionList"/>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6" w15:restartNumberingAfterBreak="0">
    <w:nsid w:val="16A03D1D"/>
    <w:multiLevelType w:val="multilevel"/>
    <w:tmpl w:val="46408F08"/>
    <w:lvl w:ilvl="0">
      <w:start w:val="1"/>
      <w:numFmt w:val="decimal"/>
      <w:suff w:val="space"/>
      <w:lvlText w:val="%1."/>
      <w:lvlJc w:val="left"/>
      <w:pPr>
        <w:ind w:left="288" w:hanging="288"/>
      </w:pPr>
      <w:rPr>
        <w:rFonts w:hint="default"/>
        <w:b/>
      </w:rPr>
    </w:lvl>
    <w:lvl w:ilvl="1">
      <w:start w:val="1"/>
      <w:numFmt w:val="upperLetter"/>
      <w:pStyle w:val="Heading2"/>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pStyle w:val="Heading4"/>
      <w:lvlText w:val="%4)"/>
      <w:lvlJc w:val="left"/>
      <w:pPr>
        <w:tabs>
          <w:tab w:val="num" w:pos="1548"/>
        </w:tabs>
        <w:ind w:left="1188" w:firstLine="0"/>
      </w:pPr>
      <w:rPr>
        <w:rFonts w:hint="default"/>
        <w:b/>
        <w:sz w:val="22"/>
        <w:szCs w:val="22"/>
      </w:rPr>
    </w:lvl>
    <w:lvl w:ilvl="4">
      <w:start w:val="1"/>
      <w:numFmt w:val="decimal"/>
      <w:pStyle w:val="Heading5"/>
      <w:lvlText w:val="(%5)"/>
      <w:lvlJc w:val="left"/>
      <w:pPr>
        <w:tabs>
          <w:tab w:val="num" w:pos="2268"/>
        </w:tabs>
        <w:ind w:left="1908" w:firstLine="0"/>
      </w:pPr>
      <w:rPr>
        <w:rFonts w:hint="default"/>
      </w:rPr>
    </w:lvl>
    <w:lvl w:ilvl="5">
      <w:start w:val="1"/>
      <w:numFmt w:val="lowerLetter"/>
      <w:pStyle w:val="Heading6"/>
      <w:lvlText w:val="(%6)"/>
      <w:lvlJc w:val="left"/>
      <w:pPr>
        <w:tabs>
          <w:tab w:val="num" w:pos="2988"/>
        </w:tabs>
        <w:ind w:left="2628" w:firstLine="0"/>
      </w:pPr>
      <w:rPr>
        <w:rFonts w:hint="default"/>
      </w:rPr>
    </w:lvl>
    <w:lvl w:ilvl="6">
      <w:start w:val="1"/>
      <w:numFmt w:val="lowerRoman"/>
      <w:pStyle w:val="Heading7"/>
      <w:lvlText w:val="(%7)"/>
      <w:lvlJc w:val="left"/>
      <w:pPr>
        <w:tabs>
          <w:tab w:val="num" w:pos="3708"/>
        </w:tabs>
        <w:ind w:left="3348" w:firstLine="0"/>
      </w:pPr>
      <w:rPr>
        <w:rFonts w:hint="default"/>
      </w:rPr>
    </w:lvl>
    <w:lvl w:ilvl="7">
      <w:start w:val="1"/>
      <w:numFmt w:val="lowerLetter"/>
      <w:pStyle w:val="Heading8"/>
      <w:lvlText w:val="(%8)"/>
      <w:lvlJc w:val="left"/>
      <w:pPr>
        <w:tabs>
          <w:tab w:val="num" w:pos="4428"/>
        </w:tabs>
        <w:ind w:left="4068" w:firstLine="0"/>
      </w:pPr>
      <w:rPr>
        <w:rFonts w:hint="default"/>
      </w:rPr>
    </w:lvl>
    <w:lvl w:ilvl="8">
      <w:start w:val="1"/>
      <w:numFmt w:val="lowerRoman"/>
      <w:pStyle w:val="Heading9"/>
      <w:lvlText w:val="(%9)"/>
      <w:lvlJc w:val="left"/>
      <w:pPr>
        <w:tabs>
          <w:tab w:val="num" w:pos="5148"/>
        </w:tabs>
        <w:ind w:left="4788" w:firstLine="0"/>
      </w:pPr>
      <w:rPr>
        <w:rFonts w:hint="default"/>
      </w:rPr>
    </w:lvl>
  </w:abstractNum>
  <w:abstractNum w:abstractNumId="7" w15:restartNumberingAfterBreak="0">
    <w:nsid w:val="1BC87343"/>
    <w:multiLevelType w:val="hybridMultilevel"/>
    <w:tmpl w:val="98489B6C"/>
    <w:lvl w:ilvl="0" w:tplc="00506A68">
      <w:start w:val="1"/>
      <w:numFmt w:val="upperLetter"/>
      <w:pStyle w:val="OptionHeading2"/>
      <w:lvlText w:val="%1."/>
      <w:lvlJc w:val="left"/>
      <w:pPr>
        <w:ind w:left="1267" w:hanging="360"/>
      </w:pPr>
      <w:rPr>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9"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pStyle w:val="Heading3"/>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10" w15:restartNumberingAfterBreak="0">
    <w:nsid w:val="22E679E9"/>
    <w:multiLevelType w:val="hybridMultilevel"/>
    <w:tmpl w:val="86284A34"/>
    <w:lvl w:ilvl="0" w:tplc="18BC4FD6">
      <w:start w:val="1"/>
      <w:numFmt w:val="decimal"/>
      <w:pStyle w:val="OptionHeading1"/>
      <w:lvlText w:val="%1."/>
      <w:lvlJc w:val="left"/>
      <w:pPr>
        <w:ind w:left="720" w:hanging="36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A4B1C"/>
    <w:multiLevelType w:val="multilevel"/>
    <w:tmpl w:val="6DCCC11E"/>
    <w:styleLink w:val="Style2"/>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2877110A"/>
    <w:multiLevelType w:val="multilevel"/>
    <w:tmpl w:val="48987FF4"/>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1080"/>
        </w:tabs>
        <w:ind w:left="1080" w:hanging="720"/>
      </w:pPr>
      <w:rPr>
        <w:rFonts w:hint="default"/>
      </w:rPr>
    </w:lvl>
    <w:lvl w:ilvl="2">
      <w:start w:val="1"/>
      <w:numFmt w:val="decimal"/>
      <w:pStyle w:val="RFPHeading3"/>
      <w:lvlText w:val="%1.%2.%3."/>
      <w:lvlJc w:val="left"/>
      <w:pPr>
        <w:tabs>
          <w:tab w:val="num" w:pos="900"/>
        </w:tabs>
        <w:ind w:left="900" w:hanging="720"/>
      </w:pPr>
      <w:rPr>
        <w:rFonts w:hint="default"/>
      </w:rPr>
    </w:lvl>
    <w:lvl w:ilvl="3">
      <w:start w:val="1"/>
      <w:numFmt w:val="decimal"/>
      <w:pStyle w:val="RFPHeading4"/>
      <w:lvlText w:val="%1.%2.%3.%4."/>
      <w:lvlJc w:val="left"/>
      <w:pPr>
        <w:tabs>
          <w:tab w:val="num" w:pos="3312"/>
        </w:tabs>
        <w:ind w:left="3312" w:hanging="792"/>
      </w:pPr>
      <w:rPr>
        <w:rFonts w:hint="default"/>
        <w:i w:val="0"/>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FPHeading7"/>
      <w:lvlText w:val="%1.%2.%3.%4.%5.%6.%7."/>
      <w:lvlJc w:val="left"/>
      <w:pPr>
        <w:tabs>
          <w:tab w:val="num" w:pos="1440"/>
        </w:tabs>
        <w:ind w:left="1440" w:hanging="1440"/>
      </w:pPr>
      <w:rPr>
        <w:rFonts w:hint="default"/>
      </w:rPr>
    </w:lvl>
    <w:lvl w:ilvl="7">
      <w:start w:val="1"/>
      <w:numFmt w:val="decimal"/>
      <w:pStyle w:val="RFPHeading8"/>
      <w:lvlText w:val="%1.%2.%3.%4.%5.%6.%7.%8."/>
      <w:lvlJc w:val="left"/>
      <w:pPr>
        <w:tabs>
          <w:tab w:val="num" w:pos="1440"/>
        </w:tabs>
        <w:ind w:left="1440" w:hanging="1440"/>
      </w:pPr>
      <w:rPr>
        <w:rFonts w:hint="default"/>
      </w:rPr>
    </w:lvl>
    <w:lvl w:ilvl="8">
      <w:start w:val="1"/>
      <w:numFmt w:val="decimal"/>
      <w:pStyle w:val="RFPHeading9"/>
      <w:lvlText w:val="%1.%2.%3.%4.%5.%6.%7.%8.%9."/>
      <w:lvlJc w:val="left"/>
      <w:pPr>
        <w:tabs>
          <w:tab w:val="num" w:pos="1800"/>
        </w:tabs>
        <w:ind w:left="1800" w:hanging="1800"/>
      </w:pPr>
      <w:rPr>
        <w:rFonts w:hint="default"/>
      </w:rPr>
    </w:lvl>
  </w:abstractNum>
  <w:abstractNum w:abstractNumId="13" w15:restartNumberingAfterBreak="0">
    <w:nsid w:val="2966704E"/>
    <w:multiLevelType w:val="multilevel"/>
    <w:tmpl w:val="5DA60A6A"/>
    <w:lvl w:ilvl="0">
      <w:start w:val="1"/>
      <w:numFmt w:val="upp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 w15:restartNumberingAfterBreak="0">
    <w:nsid w:val="2D4D1EC9"/>
    <w:multiLevelType w:val="hybridMultilevel"/>
    <w:tmpl w:val="A03EF914"/>
    <w:lvl w:ilvl="0" w:tplc="28A82FDA">
      <w:start w:val="1"/>
      <w:numFmt w:val="lowerLetter"/>
      <w:pStyle w:val="ContractHeadingawithText"/>
      <w:lvlText w:val="%1."/>
      <w:lvlJc w:val="left"/>
      <w:pPr>
        <w:ind w:left="2880" w:hanging="720"/>
      </w:pPr>
      <w:rPr>
        <w:rFonts w:ascii="Times New Roman" w:hAnsi="Times New Roman" w:hint="default"/>
        <w:b w:val="0"/>
        <w:i w:val="0"/>
        <w:caps w:val="0"/>
        <w:strike w:val="0"/>
        <w:dstrike w:val="0"/>
        <w:vanish w:val="0"/>
        <w:color w:val="auto"/>
        <w:sz w:val="24"/>
        <w:vertAlign w:val="baseline"/>
      </w:rPr>
    </w:lvl>
    <w:lvl w:ilvl="1" w:tplc="4CB41018" w:tentative="1">
      <w:start w:val="1"/>
      <w:numFmt w:val="lowerLetter"/>
      <w:lvlText w:val="%2."/>
      <w:lvlJc w:val="left"/>
      <w:pPr>
        <w:ind w:left="3600" w:hanging="360"/>
      </w:pPr>
    </w:lvl>
    <w:lvl w:ilvl="2" w:tplc="E8328BE6" w:tentative="1">
      <w:start w:val="1"/>
      <w:numFmt w:val="lowerRoman"/>
      <w:lvlText w:val="%3."/>
      <w:lvlJc w:val="right"/>
      <w:pPr>
        <w:ind w:left="4320" w:hanging="180"/>
      </w:pPr>
    </w:lvl>
    <w:lvl w:ilvl="3" w:tplc="6C9C3C52" w:tentative="1">
      <w:start w:val="1"/>
      <w:numFmt w:val="decimal"/>
      <w:lvlText w:val="%4."/>
      <w:lvlJc w:val="left"/>
      <w:pPr>
        <w:ind w:left="5040" w:hanging="360"/>
      </w:pPr>
    </w:lvl>
    <w:lvl w:ilvl="4" w:tplc="84B81DD0" w:tentative="1">
      <w:start w:val="1"/>
      <w:numFmt w:val="lowerLetter"/>
      <w:lvlText w:val="%5."/>
      <w:lvlJc w:val="left"/>
      <w:pPr>
        <w:ind w:left="5760" w:hanging="360"/>
      </w:pPr>
    </w:lvl>
    <w:lvl w:ilvl="5" w:tplc="27901BEC" w:tentative="1">
      <w:start w:val="1"/>
      <w:numFmt w:val="lowerRoman"/>
      <w:lvlText w:val="%6."/>
      <w:lvlJc w:val="right"/>
      <w:pPr>
        <w:ind w:left="6480" w:hanging="180"/>
      </w:pPr>
    </w:lvl>
    <w:lvl w:ilvl="6" w:tplc="91DE6134" w:tentative="1">
      <w:start w:val="1"/>
      <w:numFmt w:val="decimal"/>
      <w:lvlText w:val="%7."/>
      <w:lvlJc w:val="left"/>
      <w:pPr>
        <w:ind w:left="7200" w:hanging="360"/>
      </w:pPr>
    </w:lvl>
    <w:lvl w:ilvl="7" w:tplc="6A606936" w:tentative="1">
      <w:start w:val="1"/>
      <w:numFmt w:val="lowerLetter"/>
      <w:lvlText w:val="%8."/>
      <w:lvlJc w:val="left"/>
      <w:pPr>
        <w:ind w:left="7920" w:hanging="360"/>
      </w:pPr>
    </w:lvl>
    <w:lvl w:ilvl="8" w:tplc="BD667054" w:tentative="1">
      <w:start w:val="1"/>
      <w:numFmt w:val="lowerRoman"/>
      <w:lvlText w:val="%9."/>
      <w:lvlJc w:val="right"/>
      <w:pPr>
        <w:ind w:left="8640" w:hanging="180"/>
      </w:pPr>
    </w:lvl>
  </w:abstractNum>
  <w:abstractNum w:abstractNumId="15" w15:restartNumberingAfterBreak="0">
    <w:nsid w:val="31775604"/>
    <w:multiLevelType w:val="hybridMultilevel"/>
    <w:tmpl w:val="F1725DF2"/>
    <w:lvl w:ilvl="0" w:tplc="9A2AC59C">
      <w:start w:val="1"/>
      <w:numFmt w:val="upperLetter"/>
      <w:pStyle w:val="HIPAAHeadingAwithTex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4251F7"/>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C517A1"/>
    <w:multiLevelType w:val="hybridMultilevel"/>
    <w:tmpl w:val="ED3CD540"/>
    <w:lvl w:ilvl="0" w:tplc="0D5AAB52">
      <w:start w:val="1"/>
      <w:numFmt w:val="decimal"/>
      <w:pStyle w:val="ContractSOW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71878"/>
    <w:multiLevelType w:val="hybridMultilevel"/>
    <w:tmpl w:val="0A968D18"/>
    <w:lvl w:ilvl="0" w:tplc="B94E60EE">
      <w:start w:val="1"/>
      <w:numFmt w:val="upperLetter"/>
      <w:pStyle w:val="ContractHeadingAwithText0"/>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502B50"/>
    <w:multiLevelType w:val="multilevel"/>
    <w:tmpl w:val="6EAC600A"/>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42168BA"/>
    <w:multiLevelType w:val="multilevel"/>
    <w:tmpl w:val="F9D4F692"/>
    <w:lvl w:ilvl="0">
      <w:start w:val="1"/>
      <w:numFmt w:val="lowerRoman"/>
      <w:lvlText w:val="%1."/>
      <w:lvlJc w:val="right"/>
      <w:pPr>
        <w:ind w:left="1440" w:firstLine="2520"/>
      </w:pPr>
    </w:lvl>
    <w:lvl w:ilvl="1">
      <w:start w:val="1"/>
      <w:numFmt w:val="lowerLetter"/>
      <w:lvlText w:val="%2."/>
      <w:lvlJc w:val="left"/>
      <w:pPr>
        <w:ind w:left="2160" w:firstLine="3960"/>
      </w:pPr>
    </w:lvl>
    <w:lvl w:ilvl="2">
      <w:start w:val="1"/>
      <w:numFmt w:val="lowerRoman"/>
      <w:lvlText w:val="%3."/>
      <w:lvlJc w:val="right"/>
      <w:pPr>
        <w:ind w:left="2880" w:firstLine="5580"/>
      </w:pPr>
    </w:lvl>
    <w:lvl w:ilvl="3">
      <w:start w:val="1"/>
      <w:numFmt w:val="decimal"/>
      <w:lvlText w:val="%4."/>
      <w:lvlJc w:val="left"/>
      <w:pPr>
        <w:ind w:left="3600" w:firstLine="6840"/>
      </w:pPr>
    </w:lvl>
    <w:lvl w:ilvl="4">
      <w:start w:val="1"/>
      <w:numFmt w:val="lowerLetter"/>
      <w:lvlText w:val="%5."/>
      <w:lvlJc w:val="left"/>
      <w:pPr>
        <w:ind w:left="4320" w:firstLine="8280"/>
      </w:pPr>
    </w:lvl>
    <w:lvl w:ilvl="5">
      <w:start w:val="1"/>
      <w:numFmt w:val="lowerRoman"/>
      <w:lvlText w:val="%6."/>
      <w:lvlJc w:val="right"/>
      <w:pPr>
        <w:ind w:left="5040" w:firstLine="9900"/>
      </w:pPr>
    </w:lvl>
    <w:lvl w:ilvl="6">
      <w:start w:val="1"/>
      <w:numFmt w:val="decimal"/>
      <w:lvlText w:val="%7."/>
      <w:lvlJc w:val="left"/>
      <w:pPr>
        <w:ind w:left="5760" w:firstLine="11160"/>
      </w:pPr>
    </w:lvl>
    <w:lvl w:ilvl="7">
      <w:start w:val="1"/>
      <w:numFmt w:val="lowerLetter"/>
      <w:lvlText w:val="%8."/>
      <w:lvlJc w:val="left"/>
      <w:pPr>
        <w:ind w:left="6480" w:firstLine="12600"/>
      </w:pPr>
    </w:lvl>
    <w:lvl w:ilvl="8">
      <w:start w:val="1"/>
      <w:numFmt w:val="lowerRoman"/>
      <w:lvlText w:val="%9."/>
      <w:lvlJc w:val="right"/>
      <w:pPr>
        <w:ind w:left="7200" w:firstLine="14220"/>
      </w:pPr>
    </w:lvl>
  </w:abstractNum>
  <w:abstractNum w:abstractNumId="22" w15:restartNumberingAfterBreak="0">
    <w:nsid w:val="51807435"/>
    <w:multiLevelType w:val="multilevel"/>
    <w:tmpl w:val="5DB2F838"/>
    <w:lvl w:ilvl="0">
      <w:start w:val="1"/>
      <w:numFmt w:val="decimal"/>
      <w:pStyle w:val="RFPLevel1"/>
      <w:lvlText w:val="SECTION %1.0"/>
      <w:lvlJc w:val="left"/>
      <w:pPr>
        <w:ind w:left="1800" w:hanging="1800"/>
      </w:pPr>
      <w:rPr>
        <w:rFonts w:cs="Times New Roman" w:hint="default"/>
      </w:rPr>
    </w:lvl>
    <w:lvl w:ilvl="1">
      <w:start w:val="1"/>
      <w:numFmt w:val="decimal"/>
      <w:pStyle w:val="RFPLevel2"/>
      <w:lvlText w:val="%1.%2."/>
      <w:lvlJc w:val="left"/>
      <w:pPr>
        <w:ind w:left="720" w:hanging="720"/>
      </w:pPr>
      <w:rPr>
        <w:rFonts w:cs="Times New Roman" w:hint="default"/>
      </w:rPr>
    </w:lvl>
    <w:lvl w:ilvl="2">
      <w:start w:val="1"/>
      <w:numFmt w:val="decimal"/>
      <w:pStyle w:val="RFPLevel3"/>
      <w:lvlText w:val="%1.%2.%3."/>
      <w:lvlJc w:val="left"/>
      <w:pPr>
        <w:ind w:left="936" w:hanging="936"/>
      </w:pPr>
      <w:rPr>
        <w:rFonts w:cs="Times New Roman" w:hint="default"/>
      </w:rPr>
    </w:lvl>
    <w:lvl w:ilvl="3">
      <w:start w:val="1"/>
      <w:numFmt w:val="decimal"/>
      <w:pStyle w:val="RFPLevel4"/>
      <w:lvlText w:val="%1.%2.%3.%4."/>
      <w:lvlJc w:val="left"/>
      <w:pPr>
        <w:ind w:left="1152" w:hanging="1152"/>
      </w:pPr>
      <w:rPr>
        <w:rFonts w:cs="Times New Roman" w:hint="default"/>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23" w15:restartNumberingAfterBreak="0">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AAE09BE"/>
    <w:multiLevelType w:val="hybridMultilevel"/>
    <w:tmpl w:val="0C1E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CA42F7"/>
    <w:multiLevelType w:val="hybridMultilevel"/>
    <w:tmpl w:val="7ED41E64"/>
    <w:lvl w:ilvl="0" w:tplc="CC9E6E26">
      <w:start w:val="1"/>
      <w:numFmt w:val="upperLetter"/>
      <w:pStyle w:val="ContractHeadingSpecialProvisions"/>
      <w:lvlText w:val="%1."/>
      <w:lvlJc w:val="left"/>
      <w:pPr>
        <w:ind w:left="1530" w:hanging="720"/>
      </w:pPr>
      <w:rPr>
        <w:rFonts w:hint="default"/>
      </w:rPr>
    </w:lvl>
    <w:lvl w:ilvl="1" w:tplc="0D607A1E" w:tentative="1">
      <w:start w:val="1"/>
      <w:numFmt w:val="lowerLetter"/>
      <w:lvlText w:val="%2."/>
      <w:lvlJc w:val="left"/>
      <w:pPr>
        <w:ind w:left="2160" w:hanging="360"/>
      </w:pPr>
    </w:lvl>
    <w:lvl w:ilvl="2" w:tplc="7542E560" w:tentative="1">
      <w:start w:val="1"/>
      <w:numFmt w:val="lowerRoman"/>
      <w:lvlText w:val="%3."/>
      <w:lvlJc w:val="right"/>
      <w:pPr>
        <w:ind w:left="2880" w:hanging="180"/>
      </w:pPr>
    </w:lvl>
    <w:lvl w:ilvl="3" w:tplc="444EB8C6" w:tentative="1">
      <w:start w:val="1"/>
      <w:numFmt w:val="decimal"/>
      <w:lvlText w:val="%4."/>
      <w:lvlJc w:val="left"/>
      <w:pPr>
        <w:ind w:left="3600" w:hanging="360"/>
      </w:pPr>
    </w:lvl>
    <w:lvl w:ilvl="4" w:tplc="3A32218C" w:tentative="1">
      <w:start w:val="1"/>
      <w:numFmt w:val="lowerLetter"/>
      <w:lvlText w:val="%5."/>
      <w:lvlJc w:val="left"/>
      <w:pPr>
        <w:ind w:left="4320" w:hanging="360"/>
      </w:pPr>
    </w:lvl>
    <w:lvl w:ilvl="5" w:tplc="660EAF66" w:tentative="1">
      <w:start w:val="1"/>
      <w:numFmt w:val="lowerRoman"/>
      <w:lvlText w:val="%6."/>
      <w:lvlJc w:val="right"/>
      <w:pPr>
        <w:ind w:left="5040" w:hanging="180"/>
      </w:pPr>
    </w:lvl>
    <w:lvl w:ilvl="6" w:tplc="5E42A022" w:tentative="1">
      <w:start w:val="1"/>
      <w:numFmt w:val="decimal"/>
      <w:lvlText w:val="%7."/>
      <w:lvlJc w:val="left"/>
      <w:pPr>
        <w:ind w:left="5760" w:hanging="360"/>
      </w:pPr>
    </w:lvl>
    <w:lvl w:ilvl="7" w:tplc="C72EC60A" w:tentative="1">
      <w:start w:val="1"/>
      <w:numFmt w:val="lowerLetter"/>
      <w:lvlText w:val="%8."/>
      <w:lvlJc w:val="left"/>
      <w:pPr>
        <w:ind w:left="6480" w:hanging="360"/>
      </w:pPr>
    </w:lvl>
    <w:lvl w:ilvl="8" w:tplc="25B641F6" w:tentative="1">
      <w:start w:val="1"/>
      <w:numFmt w:val="lowerRoman"/>
      <w:lvlText w:val="%9."/>
      <w:lvlJc w:val="right"/>
      <w:pPr>
        <w:ind w:left="7200" w:hanging="180"/>
      </w:pPr>
    </w:lvl>
  </w:abstractNum>
  <w:abstractNum w:abstractNumId="26"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3213AC2"/>
    <w:multiLevelType w:val="multilevel"/>
    <w:tmpl w:val="258489CA"/>
    <w:lvl w:ilvl="0">
      <w:start w:val="1"/>
      <w:numFmt w:val="decimal"/>
      <w:pStyle w:val="ExhibitHeading1"/>
      <w:lvlText w:val="%1."/>
      <w:lvlJc w:val="left"/>
      <w:pPr>
        <w:ind w:left="360" w:hanging="360"/>
      </w:pPr>
      <w:rPr>
        <w:rFonts w:hint="default"/>
      </w:rPr>
    </w:lvl>
    <w:lvl w:ilvl="1">
      <w:start w:val="1"/>
      <w:numFmt w:val="decimal"/>
      <w:pStyle w:val="ExhibitHeading2"/>
      <w:lvlText w:val="%1.%2."/>
      <w:lvlJc w:val="left"/>
      <w:pPr>
        <w:ind w:left="720" w:hanging="360"/>
      </w:pPr>
      <w:rPr>
        <w:rFonts w:hint="default"/>
      </w:rPr>
    </w:lvl>
    <w:lvl w:ilvl="2">
      <w:start w:val="1"/>
      <w:numFmt w:val="decimal"/>
      <w:pStyle w:val="ExhibitHeading3"/>
      <w:lvlText w:val="%1.%2.%3."/>
      <w:lvlJc w:val="left"/>
      <w:pPr>
        <w:ind w:left="1080" w:hanging="360"/>
      </w:pPr>
      <w:rPr>
        <w:rFonts w:hint="default"/>
      </w:rPr>
    </w:lvl>
    <w:lvl w:ilvl="3">
      <w:start w:val="1"/>
      <w:numFmt w:val="decimal"/>
      <w:pStyle w:val="ExhibitHeading4"/>
      <w:lvlText w:val="%1.%2.%3.%4."/>
      <w:lvlJc w:val="left"/>
      <w:pPr>
        <w:ind w:left="1440" w:hanging="360"/>
      </w:pPr>
      <w:rPr>
        <w:rFonts w:hint="default"/>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28" w15:restartNumberingAfterBreak="0">
    <w:nsid w:val="642A58DA"/>
    <w:multiLevelType w:val="hybridMultilevel"/>
    <w:tmpl w:val="0980C6A2"/>
    <w:lvl w:ilvl="0" w:tplc="3A8A2AF8">
      <w:start w:val="1"/>
      <w:numFmt w:val="decimal"/>
      <w:pStyle w:val="HIPPAAttachment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790881"/>
    <w:multiLevelType w:val="hybridMultilevel"/>
    <w:tmpl w:val="0FA69936"/>
    <w:lvl w:ilvl="0" w:tplc="6846CDE4">
      <w:start w:val="1"/>
      <w:numFmt w:val="lowerRoman"/>
      <w:pStyle w:val="ContractHeadingiwithText"/>
      <w:lvlText w:val="%1."/>
      <w:lvlJc w:val="left"/>
      <w:pPr>
        <w:ind w:left="216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AA96A66"/>
    <w:multiLevelType w:val="multilevel"/>
    <w:tmpl w:val="91B8AB6C"/>
    <w:lvl w:ilvl="0">
      <w:start w:val="1"/>
      <w:numFmt w:val="decimal"/>
      <w:pStyle w:val="2024H3ContractHeading"/>
      <w:lvlText w:val="%1."/>
      <w:lvlJc w:val="left"/>
      <w:pPr>
        <w:ind w:left="540" w:hanging="540"/>
      </w:pPr>
      <w:rPr>
        <w:rFonts w:hint="default"/>
        <w:i w:val="0"/>
      </w:rPr>
    </w:lvl>
    <w:lvl w:ilvl="1">
      <w:start w:val="1"/>
      <w:numFmt w:val="upperLetter"/>
      <w:pStyle w:val="2024H4ContractHeading"/>
      <w:lvlText w:val="%2."/>
      <w:lvlJc w:val="left"/>
      <w:pPr>
        <w:ind w:left="1080" w:hanging="540"/>
      </w:pPr>
      <w:rPr>
        <w:rFonts w:hint="default"/>
      </w:rPr>
    </w:lvl>
    <w:lvl w:ilvl="2">
      <w:start w:val="1"/>
      <w:numFmt w:val="lowerRoman"/>
      <w:pStyle w:val="2024H5ContractHeading"/>
      <w:lvlText w:val="%3."/>
      <w:lvlJc w:val="left"/>
      <w:pPr>
        <w:ind w:left="1620" w:hanging="540"/>
      </w:pPr>
      <w:rPr>
        <w:rFonts w:hint="default"/>
      </w:rPr>
    </w:lvl>
    <w:lvl w:ilvl="3">
      <w:start w:val="1"/>
      <w:numFmt w:val="lowerLetter"/>
      <w:pStyle w:val="2024H6ContractHeading"/>
      <w:lvlText w:val="%4."/>
      <w:lvlJc w:val="left"/>
      <w:pPr>
        <w:ind w:left="2160" w:hanging="540"/>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16cid:durableId="468328243">
    <w:abstractNumId w:val="8"/>
  </w:num>
  <w:num w:numId="2" w16cid:durableId="192304276">
    <w:abstractNumId w:val="23"/>
  </w:num>
  <w:num w:numId="3" w16cid:durableId="176700205">
    <w:abstractNumId w:val="26"/>
  </w:num>
  <w:num w:numId="4" w16cid:durableId="661130025">
    <w:abstractNumId w:val="0"/>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16cid:durableId="8694880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3902201">
    <w:abstractNumId w:val="16"/>
  </w:num>
  <w:num w:numId="7" w16cid:durableId="686953661">
    <w:abstractNumId w:val="6"/>
  </w:num>
  <w:num w:numId="8" w16cid:durableId="657465514">
    <w:abstractNumId w:val="12"/>
  </w:num>
  <w:num w:numId="9" w16cid:durableId="1295142072">
    <w:abstractNumId w:val="27"/>
  </w:num>
  <w:num w:numId="10" w16cid:durableId="731083347">
    <w:abstractNumId w:val="22"/>
  </w:num>
  <w:num w:numId="11" w16cid:durableId="1869444043">
    <w:abstractNumId w:val="17"/>
  </w:num>
  <w:num w:numId="12" w16cid:durableId="371196190">
    <w:abstractNumId w:val="11"/>
  </w:num>
  <w:num w:numId="13" w16cid:durableId="416905333">
    <w:abstractNumId w:val="29"/>
    <w:lvlOverride w:ilvl="0">
      <w:startOverride w:val="1"/>
    </w:lvlOverride>
  </w:num>
  <w:num w:numId="14" w16cid:durableId="180555409">
    <w:abstractNumId w:val="25"/>
    <w:lvlOverride w:ilvl="0">
      <w:startOverride w:val="1"/>
    </w:lvlOverride>
  </w:num>
  <w:num w:numId="15" w16cid:durableId="1204368428">
    <w:abstractNumId w:val="15"/>
  </w:num>
  <w:num w:numId="16" w16cid:durableId="460340085">
    <w:abstractNumId w:val="20"/>
  </w:num>
  <w:num w:numId="17" w16cid:durableId="2042512698">
    <w:abstractNumId w:val="28"/>
  </w:num>
  <w:num w:numId="18" w16cid:durableId="1723482193">
    <w:abstractNumId w:val="14"/>
    <w:lvlOverride w:ilvl="0">
      <w:startOverride w:val="1"/>
    </w:lvlOverride>
  </w:num>
  <w:num w:numId="19" w16cid:durableId="325979010">
    <w:abstractNumId w:val="2"/>
    <w:lvlOverride w:ilvl="0">
      <w:startOverride w:val="1"/>
    </w:lvlOverride>
  </w:num>
  <w:num w:numId="20" w16cid:durableId="799805307">
    <w:abstractNumId w:val="19"/>
  </w:num>
  <w:num w:numId="21" w16cid:durableId="1745100752">
    <w:abstractNumId w:val="3"/>
  </w:num>
  <w:num w:numId="22" w16cid:durableId="2077703367">
    <w:abstractNumId w:val="18"/>
  </w:num>
  <w:num w:numId="23" w16cid:durableId="337004071">
    <w:abstractNumId w:val="10"/>
  </w:num>
  <w:num w:numId="24" w16cid:durableId="474418682">
    <w:abstractNumId w:val="7"/>
  </w:num>
  <w:num w:numId="25" w16cid:durableId="376665910">
    <w:abstractNumId w:val="4"/>
  </w:num>
  <w:num w:numId="26" w16cid:durableId="995230855">
    <w:abstractNumId w:val="5"/>
  </w:num>
  <w:num w:numId="27" w16cid:durableId="257105587">
    <w:abstractNumId w:val="30"/>
  </w:num>
  <w:num w:numId="28" w16cid:durableId="1008095510">
    <w:abstractNumId w:val="5"/>
  </w:num>
  <w:num w:numId="29" w16cid:durableId="2144154989">
    <w:abstractNumId w:val="1"/>
  </w:num>
  <w:num w:numId="30" w16cid:durableId="2048097988">
    <w:abstractNumId w:val="24"/>
  </w:num>
  <w:num w:numId="31" w16cid:durableId="9844302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71764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98678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65336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38964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9406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74527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68236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29100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3171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5944501">
    <w:abstractNumId w:val="13"/>
  </w:num>
  <w:num w:numId="42" w16cid:durableId="1573157942">
    <w:abstractNumId w:val="21"/>
  </w:num>
  <w:num w:numId="43" w16cid:durableId="18840533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44570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2849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Purchasing and Contracts Office">
    <w15:presenceInfo w15:providerId="None" w15:userId="State Purchasing and Contracts Office"/>
  </w15:person>
  <w15:person w15:author="Vanderwall, Rod">
    <w15:presenceInfo w15:providerId="None" w15:userId="Vanderwall, Rod"/>
  </w15:person>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DC"/>
    <w:rsid w:val="00001E41"/>
    <w:rsid w:val="000026FD"/>
    <w:rsid w:val="000077F3"/>
    <w:rsid w:val="0001151F"/>
    <w:rsid w:val="00011E5D"/>
    <w:rsid w:val="000140A8"/>
    <w:rsid w:val="00016787"/>
    <w:rsid w:val="0001714B"/>
    <w:rsid w:val="000174CD"/>
    <w:rsid w:val="000177CB"/>
    <w:rsid w:val="00017EC7"/>
    <w:rsid w:val="00020F03"/>
    <w:rsid w:val="000222D5"/>
    <w:rsid w:val="0002298D"/>
    <w:rsid w:val="000264F9"/>
    <w:rsid w:val="0002702D"/>
    <w:rsid w:val="000304F5"/>
    <w:rsid w:val="0003162F"/>
    <w:rsid w:val="00032A9A"/>
    <w:rsid w:val="00033773"/>
    <w:rsid w:val="000349E6"/>
    <w:rsid w:val="00035265"/>
    <w:rsid w:val="0003587D"/>
    <w:rsid w:val="00036DB2"/>
    <w:rsid w:val="00043291"/>
    <w:rsid w:val="00043342"/>
    <w:rsid w:val="00043BF0"/>
    <w:rsid w:val="00045888"/>
    <w:rsid w:val="00047AEC"/>
    <w:rsid w:val="00057598"/>
    <w:rsid w:val="000631B2"/>
    <w:rsid w:val="00065A31"/>
    <w:rsid w:val="00065F1D"/>
    <w:rsid w:val="00066E38"/>
    <w:rsid w:val="000719BA"/>
    <w:rsid w:val="00071DE6"/>
    <w:rsid w:val="00073040"/>
    <w:rsid w:val="00075352"/>
    <w:rsid w:val="0008070E"/>
    <w:rsid w:val="00083365"/>
    <w:rsid w:val="0009157E"/>
    <w:rsid w:val="00094395"/>
    <w:rsid w:val="00094C5C"/>
    <w:rsid w:val="00096079"/>
    <w:rsid w:val="00097160"/>
    <w:rsid w:val="000A0954"/>
    <w:rsid w:val="000A1070"/>
    <w:rsid w:val="000A12F3"/>
    <w:rsid w:val="000A1774"/>
    <w:rsid w:val="000A1F09"/>
    <w:rsid w:val="000A49C2"/>
    <w:rsid w:val="000A65CE"/>
    <w:rsid w:val="000A7023"/>
    <w:rsid w:val="000B06A0"/>
    <w:rsid w:val="000B1038"/>
    <w:rsid w:val="000B157D"/>
    <w:rsid w:val="000B2B2F"/>
    <w:rsid w:val="000B339F"/>
    <w:rsid w:val="000B380B"/>
    <w:rsid w:val="000B3E34"/>
    <w:rsid w:val="000B6045"/>
    <w:rsid w:val="000B62F0"/>
    <w:rsid w:val="000C03DC"/>
    <w:rsid w:val="000C0911"/>
    <w:rsid w:val="000C319E"/>
    <w:rsid w:val="000C3771"/>
    <w:rsid w:val="000C4A5A"/>
    <w:rsid w:val="000C4C6D"/>
    <w:rsid w:val="000C6BE8"/>
    <w:rsid w:val="000D3046"/>
    <w:rsid w:val="000D79C8"/>
    <w:rsid w:val="000E05DA"/>
    <w:rsid w:val="000E0BDC"/>
    <w:rsid w:val="000E14F1"/>
    <w:rsid w:val="000E168B"/>
    <w:rsid w:val="000E221D"/>
    <w:rsid w:val="000E2F19"/>
    <w:rsid w:val="000E33CE"/>
    <w:rsid w:val="000E3A46"/>
    <w:rsid w:val="000E52C9"/>
    <w:rsid w:val="000E562E"/>
    <w:rsid w:val="000E5705"/>
    <w:rsid w:val="000F218B"/>
    <w:rsid w:val="000F2E63"/>
    <w:rsid w:val="000F2F3A"/>
    <w:rsid w:val="000F312B"/>
    <w:rsid w:val="000F31DD"/>
    <w:rsid w:val="000F3A49"/>
    <w:rsid w:val="000F4018"/>
    <w:rsid w:val="000F5133"/>
    <w:rsid w:val="000F52B3"/>
    <w:rsid w:val="000F6F70"/>
    <w:rsid w:val="0010100A"/>
    <w:rsid w:val="00105154"/>
    <w:rsid w:val="00105C3E"/>
    <w:rsid w:val="001116E7"/>
    <w:rsid w:val="001118F4"/>
    <w:rsid w:val="0011222D"/>
    <w:rsid w:val="00114821"/>
    <w:rsid w:val="001174F5"/>
    <w:rsid w:val="00121875"/>
    <w:rsid w:val="001271DF"/>
    <w:rsid w:val="001273D5"/>
    <w:rsid w:val="001279B6"/>
    <w:rsid w:val="001310D3"/>
    <w:rsid w:val="00133372"/>
    <w:rsid w:val="001338E1"/>
    <w:rsid w:val="00133DA6"/>
    <w:rsid w:val="001349F9"/>
    <w:rsid w:val="001356CD"/>
    <w:rsid w:val="00135A5E"/>
    <w:rsid w:val="00136DBF"/>
    <w:rsid w:val="00141942"/>
    <w:rsid w:val="0014459C"/>
    <w:rsid w:val="001446CF"/>
    <w:rsid w:val="00145444"/>
    <w:rsid w:val="00145F40"/>
    <w:rsid w:val="00146056"/>
    <w:rsid w:val="0015055F"/>
    <w:rsid w:val="0015171B"/>
    <w:rsid w:val="001519B0"/>
    <w:rsid w:val="00153B6C"/>
    <w:rsid w:val="00156161"/>
    <w:rsid w:val="00161DEE"/>
    <w:rsid w:val="00165873"/>
    <w:rsid w:val="00166C9C"/>
    <w:rsid w:val="00167725"/>
    <w:rsid w:val="00175E90"/>
    <w:rsid w:val="00177A49"/>
    <w:rsid w:val="001802A2"/>
    <w:rsid w:val="001804A8"/>
    <w:rsid w:val="00180A9B"/>
    <w:rsid w:val="00181046"/>
    <w:rsid w:val="00181A14"/>
    <w:rsid w:val="00184439"/>
    <w:rsid w:val="00191116"/>
    <w:rsid w:val="00194AC2"/>
    <w:rsid w:val="00197BDF"/>
    <w:rsid w:val="00197EDD"/>
    <w:rsid w:val="001A0B03"/>
    <w:rsid w:val="001A21DB"/>
    <w:rsid w:val="001A2CB3"/>
    <w:rsid w:val="001A4677"/>
    <w:rsid w:val="001A4B03"/>
    <w:rsid w:val="001A571F"/>
    <w:rsid w:val="001A70DE"/>
    <w:rsid w:val="001B0983"/>
    <w:rsid w:val="001B10BF"/>
    <w:rsid w:val="001B3A7A"/>
    <w:rsid w:val="001B401C"/>
    <w:rsid w:val="001B4D31"/>
    <w:rsid w:val="001B5630"/>
    <w:rsid w:val="001C177E"/>
    <w:rsid w:val="001C2130"/>
    <w:rsid w:val="001C4111"/>
    <w:rsid w:val="001C47EB"/>
    <w:rsid w:val="001C6ACF"/>
    <w:rsid w:val="001C749B"/>
    <w:rsid w:val="001D1418"/>
    <w:rsid w:val="001E10FA"/>
    <w:rsid w:val="001E5229"/>
    <w:rsid w:val="001E7D82"/>
    <w:rsid w:val="001E7F7F"/>
    <w:rsid w:val="001F0FA3"/>
    <w:rsid w:val="001F1091"/>
    <w:rsid w:val="001F28A4"/>
    <w:rsid w:val="001F38B1"/>
    <w:rsid w:val="001F4503"/>
    <w:rsid w:val="001F61F6"/>
    <w:rsid w:val="001F7D3D"/>
    <w:rsid w:val="001F7E94"/>
    <w:rsid w:val="0020116D"/>
    <w:rsid w:val="00205A9D"/>
    <w:rsid w:val="00210C1C"/>
    <w:rsid w:val="002129D4"/>
    <w:rsid w:val="00213E99"/>
    <w:rsid w:val="00217AC3"/>
    <w:rsid w:val="002230D3"/>
    <w:rsid w:val="00226C3B"/>
    <w:rsid w:val="00227DCE"/>
    <w:rsid w:val="00230F21"/>
    <w:rsid w:val="00236549"/>
    <w:rsid w:val="0023754F"/>
    <w:rsid w:val="002402A6"/>
    <w:rsid w:val="00242057"/>
    <w:rsid w:val="00242FB3"/>
    <w:rsid w:val="00243AAA"/>
    <w:rsid w:val="00245FBC"/>
    <w:rsid w:val="00246FD0"/>
    <w:rsid w:val="0024704A"/>
    <w:rsid w:val="002502AC"/>
    <w:rsid w:val="00253896"/>
    <w:rsid w:val="0025412B"/>
    <w:rsid w:val="002546C0"/>
    <w:rsid w:val="00254E5C"/>
    <w:rsid w:val="00255C60"/>
    <w:rsid w:val="00257576"/>
    <w:rsid w:val="00257AB2"/>
    <w:rsid w:val="00257B0E"/>
    <w:rsid w:val="0026077B"/>
    <w:rsid w:val="00260CE9"/>
    <w:rsid w:val="00262A9D"/>
    <w:rsid w:val="00262AF1"/>
    <w:rsid w:val="0026553F"/>
    <w:rsid w:val="00270194"/>
    <w:rsid w:val="00270681"/>
    <w:rsid w:val="00270F55"/>
    <w:rsid w:val="00271085"/>
    <w:rsid w:val="00274F9F"/>
    <w:rsid w:val="00275E05"/>
    <w:rsid w:val="00280220"/>
    <w:rsid w:val="002803D2"/>
    <w:rsid w:val="00280EAE"/>
    <w:rsid w:val="00282B6F"/>
    <w:rsid w:val="00283F1B"/>
    <w:rsid w:val="00284A93"/>
    <w:rsid w:val="002961BC"/>
    <w:rsid w:val="002A120B"/>
    <w:rsid w:val="002A2BA2"/>
    <w:rsid w:val="002A3278"/>
    <w:rsid w:val="002A51D3"/>
    <w:rsid w:val="002A6A04"/>
    <w:rsid w:val="002B07F6"/>
    <w:rsid w:val="002B600A"/>
    <w:rsid w:val="002B6936"/>
    <w:rsid w:val="002B6B3F"/>
    <w:rsid w:val="002C58FE"/>
    <w:rsid w:val="002C772A"/>
    <w:rsid w:val="002D4F66"/>
    <w:rsid w:val="002D5348"/>
    <w:rsid w:val="002D5948"/>
    <w:rsid w:val="002D5C85"/>
    <w:rsid w:val="002E09A5"/>
    <w:rsid w:val="002E1FDA"/>
    <w:rsid w:val="002E370D"/>
    <w:rsid w:val="002E5B98"/>
    <w:rsid w:val="002E75DD"/>
    <w:rsid w:val="002F3DA1"/>
    <w:rsid w:val="002F4D97"/>
    <w:rsid w:val="002F6BC3"/>
    <w:rsid w:val="003036A6"/>
    <w:rsid w:val="00305902"/>
    <w:rsid w:val="00307E7D"/>
    <w:rsid w:val="0031030B"/>
    <w:rsid w:val="00310C0E"/>
    <w:rsid w:val="003130AB"/>
    <w:rsid w:val="00316BB2"/>
    <w:rsid w:val="003203BF"/>
    <w:rsid w:val="00320660"/>
    <w:rsid w:val="00321789"/>
    <w:rsid w:val="00321CB0"/>
    <w:rsid w:val="003231BC"/>
    <w:rsid w:val="003238BE"/>
    <w:rsid w:val="00331FA5"/>
    <w:rsid w:val="00332836"/>
    <w:rsid w:val="00337778"/>
    <w:rsid w:val="00340FF5"/>
    <w:rsid w:val="0034152F"/>
    <w:rsid w:val="00346207"/>
    <w:rsid w:val="003463F4"/>
    <w:rsid w:val="00351339"/>
    <w:rsid w:val="00353BBC"/>
    <w:rsid w:val="00353CA4"/>
    <w:rsid w:val="00356F0C"/>
    <w:rsid w:val="003576C9"/>
    <w:rsid w:val="00357745"/>
    <w:rsid w:val="003656B2"/>
    <w:rsid w:val="0036599A"/>
    <w:rsid w:val="00366E38"/>
    <w:rsid w:val="00367404"/>
    <w:rsid w:val="00367D2F"/>
    <w:rsid w:val="003729D3"/>
    <w:rsid w:val="00372BFE"/>
    <w:rsid w:val="00372EF7"/>
    <w:rsid w:val="00374EB6"/>
    <w:rsid w:val="00374FAC"/>
    <w:rsid w:val="00375DC8"/>
    <w:rsid w:val="0037613C"/>
    <w:rsid w:val="00376FB9"/>
    <w:rsid w:val="003844EB"/>
    <w:rsid w:val="00384BC9"/>
    <w:rsid w:val="003858DD"/>
    <w:rsid w:val="0038784A"/>
    <w:rsid w:val="00393251"/>
    <w:rsid w:val="003A079F"/>
    <w:rsid w:val="003A0CFD"/>
    <w:rsid w:val="003A2234"/>
    <w:rsid w:val="003A3C21"/>
    <w:rsid w:val="003A6B47"/>
    <w:rsid w:val="003A7317"/>
    <w:rsid w:val="003B041D"/>
    <w:rsid w:val="003B28E6"/>
    <w:rsid w:val="003B537F"/>
    <w:rsid w:val="003B59AB"/>
    <w:rsid w:val="003C0094"/>
    <w:rsid w:val="003C148D"/>
    <w:rsid w:val="003C2DA4"/>
    <w:rsid w:val="003C3015"/>
    <w:rsid w:val="003C3E95"/>
    <w:rsid w:val="003C5ED7"/>
    <w:rsid w:val="003C7E96"/>
    <w:rsid w:val="003D1A7F"/>
    <w:rsid w:val="003D1FA9"/>
    <w:rsid w:val="003D3476"/>
    <w:rsid w:val="003D5DEE"/>
    <w:rsid w:val="003E5088"/>
    <w:rsid w:val="003F26C9"/>
    <w:rsid w:val="003F3EA6"/>
    <w:rsid w:val="003F5B8B"/>
    <w:rsid w:val="003F67C9"/>
    <w:rsid w:val="0040182A"/>
    <w:rsid w:val="00401AD3"/>
    <w:rsid w:val="00402C88"/>
    <w:rsid w:val="004038D9"/>
    <w:rsid w:val="00405021"/>
    <w:rsid w:val="00405C93"/>
    <w:rsid w:val="00407143"/>
    <w:rsid w:val="00410979"/>
    <w:rsid w:val="004121E8"/>
    <w:rsid w:val="004131B8"/>
    <w:rsid w:val="004152A2"/>
    <w:rsid w:val="00415B2D"/>
    <w:rsid w:val="004161C8"/>
    <w:rsid w:val="004169D8"/>
    <w:rsid w:val="00417546"/>
    <w:rsid w:val="00421351"/>
    <w:rsid w:val="00421C07"/>
    <w:rsid w:val="00421E2F"/>
    <w:rsid w:val="004239B8"/>
    <w:rsid w:val="00427A2B"/>
    <w:rsid w:val="004304BF"/>
    <w:rsid w:val="00431FCC"/>
    <w:rsid w:val="004322A0"/>
    <w:rsid w:val="004322D0"/>
    <w:rsid w:val="00434642"/>
    <w:rsid w:val="00434ADD"/>
    <w:rsid w:val="00435904"/>
    <w:rsid w:val="00435AB7"/>
    <w:rsid w:val="00437972"/>
    <w:rsid w:val="00440E02"/>
    <w:rsid w:val="00441625"/>
    <w:rsid w:val="00441CD7"/>
    <w:rsid w:val="00444314"/>
    <w:rsid w:val="004565EF"/>
    <w:rsid w:val="00457CE9"/>
    <w:rsid w:val="004649AE"/>
    <w:rsid w:val="0046502E"/>
    <w:rsid w:val="00465F19"/>
    <w:rsid w:val="004661E1"/>
    <w:rsid w:val="00472619"/>
    <w:rsid w:val="00475220"/>
    <w:rsid w:val="00475CFF"/>
    <w:rsid w:val="00476E5F"/>
    <w:rsid w:val="00480949"/>
    <w:rsid w:val="00490460"/>
    <w:rsid w:val="004915E5"/>
    <w:rsid w:val="00491977"/>
    <w:rsid w:val="00497F49"/>
    <w:rsid w:val="004A1419"/>
    <w:rsid w:val="004A384A"/>
    <w:rsid w:val="004A4827"/>
    <w:rsid w:val="004A5424"/>
    <w:rsid w:val="004A7047"/>
    <w:rsid w:val="004B06C0"/>
    <w:rsid w:val="004B28A6"/>
    <w:rsid w:val="004B29FE"/>
    <w:rsid w:val="004B2D7A"/>
    <w:rsid w:val="004B39F8"/>
    <w:rsid w:val="004B68C2"/>
    <w:rsid w:val="004C103D"/>
    <w:rsid w:val="004D0AF5"/>
    <w:rsid w:val="004D134B"/>
    <w:rsid w:val="004D4361"/>
    <w:rsid w:val="004E077F"/>
    <w:rsid w:val="004E25FB"/>
    <w:rsid w:val="004E2CA1"/>
    <w:rsid w:val="004F3674"/>
    <w:rsid w:val="004F5CBB"/>
    <w:rsid w:val="0050078A"/>
    <w:rsid w:val="00500BAF"/>
    <w:rsid w:val="005029EB"/>
    <w:rsid w:val="005039DB"/>
    <w:rsid w:val="00504FDC"/>
    <w:rsid w:val="00505D0E"/>
    <w:rsid w:val="00506EA6"/>
    <w:rsid w:val="00506F57"/>
    <w:rsid w:val="0051084D"/>
    <w:rsid w:val="0051160D"/>
    <w:rsid w:val="00512813"/>
    <w:rsid w:val="0051307E"/>
    <w:rsid w:val="00514978"/>
    <w:rsid w:val="0051537D"/>
    <w:rsid w:val="0051566C"/>
    <w:rsid w:val="00517937"/>
    <w:rsid w:val="00521169"/>
    <w:rsid w:val="00533313"/>
    <w:rsid w:val="005378C6"/>
    <w:rsid w:val="005379D3"/>
    <w:rsid w:val="00541A17"/>
    <w:rsid w:val="00542DA3"/>
    <w:rsid w:val="00543685"/>
    <w:rsid w:val="005473CD"/>
    <w:rsid w:val="00552128"/>
    <w:rsid w:val="00552151"/>
    <w:rsid w:val="005555CB"/>
    <w:rsid w:val="005605A1"/>
    <w:rsid w:val="0056226F"/>
    <w:rsid w:val="00564789"/>
    <w:rsid w:val="00565981"/>
    <w:rsid w:val="005660FF"/>
    <w:rsid w:val="0056691C"/>
    <w:rsid w:val="00566E32"/>
    <w:rsid w:val="00570313"/>
    <w:rsid w:val="0057421B"/>
    <w:rsid w:val="00575C84"/>
    <w:rsid w:val="00576F8D"/>
    <w:rsid w:val="00577A2F"/>
    <w:rsid w:val="00577ADD"/>
    <w:rsid w:val="005803DB"/>
    <w:rsid w:val="00582D88"/>
    <w:rsid w:val="005832BF"/>
    <w:rsid w:val="00583C84"/>
    <w:rsid w:val="005840A1"/>
    <w:rsid w:val="00585D26"/>
    <w:rsid w:val="00586C32"/>
    <w:rsid w:val="00586ED5"/>
    <w:rsid w:val="005872C4"/>
    <w:rsid w:val="005A4702"/>
    <w:rsid w:val="005A650D"/>
    <w:rsid w:val="005A747F"/>
    <w:rsid w:val="005B5B33"/>
    <w:rsid w:val="005B5F82"/>
    <w:rsid w:val="005B62FE"/>
    <w:rsid w:val="005C1CDF"/>
    <w:rsid w:val="005C7DEB"/>
    <w:rsid w:val="005D5100"/>
    <w:rsid w:val="005E1257"/>
    <w:rsid w:val="005E4656"/>
    <w:rsid w:val="005E4FE5"/>
    <w:rsid w:val="005E5B43"/>
    <w:rsid w:val="005F2E2A"/>
    <w:rsid w:val="005F3B0C"/>
    <w:rsid w:val="005F78F6"/>
    <w:rsid w:val="006013D2"/>
    <w:rsid w:val="006073E3"/>
    <w:rsid w:val="00611493"/>
    <w:rsid w:val="00612F49"/>
    <w:rsid w:val="00615AFF"/>
    <w:rsid w:val="00615B7E"/>
    <w:rsid w:val="00617089"/>
    <w:rsid w:val="00617966"/>
    <w:rsid w:val="006212BB"/>
    <w:rsid w:val="00622691"/>
    <w:rsid w:val="006242C4"/>
    <w:rsid w:val="00625F52"/>
    <w:rsid w:val="00627108"/>
    <w:rsid w:val="0063053C"/>
    <w:rsid w:val="00631D46"/>
    <w:rsid w:val="006331D6"/>
    <w:rsid w:val="00640355"/>
    <w:rsid w:val="006429B9"/>
    <w:rsid w:val="00643115"/>
    <w:rsid w:val="00645150"/>
    <w:rsid w:val="00645798"/>
    <w:rsid w:val="006462BB"/>
    <w:rsid w:val="00651F22"/>
    <w:rsid w:val="00653357"/>
    <w:rsid w:val="006543FA"/>
    <w:rsid w:val="00654C02"/>
    <w:rsid w:val="00662AF1"/>
    <w:rsid w:val="0066386D"/>
    <w:rsid w:val="00663C15"/>
    <w:rsid w:val="006640BB"/>
    <w:rsid w:val="00670268"/>
    <w:rsid w:val="00670F1F"/>
    <w:rsid w:val="00676F55"/>
    <w:rsid w:val="006778DE"/>
    <w:rsid w:val="006804DF"/>
    <w:rsid w:val="00681A35"/>
    <w:rsid w:val="006835B5"/>
    <w:rsid w:val="00683907"/>
    <w:rsid w:val="00687F6D"/>
    <w:rsid w:val="00687FB5"/>
    <w:rsid w:val="006910D8"/>
    <w:rsid w:val="00692874"/>
    <w:rsid w:val="00692FAC"/>
    <w:rsid w:val="006948CA"/>
    <w:rsid w:val="0069697F"/>
    <w:rsid w:val="006A1DFE"/>
    <w:rsid w:val="006A2732"/>
    <w:rsid w:val="006A279F"/>
    <w:rsid w:val="006A2DAB"/>
    <w:rsid w:val="006A6610"/>
    <w:rsid w:val="006B1646"/>
    <w:rsid w:val="006B2896"/>
    <w:rsid w:val="006B2BE1"/>
    <w:rsid w:val="006B6B1E"/>
    <w:rsid w:val="006C2E01"/>
    <w:rsid w:val="006C46C6"/>
    <w:rsid w:val="006C5887"/>
    <w:rsid w:val="006D0CEC"/>
    <w:rsid w:val="006D10E2"/>
    <w:rsid w:val="006D5BEC"/>
    <w:rsid w:val="006D5C96"/>
    <w:rsid w:val="006D7D2C"/>
    <w:rsid w:val="006E0023"/>
    <w:rsid w:val="006E7FFD"/>
    <w:rsid w:val="006F03C5"/>
    <w:rsid w:val="006F16F3"/>
    <w:rsid w:val="006F20FC"/>
    <w:rsid w:val="006F4247"/>
    <w:rsid w:val="006F4BF5"/>
    <w:rsid w:val="006F4C48"/>
    <w:rsid w:val="006F6F3A"/>
    <w:rsid w:val="006F7649"/>
    <w:rsid w:val="00702E1D"/>
    <w:rsid w:val="00703A49"/>
    <w:rsid w:val="00704708"/>
    <w:rsid w:val="00704F2A"/>
    <w:rsid w:val="007052B2"/>
    <w:rsid w:val="00705847"/>
    <w:rsid w:val="00711F9B"/>
    <w:rsid w:val="0071250D"/>
    <w:rsid w:val="0071309C"/>
    <w:rsid w:val="007145EB"/>
    <w:rsid w:val="00715E0F"/>
    <w:rsid w:val="00715FE0"/>
    <w:rsid w:val="00716B06"/>
    <w:rsid w:val="0071736D"/>
    <w:rsid w:val="007217AA"/>
    <w:rsid w:val="00722899"/>
    <w:rsid w:val="007240E3"/>
    <w:rsid w:val="007261A2"/>
    <w:rsid w:val="00730109"/>
    <w:rsid w:val="007360A2"/>
    <w:rsid w:val="00736530"/>
    <w:rsid w:val="0073682E"/>
    <w:rsid w:val="0073695D"/>
    <w:rsid w:val="00740AE3"/>
    <w:rsid w:val="00743A22"/>
    <w:rsid w:val="007466AC"/>
    <w:rsid w:val="00751915"/>
    <w:rsid w:val="00751E0B"/>
    <w:rsid w:val="007610F4"/>
    <w:rsid w:val="00761781"/>
    <w:rsid w:val="00762252"/>
    <w:rsid w:val="0076233A"/>
    <w:rsid w:val="00762DFE"/>
    <w:rsid w:val="007707F3"/>
    <w:rsid w:val="00771773"/>
    <w:rsid w:val="0077309B"/>
    <w:rsid w:val="007739EF"/>
    <w:rsid w:val="00775243"/>
    <w:rsid w:val="00777C0B"/>
    <w:rsid w:val="00781168"/>
    <w:rsid w:val="0079193C"/>
    <w:rsid w:val="00793CD0"/>
    <w:rsid w:val="007A0A17"/>
    <w:rsid w:val="007A3F27"/>
    <w:rsid w:val="007A6982"/>
    <w:rsid w:val="007B2420"/>
    <w:rsid w:val="007B29BE"/>
    <w:rsid w:val="007B3850"/>
    <w:rsid w:val="007B4163"/>
    <w:rsid w:val="007B43BC"/>
    <w:rsid w:val="007C0320"/>
    <w:rsid w:val="007C18D4"/>
    <w:rsid w:val="007C3168"/>
    <w:rsid w:val="007D2869"/>
    <w:rsid w:val="007E0599"/>
    <w:rsid w:val="007E086F"/>
    <w:rsid w:val="007E18E6"/>
    <w:rsid w:val="007E1FCF"/>
    <w:rsid w:val="007E2E13"/>
    <w:rsid w:val="007E34E6"/>
    <w:rsid w:val="007E3575"/>
    <w:rsid w:val="007E3CC2"/>
    <w:rsid w:val="007E41F6"/>
    <w:rsid w:val="007E58FC"/>
    <w:rsid w:val="007E727E"/>
    <w:rsid w:val="007F06B9"/>
    <w:rsid w:val="007F4CC3"/>
    <w:rsid w:val="007F51A0"/>
    <w:rsid w:val="007F6429"/>
    <w:rsid w:val="007F6A61"/>
    <w:rsid w:val="007F7F68"/>
    <w:rsid w:val="00802819"/>
    <w:rsid w:val="008069D1"/>
    <w:rsid w:val="00810449"/>
    <w:rsid w:val="00812E2E"/>
    <w:rsid w:val="00812F47"/>
    <w:rsid w:val="0081687A"/>
    <w:rsid w:val="008175D7"/>
    <w:rsid w:val="0082112D"/>
    <w:rsid w:val="00822284"/>
    <w:rsid w:val="00823B79"/>
    <w:rsid w:val="00826E52"/>
    <w:rsid w:val="00830B77"/>
    <w:rsid w:val="008319BC"/>
    <w:rsid w:val="00834717"/>
    <w:rsid w:val="008355B9"/>
    <w:rsid w:val="0084278B"/>
    <w:rsid w:val="00847052"/>
    <w:rsid w:val="00852BAF"/>
    <w:rsid w:val="008535C5"/>
    <w:rsid w:val="00853676"/>
    <w:rsid w:val="008537CB"/>
    <w:rsid w:val="00853A74"/>
    <w:rsid w:val="0085541B"/>
    <w:rsid w:val="00856ECD"/>
    <w:rsid w:val="0086091E"/>
    <w:rsid w:val="00867724"/>
    <w:rsid w:val="00873F5F"/>
    <w:rsid w:val="00875669"/>
    <w:rsid w:val="008808A0"/>
    <w:rsid w:val="00881D55"/>
    <w:rsid w:val="00884CB1"/>
    <w:rsid w:val="00885F65"/>
    <w:rsid w:val="00887800"/>
    <w:rsid w:val="00890E10"/>
    <w:rsid w:val="00891F6A"/>
    <w:rsid w:val="00895E0D"/>
    <w:rsid w:val="008A1300"/>
    <w:rsid w:val="008A5306"/>
    <w:rsid w:val="008A553D"/>
    <w:rsid w:val="008B099F"/>
    <w:rsid w:val="008B6742"/>
    <w:rsid w:val="008B6D22"/>
    <w:rsid w:val="008C0427"/>
    <w:rsid w:val="008C442C"/>
    <w:rsid w:val="008C5D33"/>
    <w:rsid w:val="008D01EC"/>
    <w:rsid w:val="008D0594"/>
    <w:rsid w:val="008D0F37"/>
    <w:rsid w:val="008D3014"/>
    <w:rsid w:val="008D5D06"/>
    <w:rsid w:val="008E4803"/>
    <w:rsid w:val="008E4FC9"/>
    <w:rsid w:val="008E6C5B"/>
    <w:rsid w:val="008E776E"/>
    <w:rsid w:val="008F009E"/>
    <w:rsid w:val="008F03A8"/>
    <w:rsid w:val="008F300D"/>
    <w:rsid w:val="008F3339"/>
    <w:rsid w:val="008F3416"/>
    <w:rsid w:val="008F3F6C"/>
    <w:rsid w:val="008F42A3"/>
    <w:rsid w:val="008F6725"/>
    <w:rsid w:val="008F701B"/>
    <w:rsid w:val="009005E9"/>
    <w:rsid w:val="009019B6"/>
    <w:rsid w:val="00901BA3"/>
    <w:rsid w:val="0090346A"/>
    <w:rsid w:val="00905FD4"/>
    <w:rsid w:val="00907009"/>
    <w:rsid w:val="009072DB"/>
    <w:rsid w:val="009128B3"/>
    <w:rsid w:val="00914553"/>
    <w:rsid w:val="009176CE"/>
    <w:rsid w:val="00920829"/>
    <w:rsid w:val="00923ECD"/>
    <w:rsid w:val="00926783"/>
    <w:rsid w:val="009276E8"/>
    <w:rsid w:val="00935110"/>
    <w:rsid w:val="00942580"/>
    <w:rsid w:val="009447D4"/>
    <w:rsid w:val="00944BA4"/>
    <w:rsid w:val="00946679"/>
    <w:rsid w:val="00946D5A"/>
    <w:rsid w:val="00953503"/>
    <w:rsid w:val="00954595"/>
    <w:rsid w:val="00955C68"/>
    <w:rsid w:val="0095644C"/>
    <w:rsid w:val="00956DD1"/>
    <w:rsid w:val="0095775C"/>
    <w:rsid w:val="00965381"/>
    <w:rsid w:val="00967D09"/>
    <w:rsid w:val="00973585"/>
    <w:rsid w:val="0097683D"/>
    <w:rsid w:val="0097768B"/>
    <w:rsid w:val="00980C42"/>
    <w:rsid w:val="00981C60"/>
    <w:rsid w:val="00985295"/>
    <w:rsid w:val="00987CFD"/>
    <w:rsid w:val="00992227"/>
    <w:rsid w:val="00992AF3"/>
    <w:rsid w:val="00993107"/>
    <w:rsid w:val="00995FA5"/>
    <w:rsid w:val="0099667A"/>
    <w:rsid w:val="00997EC8"/>
    <w:rsid w:val="009A398F"/>
    <w:rsid w:val="009A490E"/>
    <w:rsid w:val="009B14A7"/>
    <w:rsid w:val="009B425A"/>
    <w:rsid w:val="009C2B7A"/>
    <w:rsid w:val="009C3BAC"/>
    <w:rsid w:val="009C4E81"/>
    <w:rsid w:val="009C5EF7"/>
    <w:rsid w:val="009C76D4"/>
    <w:rsid w:val="009C78E2"/>
    <w:rsid w:val="009D027E"/>
    <w:rsid w:val="009D1169"/>
    <w:rsid w:val="009D224C"/>
    <w:rsid w:val="009D3A90"/>
    <w:rsid w:val="009D3B53"/>
    <w:rsid w:val="009D471C"/>
    <w:rsid w:val="009D47B9"/>
    <w:rsid w:val="009D4B87"/>
    <w:rsid w:val="009D7277"/>
    <w:rsid w:val="009E431C"/>
    <w:rsid w:val="009E4F6B"/>
    <w:rsid w:val="009E520F"/>
    <w:rsid w:val="009E605C"/>
    <w:rsid w:val="009E6764"/>
    <w:rsid w:val="009E6765"/>
    <w:rsid w:val="009F0FC9"/>
    <w:rsid w:val="009F4342"/>
    <w:rsid w:val="009F665E"/>
    <w:rsid w:val="00A1306E"/>
    <w:rsid w:val="00A149C5"/>
    <w:rsid w:val="00A1559B"/>
    <w:rsid w:val="00A1674C"/>
    <w:rsid w:val="00A210A9"/>
    <w:rsid w:val="00A2298D"/>
    <w:rsid w:val="00A255B5"/>
    <w:rsid w:val="00A27094"/>
    <w:rsid w:val="00A273A1"/>
    <w:rsid w:val="00A3041F"/>
    <w:rsid w:val="00A30BBA"/>
    <w:rsid w:val="00A40A4B"/>
    <w:rsid w:val="00A52AF3"/>
    <w:rsid w:val="00A5383F"/>
    <w:rsid w:val="00A56E2B"/>
    <w:rsid w:val="00A613DC"/>
    <w:rsid w:val="00A63AB8"/>
    <w:rsid w:val="00A64086"/>
    <w:rsid w:val="00A66736"/>
    <w:rsid w:val="00A702B8"/>
    <w:rsid w:val="00A707F2"/>
    <w:rsid w:val="00A75A6F"/>
    <w:rsid w:val="00A7610A"/>
    <w:rsid w:val="00A772AF"/>
    <w:rsid w:val="00A8165C"/>
    <w:rsid w:val="00A835ED"/>
    <w:rsid w:val="00A837B8"/>
    <w:rsid w:val="00A838DA"/>
    <w:rsid w:val="00A83B46"/>
    <w:rsid w:val="00A90C49"/>
    <w:rsid w:val="00A93A00"/>
    <w:rsid w:val="00A9491B"/>
    <w:rsid w:val="00A96C63"/>
    <w:rsid w:val="00A97B3C"/>
    <w:rsid w:val="00AA1D16"/>
    <w:rsid w:val="00AA7C9D"/>
    <w:rsid w:val="00AB0401"/>
    <w:rsid w:val="00AB1351"/>
    <w:rsid w:val="00AB679F"/>
    <w:rsid w:val="00AB688C"/>
    <w:rsid w:val="00AC4766"/>
    <w:rsid w:val="00AC51A0"/>
    <w:rsid w:val="00AC627E"/>
    <w:rsid w:val="00AC70C8"/>
    <w:rsid w:val="00AC7103"/>
    <w:rsid w:val="00AD0208"/>
    <w:rsid w:val="00AD10C3"/>
    <w:rsid w:val="00AD425A"/>
    <w:rsid w:val="00AE077A"/>
    <w:rsid w:val="00AE526A"/>
    <w:rsid w:val="00AE65D8"/>
    <w:rsid w:val="00AE7500"/>
    <w:rsid w:val="00AF076D"/>
    <w:rsid w:val="00AF1DE0"/>
    <w:rsid w:val="00AF300E"/>
    <w:rsid w:val="00B016C8"/>
    <w:rsid w:val="00B01D1E"/>
    <w:rsid w:val="00B01FE4"/>
    <w:rsid w:val="00B02AE7"/>
    <w:rsid w:val="00B04793"/>
    <w:rsid w:val="00B053E6"/>
    <w:rsid w:val="00B1037C"/>
    <w:rsid w:val="00B12C26"/>
    <w:rsid w:val="00B13327"/>
    <w:rsid w:val="00B17020"/>
    <w:rsid w:val="00B2371B"/>
    <w:rsid w:val="00B26642"/>
    <w:rsid w:val="00B278F0"/>
    <w:rsid w:val="00B27A4A"/>
    <w:rsid w:val="00B30B79"/>
    <w:rsid w:val="00B31920"/>
    <w:rsid w:val="00B322A0"/>
    <w:rsid w:val="00B32EDA"/>
    <w:rsid w:val="00B3755B"/>
    <w:rsid w:val="00B408AC"/>
    <w:rsid w:val="00B42754"/>
    <w:rsid w:val="00B43EF9"/>
    <w:rsid w:val="00B44143"/>
    <w:rsid w:val="00B459E9"/>
    <w:rsid w:val="00B54322"/>
    <w:rsid w:val="00B576A0"/>
    <w:rsid w:val="00B6084B"/>
    <w:rsid w:val="00B61AC1"/>
    <w:rsid w:val="00B63E0C"/>
    <w:rsid w:val="00B66A99"/>
    <w:rsid w:val="00B66AE6"/>
    <w:rsid w:val="00B672DD"/>
    <w:rsid w:val="00B6767B"/>
    <w:rsid w:val="00B72642"/>
    <w:rsid w:val="00B73440"/>
    <w:rsid w:val="00B7708A"/>
    <w:rsid w:val="00B80A22"/>
    <w:rsid w:val="00B80F12"/>
    <w:rsid w:val="00B811DD"/>
    <w:rsid w:val="00B82145"/>
    <w:rsid w:val="00B859E2"/>
    <w:rsid w:val="00B85CAE"/>
    <w:rsid w:val="00B85EA0"/>
    <w:rsid w:val="00B87A2C"/>
    <w:rsid w:val="00B92BF3"/>
    <w:rsid w:val="00B93181"/>
    <w:rsid w:val="00B95630"/>
    <w:rsid w:val="00B96BB1"/>
    <w:rsid w:val="00B9700D"/>
    <w:rsid w:val="00BA104D"/>
    <w:rsid w:val="00BA296D"/>
    <w:rsid w:val="00BA2AD6"/>
    <w:rsid w:val="00BA3C69"/>
    <w:rsid w:val="00BA3F10"/>
    <w:rsid w:val="00BA5710"/>
    <w:rsid w:val="00BA6963"/>
    <w:rsid w:val="00BB063C"/>
    <w:rsid w:val="00BB14AD"/>
    <w:rsid w:val="00BC19FB"/>
    <w:rsid w:val="00BC1B9D"/>
    <w:rsid w:val="00BC20EE"/>
    <w:rsid w:val="00BC2A3F"/>
    <w:rsid w:val="00BD4149"/>
    <w:rsid w:val="00BD4423"/>
    <w:rsid w:val="00BD45D8"/>
    <w:rsid w:val="00BD54B2"/>
    <w:rsid w:val="00BD6185"/>
    <w:rsid w:val="00BD632D"/>
    <w:rsid w:val="00BE14D8"/>
    <w:rsid w:val="00BE1956"/>
    <w:rsid w:val="00BE245A"/>
    <w:rsid w:val="00BE4B36"/>
    <w:rsid w:val="00BE50A7"/>
    <w:rsid w:val="00BE5CB4"/>
    <w:rsid w:val="00BE6A93"/>
    <w:rsid w:val="00BF1509"/>
    <w:rsid w:val="00BF56C4"/>
    <w:rsid w:val="00BF5FC3"/>
    <w:rsid w:val="00BF6993"/>
    <w:rsid w:val="00C004FD"/>
    <w:rsid w:val="00C01338"/>
    <w:rsid w:val="00C04EA9"/>
    <w:rsid w:val="00C0551E"/>
    <w:rsid w:val="00C05576"/>
    <w:rsid w:val="00C05685"/>
    <w:rsid w:val="00C05F77"/>
    <w:rsid w:val="00C127EB"/>
    <w:rsid w:val="00C14ECB"/>
    <w:rsid w:val="00C1676E"/>
    <w:rsid w:val="00C17300"/>
    <w:rsid w:val="00C21F27"/>
    <w:rsid w:val="00C21FB8"/>
    <w:rsid w:val="00C237B8"/>
    <w:rsid w:val="00C23B40"/>
    <w:rsid w:val="00C24B9F"/>
    <w:rsid w:val="00C265B1"/>
    <w:rsid w:val="00C26E06"/>
    <w:rsid w:val="00C278F4"/>
    <w:rsid w:val="00C30A80"/>
    <w:rsid w:val="00C33088"/>
    <w:rsid w:val="00C37608"/>
    <w:rsid w:val="00C425DD"/>
    <w:rsid w:val="00C43EC9"/>
    <w:rsid w:val="00C4720C"/>
    <w:rsid w:val="00C51238"/>
    <w:rsid w:val="00C5301E"/>
    <w:rsid w:val="00C53990"/>
    <w:rsid w:val="00C53FEC"/>
    <w:rsid w:val="00C56E0D"/>
    <w:rsid w:val="00C57EFF"/>
    <w:rsid w:val="00C62036"/>
    <w:rsid w:val="00C72DEA"/>
    <w:rsid w:val="00C73BA8"/>
    <w:rsid w:val="00C73F41"/>
    <w:rsid w:val="00C75AD5"/>
    <w:rsid w:val="00C802B4"/>
    <w:rsid w:val="00C827F1"/>
    <w:rsid w:val="00C82D97"/>
    <w:rsid w:val="00C859BA"/>
    <w:rsid w:val="00C92B68"/>
    <w:rsid w:val="00C93DF1"/>
    <w:rsid w:val="00C94291"/>
    <w:rsid w:val="00C95578"/>
    <w:rsid w:val="00C9560A"/>
    <w:rsid w:val="00C96A3C"/>
    <w:rsid w:val="00C972EA"/>
    <w:rsid w:val="00CA3172"/>
    <w:rsid w:val="00CA3B57"/>
    <w:rsid w:val="00CA3D2F"/>
    <w:rsid w:val="00CA4858"/>
    <w:rsid w:val="00CA4B57"/>
    <w:rsid w:val="00CB0908"/>
    <w:rsid w:val="00CB1FDD"/>
    <w:rsid w:val="00CB3DE3"/>
    <w:rsid w:val="00CB425D"/>
    <w:rsid w:val="00CB58F5"/>
    <w:rsid w:val="00CB5F29"/>
    <w:rsid w:val="00CB64C1"/>
    <w:rsid w:val="00CB70C8"/>
    <w:rsid w:val="00CB7F1E"/>
    <w:rsid w:val="00CC0A15"/>
    <w:rsid w:val="00CC66FD"/>
    <w:rsid w:val="00CD29E1"/>
    <w:rsid w:val="00CD4BD6"/>
    <w:rsid w:val="00CD5661"/>
    <w:rsid w:val="00CD653D"/>
    <w:rsid w:val="00CD6F0A"/>
    <w:rsid w:val="00CD76B7"/>
    <w:rsid w:val="00CE0AD6"/>
    <w:rsid w:val="00CE306A"/>
    <w:rsid w:val="00CE4D3A"/>
    <w:rsid w:val="00CE5237"/>
    <w:rsid w:val="00CE6F1C"/>
    <w:rsid w:val="00CE7571"/>
    <w:rsid w:val="00CE770C"/>
    <w:rsid w:val="00CE788F"/>
    <w:rsid w:val="00CF4A72"/>
    <w:rsid w:val="00CF6965"/>
    <w:rsid w:val="00D0074E"/>
    <w:rsid w:val="00D039F3"/>
    <w:rsid w:val="00D07D35"/>
    <w:rsid w:val="00D10509"/>
    <w:rsid w:val="00D1123A"/>
    <w:rsid w:val="00D12992"/>
    <w:rsid w:val="00D12DCE"/>
    <w:rsid w:val="00D16C30"/>
    <w:rsid w:val="00D174F0"/>
    <w:rsid w:val="00D31E45"/>
    <w:rsid w:val="00D32120"/>
    <w:rsid w:val="00D325F1"/>
    <w:rsid w:val="00D32B3A"/>
    <w:rsid w:val="00D32FAC"/>
    <w:rsid w:val="00D33451"/>
    <w:rsid w:val="00D41B67"/>
    <w:rsid w:val="00D431BA"/>
    <w:rsid w:val="00D446CD"/>
    <w:rsid w:val="00D44BC3"/>
    <w:rsid w:val="00D44E1C"/>
    <w:rsid w:val="00D460E8"/>
    <w:rsid w:val="00D52C53"/>
    <w:rsid w:val="00D539EF"/>
    <w:rsid w:val="00D54B9E"/>
    <w:rsid w:val="00D55244"/>
    <w:rsid w:val="00D57EEA"/>
    <w:rsid w:val="00D632ED"/>
    <w:rsid w:val="00D66C99"/>
    <w:rsid w:val="00D70D1E"/>
    <w:rsid w:val="00D72BBE"/>
    <w:rsid w:val="00D7327D"/>
    <w:rsid w:val="00D77D58"/>
    <w:rsid w:val="00D849B9"/>
    <w:rsid w:val="00D84B71"/>
    <w:rsid w:val="00D85075"/>
    <w:rsid w:val="00D859A0"/>
    <w:rsid w:val="00D86F34"/>
    <w:rsid w:val="00D86FEE"/>
    <w:rsid w:val="00D92CF1"/>
    <w:rsid w:val="00D92DDA"/>
    <w:rsid w:val="00D93DF7"/>
    <w:rsid w:val="00D95131"/>
    <w:rsid w:val="00D969CA"/>
    <w:rsid w:val="00DA02B1"/>
    <w:rsid w:val="00DA04A2"/>
    <w:rsid w:val="00DA3901"/>
    <w:rsid w:val="00DA4FDA"/>
    <w:rsid w:val="00DA5228"/>
    <w:rsid w:val="00DA5CE0"/>
    <w:rsid w:val="00DA6C45"/>
    <w:rsid w:val="00DB06B1"/>
    <w:rsid w:val="00DB2279"/>
    <w:rsid w:val="00DB7023"/>
    <w:rsid w:val="00DC44E9"/>
    <w:rsid w:val="00DC6207"/>
    <w:rsid w:val="00DD08E3"/>
    <w:rsid w:val="00DD1FB9"/>
    <w:rsid w:val="00DD2C70"/>
    <w:rsid w:val="00DD32F0"/>
    <w:rsid w:val="00DD6DC1"/>
    <w:rsid w:val="00DD7DFE"/>
    <w:rsid w:val="00DE2409"/>
    <w:rsid w:val="00DE2D37"/>
    <w:rsid w:val="00DE3245"/>
    <w:rsid w:val="00DE42D0"/>
    <w:rsid w:val="00DE5A40"/>
    <w:rsid w:val="00DE60B2"/>
    <w:rsid w:val="00DE60EE"/>
    <w:rsid w:val="00DE671B"/>
    <w:rsid w:val="00DE7EF9"/>
    <w:rsid w:val="00DF114D"/>
    <w:rsid w:val="00DF2A0C"/>
    <w:rsid w:val="00DF35A7"/>
    <w:rsid w:val="00DF50BF"/>
    <w:rsid w:val="00DF639F"/>
    <w:rsid w:val="00DF65BA"/>
    <w:rsid w:val="00E0269C"/>
    <w:rsid w:val="00E1688C"/>
    <w:rsid w:val="00E1703A"/>
    <w:rsid w:val="00E21659"/>
    <w:rsid w:val="00E22391"/>
    <w:rsid w:val="00E22D3C"/>
    <w:rsid w:val="00E24C50"/>
    <w:rsid w:val="00E2639E"/>
    <w:rsid w:val="00E265F2"/>
    <w:rsid w:val="00E30369"/>
    <w:rsid w:val="00E3424D"/>
    <w:rsid w:val="00E36C34"/>
    <w:rsid w:val="00E37176"/>
    <w:rsid w:val="00E41721"/>
    <w:rsid w:val="00E43C56"/>
    <w:rsid w:val="00E44A35"/>
    <w:rsid w:val="00E469EA"/>
    <w:rsid w:val="00E479BE"/>
    <w:rsid w:val="00E51B69"/>
    <w:rsid w:val="00E5389B"/>
    <w:rsid w:val="00E54269"/>
    <w:rsid w:val="00E54611"/>
    <w:rsid w:val="00E5557B"/>
    <w:rsid w:val="00E57090"/>
    <w:rsid w:val="00E5750F"/>
    <w:rsid w:val="00E60276"/>
    <w:rsid w:val="00E603AE"/>
    <w:rsid w:val="00E63971"/>
    <w:rsid w:val="00E64C1E"/>
    <w:rsid w:val="00E665F5"/>
    <w:rsid w:val="00E67B65"/>
    <w:rsid w:val="00E67BD5"/>
    <w:rsid w:val="00E723A8"/>
    <w:rsid w:val="00E76686"/>
    <w:rsid w:val="00E7718F"/>
    <w:rsid w:val="00E83FC9"/>
    <w:rsid w:val="00E858A3"/>
    <w:rsid w:val="00E863DF"/>
    <w:rsid w:val="00E864F0"/>
    <w:rsid w:val="00E92F23"/>
    <w:rsid w:val="00E961FB"/>
    <w:rsid w:val="00E968A1"/>
    <w:rsid w:val="00EA3001"/>
    <w:rsid w:val="00EA6556"/>
    <w:rsid w:val="00EA691B"/>
    <w:rsid w:val="00EA718C"/>
    <w:rsid w:val="00EA77CA"/>
    <w:rsid w:val="00EB04FD"/>
    <w:rsid w:val="00EB36A1"/>
    <w:rsid w:val="00EB5659"/>
    <w:rsid w:val="00EC25C8"/>
    <w:rsid w:val="00EC290E"/>
    <w:rsid w:val="00EC3EC0"/>
    <w:rsid w:val="00EC5522"/>
    <w:rsid w:val="00ED0C0C"/>
    <w:rsid w:val="00ED2557"/>
    <w:rsid w:val="00ED2EB8"/>
    <w:rsid w:val="00ED6360"/>
    <w:rsid w:val="00EE064B"/>
    <w:rsid w:val="00EE181A"/>
    <w:rsid w:val="00EE21F9"/>
    <w:rsid w:val="00EE317F"/>
    <w:rsid w:val="00EF4BD4"/>
    <w:rsid w:val="00EF59AB"/>
    <w:rsid w:val="00EF623C"/>
    <w:rsid w:val="00F00D34"/>
    <w:rsid w:val="00F03D9F"/>
    <w:rsid w:val="00F03EA6"/>
    <w:rsid w:val="00F05534"/>
    <w:rsid w:val="00F05A80"/>
    <w:rsid w:val="00F079AD"/>
    <w:rsid w:val="00F12962"/>
    <w:rsid w:val="00F13EB4"/>
    <w:rsid w:val="00F16696"/>
    <w:rsid w:val="00F178B5"/>
    <w:rsid w:val="00F20F37"/>
    <w:rsid w:val="00F265E2"/>
    <w:rsid w:val="00F26F62"/>
    <w:rsid w:val="00F271DB"/>
    <w:rsid w:val="00F31450"/>
    <w:rsid w:val="00F31A97"/>
    <w:rsid w:val="00F34B7F"/>
    <w:rsid w:val="00F41198"/>
    <w:rsid w:val="00F445CB"/>
    <w:rsid w:val="00F46AF5"/>
    <w:rsid w:val="00F64E54"/>
    <w:rsid w:val="00F65310"/>
    <w:rsid w:val="00F65A25"/>
    <w:rsid w:val="00F66BB9"/>
    <w:rsid w:val="00F70C26"/>
    <w:rsid w:val="00F71B4B"/>
    <w:rsid w:val="00F73C9A"/>
    <w:rsid w:val="00F742D9"/>
    <w:rsid w:val="00F7557F"/>
    <w:rsid w:val="00F75CDC"/>
    <w:rsid w:val="00F766B3"/>
    <w:rsid w:val="00F76914"/>
    <w:rsid w:val="00F76EED"/>
    <w:rsid w:val="00F770EF"/>
    <w:rsid w:val="00F82F15"/>
    <w:rsid w:val="00F847ED"/>
    <w:rsid w:val="00F8496B"/>
    <w:rsid w:val="00F86888"/>
    <w:rsid w:val="00F87235"/>
    <w:rsid w:val="00F91783"/>
    <w:rsid w:val="00F93512"/>
    <w:rsid w:val="00F9404F"/>
    <w:rsid w:val="00F95152"/>
    <w:rsid w:val="00F95BEE"/>
    <w:rsid w:val="00FA0836"/>
    <w:rsid w:val="00FA373A"/>
    <w:rsid w:val="00FA3C94"/>
    <w:rsid w:val="00FA3CB0"/>
    <w:rsid w:val="00FA684B"/>
    <w:rsid w:val="00FA6899"/>
    <w:rsid w:val="00FA7466"/>
    <w:rsid w:val="00FA7E5F"/>
    <w:rsid w:val="00FB274A"/>
    <w:rsid w:val="00FB3237"/>
    <w:rsid w:val="00FB519A"/>
    <w:rsid w:val="00FB67BD"/>
    <w:rsid w:val="00FB69A9"/>
    <w:rsid w:val="00FB6D42"/>
    <w:rsid w:val="00FC04B8"/>
    <w:rsid w:val="00FC2D68"/>
    <w:rsid w:val="00FC704B"/>
    <w:rsid w:val="00FC7253"/>
    <w:rsid w:val="00FD04AB"/>
    <w:rsid w:val="00FD290D"/>
    <w:rsid w:val="00FD3D49"/>
    <w:rsid w:val="00FD3E61"/>
    <w:rsid w:val="00FD5AB8"/>
    <w:rsid w:val="00FE6908"/>
    <w:rsid w:val="00FF0003"/>
    <w:rsid w:val="00FF0638"/>
    <w:rsid w:val="00FF1736"/>
    <w:rsid w:val="00FF1D42"/>
    <w:rsid w:val="00FF2CEB"/>
    <w:rsid w:val="00FF3A6A"/>
    <w:rsid w:val="00FF3BA0"/>
    <w:rsid w:val="00FF4B80"/>
    <w:rsid w:val="00FF560D"/>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7E617"/>
  <w15:docId w15:val="{B8AB59AF-7DC3-4B1F-9E83-8206A5B6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130"/>
    <w:pPr>
      <w:spacing w:after="120"/>
    </w:pPr>
    <w:rPr>
      <w:noProof/>
      <w:sz w:val="24"/>
      <w:szCs w:val="24"/>
    </w:rPr>
  </w:style>
  <w:style w:type="paragraph" w:styleId="Heading1">
    <w:name w:val="heading 1"/>
    <w:next w:val="1HeadingText"/>
    <w:link w:val="Heading1Char"/>
    <w:qFormat/>
    <w:rsid w:val="00F75CDC"/>
    <w:pPr>
      <w:spacing w:before="120"/>
      <w:outlineLvl w:val="0"/>
    </w:pPr>
    <w:rPr>
      <w:b/>
      <w:noProof/>
      <w:sz w:val="22"/>
    </w:rPr>
  </w:style>
  <w:style w:type="paragraph" w:styleId="Heading2">
    <w:name w:val="heading 2"/>
    <w:aliases w:val="Contract Heading 2"/>
    <w:next w:val="AHeadingText"/>
    <w:link w:val="Heading2Char"/>
    <w:uiPriority w:val="9"/>
    <w:qFormat/>
    <w:rsid w:val="006D7D2C"/>
    <w:pPr>
      <w:numPr>
        <w:ilvl w:val="1"/>
        <w:numId w:val="7"/>
      </w:numPr>
      <w:spacing w:before="40"/>
      <w:ind w:left="259"/>
      <w:outlineLvl w:val="1"/>
    </w:pPr>
    <w:rPr>
      <w:b/>
      <w:noProof/>
      <w:sz w:val="22"/>
    </w:rPr>
  </w:style>
  <w:style w:type="paragraph" w:styleId="Heading3">
    <w:name w:val="heading 3"/>
    <w:next w:val="iHeadingText"/>
    <w:link w:val="Heading3Char"/>
    <w:uiPriority w:val="9"/>
    <w:qFormat/>
    <w:rsid w:val="00F75CDC"/>
    <w:pPr>
      <w:numPr>
        <w:ilvl w:val="2"/>
        <w:numId w:val="5"/>
      </w:numPr>
      <w:outlineLvl w:val="2"/>
    </w:pPr>
    <w:rPr>
      <w:b/>
      <w:noProof/>
      <w:sz w:val="22"/>
    </w:rPr>
  </w:style>
  <w:style w:type="paragraph" w:styleId="Heading4">
    <w:name w:val="heading 4"/>
    <w:next w:val="Normal"/>
    <w:link w:val="Heading4Char"/>
    <w:uiPriority w:val="9"/>
    <w:qFormat/>
    <w:rsid w:val="00F75CDC"/>
    <w:pPr>
      <w:numPr>
        <w:ilvl w:val="3"/>
        <w:numId w:val="7"/>
      </w:numPr>
      <w:outlineLvl w:val="3"/>
    </w:pPr>
    <w:rPr>
      <w:noProof/>
    </w:rPr>
  </w:style>
  <w:style w:type="paragraph" w:styleId="Heading5">
    <w:name w:val="heading 5"/>
    <w:next w:val="Normal"/>
    <w:link w:val="Heading5Char"/>
    <w:uiPriority w:val="9"/>
    <w:qFormat/>
    <w:rsid w:val="00F75CDC"/>
    <w:pPr>
      <w:numPr>
        <w:ilvl w:val="4"/>
        <w:numId w:val="7"/>
      </w:numPr>
      <w:outlineLvl w:val="4"/>
    </w:pPr>
    <w:rPr>
      <w:noProof/>
    </w:rPr>
  </w:style>
  <w:style w:type="paragraph" w:styleId="Heading6">
    <w:name w:val="heading 6"/>
    <w:next w:val="Normal"/>
    <w:link w:val="Heading6Char"/>
    <w:uiPriority w:val="9"/>
    <w:qFormat/>
    <w:rsid w:val="00F75CDC"/>
    <w:pPr>
      <w:numPr>
        <w:ilvl w:val="5"/>
        <w:numId w:val="7"/>
      </w:numPr>
      <w:outlineLvl w:val="5"/>
    </w:pPr>
    <w:rPr>
      <w:noProof/>
    </w:rPr>
  </w:style>
  <w:style w:type="paragraph" w:styleId="Heading7">
    <w:name w:val="heading 7"/>
    <w:next w:val="Normal"/>
    <w:link w:val="Heading7Char"/>
    <w:uiPriority w:val="9"/>
    <w:qFormat/>
    <w:rsid w:val="00F75CDC"/>
    <w:pPr>
      <w:numPr>
        <w:ilvl w:val="6"/>
        <w:numId w:val="7"/>
      </w:numPr>
      <w:outlineLvl w:val="6"/>
    </w:pPr>
    <w:rPr>
      <w:noProof/>
    </w:rPr>
  </w:style>
  <w:style w:type="paragraph" w:styleId="Heading8">
    <w:name w:val="heading 8"/>
    <w:next w:val="Normal"/>
    <w:link w:val="Heading8Char"/>
    <w:uiPriority w:val="9"/>
    <w:qFormat/>
    <w:rsid w:val="00F75CDC"/>
    <w:pPr>
      <w:numPr>
        <w:ilvl w:val="7"/>
        <w:numId w:val="7"/>
      </w:numPr>
      <w:outlineLvl w:val="7"/>
    </w:pPr>
    <w:rPr>
      <w:noProof/>
    </w:rPr>
  </w:style>
  <w:style w:type="paragraph" w:styleId="Heading9">
    <w:name w:val="heading 9"/>
    <w:next w:val="Normal"/>
    <w:link w:val="Heading9Char"/>
    <w:uiPriority w:val="9"/>
    <w:qFormat/>
    <w:rsid w:val="00F75CDC"/>
    <w:pPr>
      <w:numPr>
        <w:ilvl w:val="8"/>
        <w:numId w:val="7"/>
      </w:num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736D"/>
    <w:pPr>
      <w:tabs>
        <w:tab w:val="center" w:pos="4320"/>
        <w:tab w:val="right" w:pos="8640"/>
      </w:tabs>
    </w:pPr>
  </w:style>
  <w:style w:type="paragraph" w:styleId="Footer">
    <w:name w:val="footer"/>
    <w:basedOn w:val="Normal"/>
    <w:link w:val="FooterChar"/>
    <w:uiPriority w:val="99"/>
    <w:rsid w:val="0071736D"/>
    <w:pPr>
      <w:tabs>
        <w:tab w:val="center" w:pos="4320"/>
        <w:tab w:val="right" w:pos="8640"/>
      </w:tabs>
    </w:pPr>
  </w:style>
  <w:style w:type="paragraph" w:styleId="BodyTextIndent">
    <w:name w:val="Body Text Indent"/>
    <w:basedOn w:val="Normal"/>
    <w:link w:val="BodyTextIndentChar"/>
    <w:rsid w:val="00F75CDC"/>
    <w:rPr>
      <w:noProof w:val="0"/>
    </w:rPr>
  </w:style>
  <w:style w:type="paragraph" w:styleId="BodyText">
    <w:name w:val="Body Text"/>
    <w:basedOn w:val="Normal"/>
    <w:link w:val="BodyTextChar"/>
    <w:rsid w:val="00F75C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rPr>
      <w:noProof w:val="0"/>
    </w:rPr>
  </w:style>
  <w:style w:type="paragraph" w:styleId="Title">
    <w:name w:val="Title"/>
    <w:basedOn w:val="Normal"/>
    <w:link w:val="TitleChar"/>
    <w:uiPriority w:val="10"/>
    <w:qFormat/>
    <w:rsid w:val="00F75CDC"/>
    <w:pPr>
      <w:jc w:val="center"/>
    </w:pPr>
    <w:rPr>
      <w:b/>
      <w:noProof w:val="0"/>
      <w:sz w:val="22"/>
    </w:rPr>
  </w:style>
  <w:style w:type="table" w:styleId="TableGrid">
    <w:name w:val="Table Grid"/>
    <w:basedOn w:val="TableNormal"/>
    <w:uiPriority w:val="59"/>
    <w:rsid w:val="00F7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75CDC"/>
    <w:rPr>
      <w:b/>
      <w:noProof/>
      <w:sz w:val="22"/>
    </w:rPr>
  </w:style>
  <w:style w:type="paragraph" w:customStyle="1" w:styleId="1HeadingText">
    <w:name w:val="1. Heading Text"/>
    <w:basedOn w:val="BodyText"/>
    <w:link w:val="1HeadingTextCharChar"/>
    <w:autoRedefine/>
    <w:rsid w:val="00F75CDC"/>
    <w:pPr>
      <w:tabs>
        <w:tab w:val="clear" w:pos="0"/>
        <w:tab w:val="clear" w:pos="1152"/>
        <w:tab w:val="left" w:pos="720"/>
      </w:tabs>
      <w:spacing w:before="0" w:after="0" w:afterAutospacing="0"/>
      <w:outlineLvl w:val="0"/>
    </w:pPr>
    <w:rPr>
      <w:noProof/>
      <w:sz w:val="22"/>
    </w:rPr>
  </w:style>
  <w:style w:type="paragraph" w:customStyle="1" w:styleId="StyleBodyTextIndentRight05">
    <w:name w:val="Style Body Text Indent + Right:  0.5&quot;"/>
    <w:basedOn w:val="BodyTextIndent"/>
    <w:rsid w:val="00F75CDC"/>
    <w:pPr>
      <w:ind w:left="720" w:right="720"/>
    </w:pPr>
  </w:style>
  <w:style w:type="paragraph" w:customStyle="1" w:styleId="AHeadingText">
    <w:name w:val="A Heading Text"/>
    <w:link w:val="AHeadingTextCharChar"/>
    <w:rsid w:val="006D7D2C"/>
    <w:pPr>
      <w:ind w:left="432"/>
    </w:pPr>
    <w:rPr>
      <w:noProof/>
      <w:sz w:val="22"/>
      <w:szCs w:val="24"/>
    </w:rPr>
  </w:style>
  <w:style w:type="paragraph" w:customStyle="1" w:styleId="StyleHeading4Bold">
    <w:name w:val="Style Heading 4 + Bold"/>
    <w:basedOn w:val="Heading4"/>
    <w:link w:val="StyleHeading4BoldChar"/>
    <w:rsid w:val="00F75CDC"/>
    <w:pPr>
      <w:tabs>
        <w:tab w:val="left" w:pos="2448"/>
      </w:tabs>
      <w:ind w:left="2448" w:hanging="288"/>
    </w:pPr>
    <w:rPr>
      <w:bCs/>
      <w:sz w:val="24"/>
    </w:rPr>
  </w:style>
  <w:style w:type="character" w:customStyle="1" w:styleId="StyleHeading4BoldChar">
    <w:name w:val="Style Heading 4 + Bold Char"/>
    <w:basedOn w:val="DefaultParagraphFont"/>
    <w:link w:val="StyleHeading4Bold"/>
    <w:rsid w:val="00F75CDC"/>
    <w:rPr>
      <w:bCs/>
      <w:noProof/>
      <w:sz w:val="24"/>
    </w:rPr>
  </w:style>
  <w:style w:type="paragraph" w:customStyle="1" w:styleId="TextIHeading-MutliPara">
    <w:name w:val="Text I Heading-Mutli Para"/>
    <w:basedOn w:val="1HeadingText"/>
    <w:rsid w:val="00F75CDC"/>
    <w:pPr>
      <w:spacing w:after="120"/>
    </w:pPr>
  </w:style>
  <w:style w:type="paragraph" w:customStyle="1" w:styleId="StyleBodyTextIndent85ptBold">
    <w:name w:val="Style Body Text Indent + 8.5 pt Bold"/>
    <w:basedOn w:val="BodyTextIndent"/>
    <w:rsid w:val="00F75CDC"/>
    <w:rPr>
      <w:b/>
      <w:bCs/>
      <w:sz w:val="17"/>
    </w:rPr>
  </w:style>
  <w:style w:type="paragraph" w:customStyle="1" w:styleId="StyleBodyTextIndent85ptCenteredLeft025">
    <w:name w:val="Style Body Text Indent + 8.5 pt Centered Left:  0.25&quot;"/>
    <w:basedOn w:val="BodyTextIndent"/>
    <w:rsid w:val="00F75CDC"/>
    <w:pPr>
      <w:ind w:left="360"/>
      <w:jc w:val="center"/>
    </w:pPr>
    <w:rPr>
      <w:sz w:val="17"/>
    </w:rPr>
  </w:style>
  <w:style w:type="paragraph" w:customStyle="1" w:styleId="StyleHeading2NotBold">
    <w:name w:val="Style Heading 2 + Not Bold"/>
    <w:basedOn w:val="Heading2"/>
    <w:rsid w:val="00F75CDC"/>
    <w:pPr>
      <w:ind w:left="1152" w:hanging="720"/>
    </w:pPr>
    <w:rPr>
      <w:b w:val="0"/>
    </w:rPr>
  </w:style>
  <w:style w:type="paragraph" w:customStyle="1" w:styleId="StyleStyleText1Bold">
    <w:name w:val="Style Style Text 1 + Bold"/>
    <w:basedOn w:val="StyleText1"/>
    <w:link w:val="StyleStyleText1BoldChar"/>
    <w:rsid w:val="00F75CDC"/>
    <w:pPr>
      <w:ind w:left="288" w:firstLine="288"/>
    </w:pPr>
    <w:rPr>
      <w:b/>
      <w:bCs/>
    </w:rPr>
  </w:style>
  <w:style w:type="character" w:customStyle="1" w:styleId="Heading2Char">
    <w:name w:val="Heading 2 Char"/>
    <w:aliases w:val="Contract Heading 2 Char"/>
    <w:basedOn w:val="DefaultParagraphFont"/>
    <w:link w:val="Heading2"/>
    <w:uiPriority w:val="9"/>
    <w:rsid w:val="006D7D2C"/>
    <w:rPr>
      <w:b/>
      <w:noProof/>
      <w:sz w:val="22"/>
    </w:rPr>
  </w:style>
  <w:style w:type="character" w:customStyle="1" w:styleId="StyleStyleText1BoldChar">
    <w:name w:val="Style Style Text 1 + Bold Char"/>
    <w:basedOn w:val="StyleText1CharChar"/>
    <w:link w:val="StyleStyleText1Bold"/>
    <w:rsid w:val="00F75CDC"/>
    <w:rPr>
      <w:b/>
      <w:bCs/>
      <w:noProof/>
      <w:sz w:val="22"/>
    </w:rPr>
  </w:style>
  <w:style w:type="paragraph" w:styleId="BodyText2">
    <w:name w:val="Body Text 2"/>
    <w:basedOn w:val="Normal"/>
    <w:rsid w:val="00F75CDC"/>
    <w:pPr>
      <w:spacing w:line="480" w:lineRule="auto"/>
    </w:pPr>
  </w:style>
  <w:style w:type="paragraph" w:customStyle="1" w:styleId="StyleCenteredBoxSinglesolidlineGreen45ptLinewidth">
    <w:name w:val="Style Centered Box: (Single solid line Green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F75CDC"/>
    <w:rPr>
      <w:sz w:val="24"/>
      <w:lang w:val="en-US" w:eastAsia="en-US" w:bidi="ar-SA"/>
    </w:rPr>
  </w:style>
  <w:style w:type="character" w:customStyle="1" w:styleId="1HeadingTextCharChar">
    <w:name w:val="1. Heading Text Char Char"/>
    <w:basedOn w:val="BodyTextChar"/>
    <w:link w:val="1HeadingText"/>
    <w:rsid w:val="00F75CDC"/>
    <w:rPr>
      <w:noProof/>
      <w:sz w:val="22"/>
      <w:szCs w:val="24"/>
      <w:lang w:val="en-US" w:eastAsia="en-US" w:bidi="ar-SA"/>
    </w:rPr>
  </w:style>
  <w:style w:type="character" w:customStyle="1" w:styleId="AHeadingTextCharChar">
    <w:name w:val="A Heading Text Char Char"/>
    <w:basedOn w:val="1HeadingTextCharChar"/>
    <w:link w:val="AHeadingText"/>
    <w:rsid w:val="006D7D2C"/>
    <w:rPr>
      <w:noProof/>
      <w:sz w:val="22"/>
      <w:szCs w:val="24"/>
      <w:lang w:val="en-US" w:eastAsia="en-US" w:bidi="ar-SA"/>
    </w:rPr>
  </w:style>
  <w:style w:type="character" w:styleId="CommentReference">
    <w:name w:val="annotation reference"/>
    <w:basedOn w:val="DefaultParagraphFont"/>
    <w:uiPriority w:val="99"/>
    <w:rsid w:val="00F75CDC"/>
    <w:rPr>
      <w:sz w:val="16"/>
      <w:szCs w:val="16"/>
    </w:rPr>
  </w:style>
  <w:style w:type="paragraph" w:styleId="CommentText">
    <w:name w:val="annotation text"/>
    <w:basedOn w:val="Normal"/>
    <w:link w:val="CommentTextChar"/>
    <w:uiPriority w:val="99"/>
    <w:rsid w:val="00F75CDC"/>
  </w:style>
  <w:style w:type="paragraph" w:styleId="CommentSubject">
    <w:name w:val="annotation subject"/>
    <w:basedOn w:val="CommentText"/>
    <w:next w:val="CommentText"/>
    <w:link w:val="CommentSubjectChar"/>
    <w:uiPriority w:val="99"/>
    <w:semiHidden/>
    <w:rsid w:val="00F75CDC"/>
    <w:rPr>
      <w:b/>
      <w:bCs/>
    </w:rPr>
  </w:style>
  <w:style w:type="paragraph" w:customStyle="1" w:styleId="1">
    <w:name w:val="1"/>
    <w:basedOn w:val="Heading3"/>
    <w:next w:val="Text1Heading"/>
    <w:rsid w:val="00F75CDC"/>
    <w:pPr>
      <w:ind w:left="1944"/>
    </w:pPr>
    <w:rPr>
      <w:b w:val="0"/>
    </w:rPr>
  </w:style>
  <w:style w:type="paragraph" w:customStyle="1" w:styleId="Text1Heading">
    <w:name w:val="Text 1 Heading"/>
    <w:basedOn w:val="Heading3"/>
    <w:link w:val="Text1HeadingChar"/>
    <w:rsid w:val="00F75CDC"/>
    <w:pPr>
      <w:ind w:left="1944"/>
    </w:pPr>
    <w:rPr>
      <w:b w:val="0"/>
    </w:rPr>
  </w:style>
  <w:style w:type="paragraph" w:customStyle="1" w:styleId="StyleText1HeadingLeft105Firstline0">
    <w:name w:val="Style Text 1 Heading + Left:  1.05&quot; First line:  0&quot;"/>
    <w:basedOn w:val="Text1Heading"/>
    <w:link w:val="StyleText1HeadingLeft105Firstline0Char"/>
    <w:rsid w:val="00F75CDC"/>
    <w:pPr>
      <w:ind w:left="1958"/>
    </w:pPr>
  </w:style>
  <w:style w:type="paragraph" w:customStyle="1" w:styleId="StyleText1">
    <w:name w:val="Style Text 1"/>
    <w:basedOn w:val="StyleText1HeadingLeft105Firstline0"/>
    <w:link w:val="StyleText1CharChar"/>
    <w:rsid w:val="00F75CDC"/>
    <w:pPr>
      <w:numPr>
        <w:numId w:val="1"/>
      </w:numPr>
      <w:tabs>
        <w:tab w:val="clear" w:pos="11261"/>
        <w:tab w:val="num" w:pos="1224"/>
        <w:tab w:val="left" w:pos="1296"/>
      </w:tabs>
      <w:ind w:left="1224" w:hanging="504"/>
    </w:pPr>
  </w:style>
  <w:style w:type="character" w:customStyle="1" w:styleId="Heading3Char">
    <w:name w:val="Heading 3 Char"/>
    <w:basedOn w:val="DefaultParagraphFont"/>
    <w:link w:val="Heading3"/>
    <w:uiPriority w:val="9"/>
    <w:rsid w:val="00F75CDC"/>
    <w:rPr>
      <w:b/>
      <w:noProof/>
      <w:sz w:val="22"/>
    </w:rPr>
  </w:style>
  <w:style w:type="character" w:customStyle="1" w:styleId="Text1HeadingChar">
    <w:name w:val="Text 1 Heading Char"/>
    <w:basedOn w:val="Heading3Char"/>
    <w:link w:val="Text1Heading"/>
    <w:rsid w:val="00F75CDC"/>
    <w:rPr>
      <w:b w:val="0"/>
      <w:noProof/>
      <w:sz w:val="22"/>
    </w:rPr>
  </w:style>
  <w:style w:type="paragraph" w:styleId="BlockText">
    <w:name w:val="Block Text"/>
    <w:basedOn w:val="Normal"/>
    <w:rsid w:val="00F75CDC"/>
    <w:pPr>
      <w:ind w:left="1440" w:right="1440"/>
    </w:pPr>
  </w:style>
  <w:style w:type="character" w:customStyle="1" w:styleId="StyleText1HeadingLeft105Firstline0Char">
    <w:name w:val="Style Text 1 Heading + Left:  1.05&quot; First line:  0&quot; Char"/>
    <w:basedOn w:val="Text1HeadingChar"/>
    <w:link w:val="StyleText1HeadingLeft105Firstline0"/>
    <w:rsid w:val="00F75CDC"/>
    <w:rPr>
      <w:b w:val="0"/>
      <w:noProof/>
      <w:sz w:val="22"/>
    </w:rPr>
  </w:style>
  <w:style w:type="character" w:customStyle="1" w:styleId="StyleText1CharChar">
    <w:name w:val="Style Text 1 Char Char"/>
    <w:basedOn w:val="StyleText1HeadingLeft105Firstline0Char"/>
    <w:link w:val="StyleText1"/>
    <w:rsid w:val="00F75CDC"/>
    <w:rPr>
      <w:b w:val="0"/>
      <w:noProof/>
      <w:sz w:val="22"/>
    </w:rPr>
  </w:style>
  <w:style w:type="paragraph" w:customStyle="1" w:styleId="StyleText1HeadingLeft105Firstline0L">
    <w:name w:val="Style Text 1 Heading + Left:  1.05&quot; First line:  0&quot; + L..."/>
    <w:basedOn w:val="StyleText1"/>
    <w:link w:val="StyleText1HeadingLeft105Firstline0LCharChar"/>
    <w:rsid w:val="00F75CDC"/>
    <w:pPr>
      <w:ind w:left="1008"/>
    </w:pPr>
    <w:rPr>
      <w:b/>
      <w:bCs/>
    </w:rPr>
  </w:style>
  <w:style w:type="character" w:customStyle="1" w:styleId="StyleText1HeadingLeft105Firstline0LCharChar">
    <w:name w:val="Style Text 1 Heading + Left:  1.05&quot; First line:  0&quot; + L... Char Char"/>
    <w:basedOn w:val="StyleText1CharChar"/>
    <w:link w:val="StyleText1HeadingLeft105Firstline0L"/>
    <w:rsid w:val="00F75CDC"/>
    <w:rPr>
      <w:b/>
      <w:bCs/>
      <w:noProof/>
      <w:sz w:val="22"/>
    </w:rPr>
  </w:style>
  <w:style w:type="numbering" w:customStyle="1" w:styleId="StyleNumbered">
    <w:name w:val="Style Numbered"/>
    <w:basedOn w:val="NoList"/>
    <w:rsid w:val="00F75CDC"/>
    <w:pPr>
      <w:numPr>
        <w:numId w:val="2"/>
      </w:numPr>
    </w:pPr>
  </w:style>
  <w:style w:type="character" w:customStyle="1" w:styleId="TitleChar">
    <w:name w:val="Title Char"/>
    <w:basedOn w:val="DefaultParagraphFont"/>
    <w:link w:val="Title"/>
    <w:uiPriority w:val="10"/>
    <w:rsid w:val="00F75CDC"/>
    <w:rPr>
      <w:b/>
      <w:sz w:val="22"/>
      <w:lang w:val="en-US" w:eastAsia="en-US" w:bidi="ar-SA"/>
    </w:rPr>
  </w:style>
  <w:style w:type="paragraph" w:customStyle="1" w:styleId="StyleBodyTextIndentLeft0Before6pt">
    <w:name w:val="Style Body Text Indent + Left:  0&quot; Before:  6 pt"/>
    <w:basedOn w:val="BodyTextIndent"/>
    <w:link w:val="StyleBodyTextIndentLeft0Before6ptChar"/>
    <w:rsid w:val="00F75CDC"/>
    <w:pPr>
      <w:spacing w:before="40" w:after="40"/>
    </w:pPr>
    <w:rPr>
      <w:sz w:val="22"/>
    </w:rPr>
  </w:style>
  <w:style w:type="paragraph" w:customStyle="1" w:styleId="Style18ptBoldCenteredBoxSinglesolidlineIndigo225">
    <w:name w:val="Style 18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14ptBoldCenteredBoxSinglesolidlineIndigo225">
    <w:name w:val="Style 14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TitleUnderline">
    <w:name w:val="Style Title + Underline"/>
    <w:basedOn w:val="Title"/>
    <w:rsid w:val="00F75CDC"/>
    <w:rPr>
      <w:bCs/>
      <w:u w:val="single"/>
    </w:rPr>
  </w:style>
  <w:style w:type="paragraph" w:customStyle="1" w:styleId="StyleStyleBodyTextIndentLeft0Before6ptBoldItal">
    <w:name w:val="Style Style Body Text Indent + Left:  0&quot; Before:  6 pt + Bold Ital..."/>
    <w:basedOn w:val="StyleBodyTextIndentLeft0Before6pt"/>
    <w:rsid w:val="00F75CDC"/>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F75CDC"/>
    <w:pPr>
      <w:tabs>
        <w:tab w:val="left" w:pos="720"/>
      </w:tabs>
    </w:pPr>
    <w:rPr>
      <w:b/>
      <w:bCs/>
    </w:rPr>
  </w:style>
  <w:style w:type="character" w:customStyle="1" w:styleId="BodyTextIndentChar">
    <w:name w:val="Body Text Indent Char"/>
    <w:basedOn w:val="DefaultParagraphFont"/>
    <w:link w:val="BodyTextIndent"/>
    <w:rsid w:val="00F75CDC"/>
    <w:rPr>
      <w:sz w:val="24"/>
      <w:lang w:val="en-US" w:eastAsia="en-US" w:bidi="ar-SA"/>
    </w:rPr>
  </w:style>
  <w:style w:type="character" w:customStyle="1" w:styleId="StyleBodyTextIndentLeft0Before6ptChar">
    <w:name w:val="Style Body Text Indent + Left:  0&quot; Before:  6 pt Char"/>
    <w:basedOn w:val="BodyTextIndentChar"/>
    <w:link w:val="StyleBodyTextIndentLeft0Before6pt"/>
    <w:rsid w:val="00F75CDC"/>
    <w:rPr>
      <w:sz w:val="22"/>
      <w:lang w:val="en-US" w:eastAsia="en-US" w:bidi="ar-SA"/>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F75CDC"/>
    <w:rPr>
      <w:b/>
      <w:bCs/>
      <w:sz w:val="22"/>
      <w:lang w:val="en-US" w:eastAsia="en-US" w:bidi="ar-SA"/>
    </w:rPr>
  </w:style>
  <w:style w:type="numbering" w:customStyle="1" w:styleId="StyleStyleBodyTextIndentLeft0Before6ptBold1">
    <w:name w:val="Style Style Body Text Indent + Left:  0&quot; Before:  6 pt + Bold1"/>
    <w:basedOn w:val="NoList"/>
    <w:rsid w:val="00F75CDC"/>
    <w:pPr>
      <w:numPr>
        <w:numId w:val="3"/>
      </w:numPr>
    </w:pPr>
  </w:style>
  <w:style w:type="paragraph" w:customStyle="1" w:styleId="iHeadingText">
    <w:name w:val="i. Heading Text"/>
    <w:basedOn w:val="Normal"/>
    <w:link w:val="iHeadingTextChar"/>
    <w:rsid w:val="00F75CDC"/>
    <w:pPr>
      <w:tabs>
        <w:tab w:val="left" w:pos="1296"/>
        <w:tab w:val="left" w:pos="1584"/>
      </w:tabs>
      <w:ind w:left="864"/>
      <w:outlineLvl w:val="2"/>
    </w:pPr>
    <w:rPr>
      <w:sz w:val="22"/>
    </w:rPr>
  </w:style>
  <w:style w:type="paragraph" w:customStyle="1" w:styleId="StyleHeading3NotBold">
    <w:name w:val="Style Heading 3 + Not Bold"/>
    <w:basedOn w:val="Heading3"/>
    <w:link w:val="StyleHeading3NotBoldChar"/>
    <w:rsid w:val="00F75CDC"/>
    <w:pPr>
      <w:ind w:left="1008" w:hanging="288"/>
    </w:pPr>
    <w:rPr>
      <w:b w:val="0"/>
    </w:rPr>
  </w:style>
  <w:style w:type="paragraph" w:customStyle="1" w:styleId="StyleHeading3NotBold1">
    <w:name w:val="Style Heading 3 + Not Bold1"/>
    <w:basedOn w:val="Heading3"/>
    <w:rsid w:val="00F75CDC"/>
    <w:pPr>
      <w:ind w:left="1008" w:hanging="288"/>
    </w:pPr>
    <w:rPr>
      <w:b w:val="0"/>
    </w:rPr>
  </w:style>
  <w:style w:type="character" w:customStyle="1" w:styleId="Heading1CharChar">
    <w:name w:val="Heading 1 Char Char"/>
    <w:basedOn w:val="DefaultParagraphFont"/>
    <w:rsid w:val="00F75CDC"/>
    <w:rPr>
      <w:b/>
      <w:noProof/>
      <w:sz w:val="22"/>
      <w:lang w:val="en-US" w:eastAsia="en-US" w:bidi="ar-SA"/>
    </w:rPr>
  </w:style>
  <w:style w:type="character" w:styleId="Hyperlink">
    <w:name w:val="Hyperlink"/>
    <w:basedOn w:val="DefaultParagraphFont"/>
    <w:uiPriority w:val="99"/>
    <w:rsid w:val="00F75CDC"/>
    <w:rPr>
      <w:color w:val="0000FF"/>
      <w:u w:val="single"/>
    </w:rPr>
  </w:style>
  <w:style w:type="paragraph" w:styleId="TOC1">
    <w:name w:val="toc 1"/>
    <w:aliases w:val="Contract TOC 1"/>
    <w:basedOn w:val="Normal"/>
    <w:next w:val="Normal"/>
    <w:autoRedefine/>
    <w:uiPriority w:val="39"/>
    <w:qFormat/>
    <w:rsid w:val="00440E02"/>
    <w:pPr>
      <w:spacing w:before="120"/>
    </w:pPr>
    <w:rPr>
      <w:rFonts w:asciiTheme="minorHAnsi" w:hAnsiTheme="minorHAnsi" w:cstheme="minorHAnsi"/>
      <w:b/>
      <w:bCs/>
      <w:caps/>
      <w:sz w:val="20"/>
      <w:szCs w:val="20"/>
    </w:rPr>
  </w:style>
  <w:style w:type="character" w:styleId="PageNumber">
    <w:name w:val="page number"/>
    <w:basedOn w:val="DefaultParagraphFont"/>
    <w:rsid w:val="00F75CDC"/>
  </w:style>
  <w:style w:type="character" w:customStyle="1" w:styleId="iHeadingTextChar">
    <w:name w:val="i. Heading Text Char"/>
    <w:basedOn w:val="DefaultParagraphFont"/>
    <w:link w:val="iHeadingText"/>
    <w:rsid w:val="00F75CDC"/>
    <w:rPr>
      <w:noProof/>
      <w:sz w:val="22"/>
      <w:lang w:val="en-US" w:eastAsia="en-US" w:bidi="ar-SA"/>
    </w:rPr>
  </w:style>
  <w:style w:type="paragraph" w:customStyle="1" w:styleId="Level1">
    <w:name w:val="Level 1"/>
    <w:basedOn w:val="Normal"/>
    <w:rsid w:val="00F75CDC"/>
    <w:pPr>
      <w:widowControl w:val="0"/>
      <w:numPr>
        <w:numId w:val="4"/>
      </w:numPr>
      <w:tabs>
        <w:tab w:val="clear" w:pos="360"/>
      </w:tabs>
      <w:autoSpaceDE w:val="0"/>
      <w:autoSpaceDN w:val="0"/>
      <w:adjustRightInd w:val="0"/>
      <w:jc w:val="both"/>
      <w:outlineLvl w:val="0"/>
    </w:pPr>
    <w:rPr>
      <w:noProof w:val="0"/>
    </w:rPr>
  </w:style>
  <w:style w:type="paragraph" w:customStyle="1" w:styleId="Level2">
    <w:name w:val="Level 2"/>
    <w:basedOn w:val="Normal"/>
    <w:rsid w:val="00F75CDC"/>
    <w:pPr>
      <w:widowControl w:val="0"/>
      <w:numPr>
        <w:ilvl w:val="1"/>
        <w:numId w:val="4"/>
      </w:numPr>
      <w:autoSpaceDE w:val="0"/>
      <w:autoSpaceDN w:val="0"/>
      <w:adjustRightInd w:val="0"/>
      <w:ind w:left="1440" w:hanging="720"/>
      <w:jc w:val="both"/>
      <w:outlineLvl w:val="1"/>
    </w:pPr>
    <w:rPr>
      <w:noProof w:val="0"/>
    </w:rPr>
  </w:style>
  <w:style w:type="paragraph" w:customStyle="1" w:styleId="Level3">
    <w:name w:val="Level 3"/>
    <w:basedOn w:val="Normal"/>
    <w:rsid w:val="00F75CDC"/>
    <w:pPr>
      <w:widowControl w:val="0"/>
      <w:numPr>
        <w:ilvl w:val="2"/>
        <w:numId w:val="4"/>
      </w:numPr>
      <w:autoSpaceDE w:val="0"/>
      <w:autoSpaceDN w:val="0"/>
      <w:adjustRightInd w:val="0"/>
      <w:ind w:left="2160" w:hanging="720"/>
      <w:jc w:val="both"/>
      <w:outlineLvl w:val="2"/>
    </w:pPr>
    <w:rPr>
      <w:noProof w:val="0"/>
    </w:rPr>
  </w:style>
  <w:style w:type="paragraph" w:styleId="ListParagraph">
    <w:name w:val="List Paragraph"/>
    <w:basedOn w:val="Normal"/>
    <w:uiPriority w:val="34"/>
    <w:qFormat/>
    <w:rsid w:val="00F75CDC"/>
    <w:pPr>
      <w:spacing w:after="200" w:line="276" w:lineRule="auto"/>
      <w:ind w:left="720" w:hanging="360"/>
      <w:contextualSpacing/>
      <w:jc w:val="both"/>
    </w:pPr>
    <w:rPr>
      <w:rFonts w:ascii="Calibri" w:eastAsia="Calibri" w:hAnsi="Calibri"/>
      <w:noProof w:val="0"/>
      <w:sz w:val="22"/>
      <w:szCs w:val="22"/>
    </w:rPr>
  </w:style>
  <w:style w:type="paragraph" w:customStyle="1" w:styleId="Style11ptBoldAllcapsJustified">
    <w:name w:val="Style 11 pt Bold All caps Justified"/>
    <w:basedOn w:val="Normal"/>
    <w:rsid w:val="00F75CDC"/>
    <w:pPr>
      <w:spacing w:before="80" w:after="80"/>
      <w:jc w:val="both"/>
    </w:pPr>
    <w:rPr>
      <w:b/>
      <w:bCs/>
      <w:caps/>
      <w:sz w:val="22"/>
    </w:rPr>
  </w:style>
  <w:style w:type="paragraph" w:styleId="BalloonText">
    <w:name w:val="Balloon Text"/>
    <w:basedOn w:val="Normal"/>
    <w:link w:val="BalloonTextChar"/>
    <w:uiPriority w:val="99"/>
    <w:semiHidden/>
    <w:rsid w:val="00F75CDC"/>
    <w:rPr>
      <w:rFonts w:ascii="Tahoma" w:hAnsi="Tahoma" w:cs="Tahoma"/>
      <w:sz w:val="16"/>
      <w:szCs w:val="16"/>
    </w:rPr>
  </w:style>
  <w:style w:type="character" w:customStyle="1" w:styleId="CommentTextChar">
    <w:name w:val="Comment Text Char"/>
    <w:basedOn w:val="DefaultParagraphFont"/>
    <w:link w:val="CommentText"/>
    <w:uiPriority w:val="99"/>
    <w:rsid w:val="00F75CDC"/>
    <w:rPr>
      <w:noProof/>
      <w:lang w:val="en-US" w:eastAsia="en-US" w:bidi="ar-SA"/>
    </w:rPr>
  </w:style>
  <w:style w:type="paragraph" w:customStyle="1" w:styleId="StyleHeading3NotBold2">
    <w:name w:val="Style Heading 3 + Not Bold2"/>
    <w:basedOn w:val="Heading3"/>
    <w:link w:val="StyleHeading3NotBold2Char"/>
    <w:rsid w:val="00F75CDC"/>
    <w:pPr>
      <w:ind w:left="806" w:firstLine="0"/>
    </w:pPr>
    <w:rPr>
      <w:b w:val="0"/>
    </w:rPr>
  </w:style>
  <w:style w:type="numbering" w:styleId="111111">
    <w:name w:val="Outline List 2"/>
    <w:basedOn w:val="NoList"/>
    <w:semiHidden/>
    <w:rsid w:val="00F75CDC"/>
    <w:pPr>
      <w:numPr>
        <w:numId w:val="6"/>
      </w:numPr>
    </w:pPr>
  </w:style>
  <w:style w:type="character" w:customStyle="1" w:styleId="StyleHeading3NotBold2Char">
    <w:name w:val="Style Heading 3 + Not Bold2 Char"/>
    <w:basedOn w:val="Heading3Char"/>
    <w:link w:val="StyleHeading3NotBold2"/>
    <w:rsid w:val="00F75CDC"/>
    <w:rPr>
      <w:b w:val="0"/>
      <w:noProof/>
      <w:sz w:val="22"/>
    </w:rPr>
  </w:style>
  <w:style w:type="character" w:customStyle="1" w:styleId="StyleHeading3NotBoldChar">
    <w:name w:val="Style Heading 3 + Not Bold Char"/>
    <w:basedOn w:val="Heading3Char"/>
    <w:link w:val="StyleHeading3NotBold"/>
    <w:rsid w:val="00F75CDC"/>
    <w:rPr>
      <w:b w:val="0"/>
      <w:noProof/>
      <w:sz w:val="22"/>
    </w:rPr>
  </w:style>
  <w:style w:type="paragraph" w:customStyle="1" w:styleId="StyleHeading3NotBold3">
    <w:name w:val="Style Heading 3 + Not Bold3"/>
    <w:basedOn w:val="Heading3"/>
    <w:rsid w:val="00F75CDC"/>
    <w:pPr>
      <w:ind w:left="806" w:firstLine="0"/>
    </w:pPr>
    <w:rPr>
      <w:b w:val="0"/>
    </w:rPr>
  </w:style>
  <w:style w:type="paragraph" w:customStyle="1" w:styleId="StyleHeading2Before0pt">
    <w:name w:val="Style Heading 2 + Before:  0 pt"/>
    <w:basedOn w:val="Heading2"/>
    <w:rsid w:val="00F75CDC"/>
    <w:pPr>
      <w:numPr>
        <w:numId w:val="1"/>
      </w:numPr>
      <w:spacing w:before="0"/>
    </w:pPr>
    <w:rPr>
      <w:bCs/>
    </w:rPr>
  </w:style>
  <w:style w:type="paragraph" w:styleId="DocumentMap">
    <w:name w:val="Document Map"/>
    <w:basedOn w:val="Normal"/>
    <w:semiHidden/>
    <w:rsid w:val="00F75CDC"/>
    <w:pPr>
      <w:shd w:val="clear" w:color="auto" w:fill="000080"/>
    </w:pPr>
    <w:rPr>
      <w:rFonts w:ascii="Tahoma" w:hAnsi="Tahoma" w:cs="Tahoma"/>
    </w:rPr>
  </w:style>
  <w:style w:type="paragraph" w:styleId="Revision">
    <w:name w:val="Revision"/>
    <w:hidden/>
    <w:uiPriority w:val="99"/>
    <w:semiHidden/>
    <w:rsid w:val="00F75CDC"/>
    <w:rPr>
      <w:noProof/>
    </w:rPr>
  </w:style>
  <w:style w:type="character" w:customStyle="1" w:styleId="dropcap">
    <w:name w:val="dropcap"/>
    <w:basedOn w:val="DefaultParagraphFont"/>
    <w:rsid w:val="00F75CDC"/>
  </w:style>
  <w:style w:type="paragraph" w:customStyle="1" w:styleId="ContractNormal">
    <w:name w:val="Contract Normal"/>
    <w:basedOn w:val="Normal"/>
    <w:qFormat/>
    <w:rsid w:val="00136DBF"/>
    <w:pPr>
      <w:keepNext/>
    </w:pPr>
    <w:rPr>
      <w:rFonts w:eastAsiaTheme="minorHAnsi"/>
      <w:noProof w:val="0"/>
    </w:rPr>
  </w:style>
  <w:style w:type="paragraph" w:customStyle="1" w:styleId="ContractTextA">
    <w:name w:val="Contract Text A"/>
    <w:basedOn w:val="Normal"/>
    <w:qFormat/>
    <w:rsid w:val="00136DBF"/>
    <w:pPr>
      <w:keepNext/>
      <w:spacing w:before="120"/>
      <w:ind w:left="1080"/>
      <w:jc w:val="both"/>
    </w:pPr>
    <w:rPr>
      <w:rFonts w:eastAsiaTheme="minorHAnsi"/>
      <w:noProof w:val="0"/>
    </w:rPr>
  </w:style>
  <w:style w:type="paragraph" w:customStyle="1" w:styleId="RFPHeading1">
    <w:name w:val="RFP Heading 1"/>
    <w:next w:val="RFPHeading2"/>
    <w:qFormat/>
    <w:rsid w:val="00DA04A2"/>
    <w:pPr>
      <w:keepNext/>
      <w:numPr>
        <w:numId w:val="8"/>
      </w:numPr>
      <w:spacing w:before="240" w:after="120"/>
      <w:jc w:val="both"/>
    </w:pPr>
    <w:rPr>
      <w:b/>
      <w:bCs/>
      <w:caps/>
      <w:kern w:val="32"/>
      <w:sz w:val="28"/>
      <w:szCs w:val="32"/>
    </w:rPr>
  </w:style>
  <w:style w:type="paragraph" w:customStyle="1" w:styleId="RFPHeading2">
    <w:name w:val="RFP Heading 2"/>
    <w:basedOn w:val="RFPHeading1"/>
    <w:qFormat/>
    <w:rsid w:val="00DA04A2"/>
    <w:pPr>
      <w:numPr>
        <w:ilvl w:val="1"/>
      </w:numPr>
      <w:tabs>
        <w:tab w:val="clear" w:pos="1080"/>
        <w:tab w:val="num" w:pos="720"/>
      </w:tabs>
      <w:spacing w:before="120"/>
      <w:ind w:left="720"/>
    </w:pPr>
    <w:rPr>
      <w:sz w:val="24"/>
      <w:szCs w:val="24"/>
    </w:rPr>
  </w:style>
  <w:style w:type="paragraph" w:customStyle="1" w:styleId="RFPHeading3">
    <w:name w:val="RFP Heading 3"/>
    <w:basedOn w:val="RFPHeading2"/>
    <w:qFormat/>
    <w:rsid w:val="00DA04A2"/>
    <w:pPr>
      <w:numPr>
        <w:ilvl w:val="2"/>
      </w:numPr>
      <w:tabs>
        <w:tab w:val="clear" w:pos="900"/>
        <w:tab w:val="num" w:pos="1080"/>
      </w:tabs>
      <w:ind w:left="1080" w:hanging="1080"/>
    </w:pPr>
    <w:rPr>
      <w:b w:val="0"/>
      <w:caps w:val="0"/>
    </w:rPr>
  </w:style>
  <w:style w:type="paragraph" w:customStyle="1" w:styleId="RFPHeading4">
    <w:name w:val="RFP Heading 4"/>
    <w:basedOn w:val="RFPHeading3"/>
    <w:qFormat/>
    <w:rsid w:val="00DA04A2"/>
    <w:pPr>
      <w:numPr>
        <w:ilvl w:val="3"/>
      </w:numPr>
      <w:tabs>
        <w:tab w:val="clear" w:pos="3312"/>
        <w:tab w:val="num" w:pos="1440"/>
      </w:tabs>
      <w:ind w:left="1440" w:hanging="1440"/>
    </w:pPr>
  </w:style>
  <w:style w:type="paragraph" w:customStyle="1" w:styleId="RFPHeading5">
    <w:name w:val="RFP Heading 5"/>
    <w:basedOn w:val="RFPHeading4"/>
    <w:qFormat/>
    <w:rsid w:val="00DA04A2"/>
    <w:pPr>
      <w:numPr>
        <w:ilvl w:val="4"/>
      </w:numPr>
      <w:tabs>
        <w:tab w:val="clear" w:pos="2070"/>
        <w:tab w:val="num" w:pos="1800"/>
      </w:tabs>
      <w:ind w:left="1800" w:hanging="1800"/>
    </w:pPr>
  </w:style>
  <w:style w:type="paragraph" w:customStyle="1" w:styleId="RFPHeading6">
    <w:name w:val="RFP Heading 6"/>
    <w:basedOn w:val="RFPHeading5"/>
    <w:qFormat/>
    <w:rsid w:val="00DA04A2"/>
    <w:pPr>
      <w:numPr>
        <w:ilvl w:val="5"/>
      </w:numPr>
      <w:tabs>
        <w:tab w:val="clear" w:pos="1080"/>
        <w:tab w:val="num" w:pos="2160"/>
      </w:tabs>
      <w:ind w:left="2160" w:hanging="2160"/>
    </w:pPr>
  </w:style>
  <w:style w:type="paragraph" w:customStyle="1" w:styleId="RFPHeading7">
    <w:name w:val="RFP Heading 7"/>
    <w:basedOn w:val="RFPHeading6"/>
    <w:qFormat/>
    <w:rsid w:val="00DA04A2"/>
    <w:pPr>
      <w:numPr>
        <w:ilvl w:val="6"/>
      </w:numPr>
      <w:tabs>
        <w:tab w:val="clear" w:pos="1440"/>
        <w:tab w:val="num" w:pos="2520"/>
      </w:tabs>
      <w:ind w:left="2520" w:hanging="2520"/>
    </w:pPr>
  </w:style>
  <w:style w:type="paragraph" w:customStyle="1" w:styleId="ExhibitHeading1">
    <w:name w:val="Exhibit Heading 1"/>
    <w:rsid w:val="00DA04A2"/>
    <w:pPr>
      <w:numPr>
        <w:numId w:val="9"/>
      </w:numPr>
      <w:spacing w:after="120"/>
      <w:jc w:val="both"/>
    </w:pPr>
    <w:rPr>
      <w:b/>
      <w:bCs/>
      <w:caps/>
      <w:kern w:val="32"/>
      <w:sz w:val="24"/>
      <w:szCs w:val="24"/>
    </w:rPr>
  </w:style>
  <w:style w:type="paragraph" w:customStyle="1" w:styleId="ExhibitHeading2">
    <w:name w:val="Exhibit Heading 2"/>
    <w:basedOn w:val="ExhibitHeading1"/>
    <w:rsid w:val="00DA04A2"/>
    <w:pPr>
      <w:numPr>
        <w:ilvl w:val="1"/>
      </w:numPr>
      <w:ind w:hanging="720"/>
    </w:pPr>
    <w:rPr>
      <w:b w:val="0"/>
      <w:caps w:val="0"/>
    </w:rPr>
  </w:style>
  <w:style w:type="paragraph" w:customStyle="1" w:styleId="ExhibitHeading3">
    <w:name w:val="Exhibit Heading 3"/>
    <w:basedOn w:val="ExhibitHeading2"/>
    <w:rsid w:val="00DA04A2"/>
    <w:pPr>
      <w:numPr>
        <w:ilvl w:val="2"/>
      </w:numPr>
      <w:tabs>
        <w:tab w:val="left" w:pos="1080"/>
      </w:tabs>
      <w:ind w:hanging="1080"/>
    </w:pPr>
  </w:style>
  <w:style w:type="paragraph" w:customStyle="1" w:styleId="ResponseText">
    <w:name w:val="Response Text"/>
    <w:basedOn w:val="Normal"/>
    <w:qFormat/>
    <w:rsid w:val="00DA04A2"/>
    <w:pPr>
      <w:keepNext/>
      <w:spacing w:before="120"/>
      <w:ind w:left="720"/>
      <w:jc w:val="both"/>
    </w:pPr>
    <w:rPr>
      <w:b/>
      <w:bCs/>
      <w:noProof w:val="0"/>
    </w:rPr>
  </w:style>
  <w:style w:type="paragraph" w:customStyle="1" w:styleId="ExhibitHeading4">
    <w:name w:val="Exhibit Heading 4"/>
    <w:basedOn w:val="ExhibitHeading3"/>
    <w:rsid w:val="00DA04A2"/>
    <w:pPr>
      <w:numPr>
        <w:ilvl w:val="3"/>
      </w:numPr>
      <w:tabs>
        <w:tab w:val="clear" w:pos="1080"/>
        <w:tab w:val="left" w:pos="1440"/>
      </w:tabs>
      <w:ind w:hanging="1440"/>
    </w:pPr>
  </w:style>
  <w:style w:type="paragraph" w:customStyle="1" w:styleId="ExhibitHeading5">
    <w:name w:val="Exhibit Heading 5"/>
    <w:basedOn w:val="ExhibitHeading4"/>
    <w:rsid w:val="00DA04A2"/>
    <w:pPr>
      <w:numPr>
        <w:ilvl w:val="4"/>
      </w:numPr>
      <w:tabs>
        <w:tab w:val="clear" w:pos="1440"/>
        <w:tab w:val="left" w:pos="1800"/>
      </w:tabs>
      <w:ind w:hanging="1800"/>
    </w:pPr>
  </w:style>
  <w:style w:type="paragraph" w:customStyle="1" w:styleId="ExhibitHeading6">
    <w:name w:val="Exhibit Heading 6"/>
    <w:basedOn w:val="ExhibitHeading5"/>
    <w:rsid w:val="00DA04A2"/>
    <w:pPr>
      <w:numPr>
        <w:ilvl w:val="5"/>
      </w:numPr>
      <w:tabs>
        <w:tab w:val="clear" w:pos="1800"/>
        <w:tab w:val="left" w:pos="2160"/>
      </w:tabs>
      <w:ind w:hanging="2160"/>
    </w:pPr>
  </w:style>
  <w:style w:type="paragraph" w:customStyle="1" w:styleId="ExhibitTitle">
    <w:name w:val="Exhibit Title"/>
    <w:rsid w:val="00DA04A2"/>
    <w:pPr>
      <w:spacing w:after="200" w:line="276" w:lineRule="auto"/>
      <w:jc w:val="center"/>
    </w:pPr>
    <w:rPr>
      <w:b/>
      <w:bCs/>
      <w:caps/>
      <w:kern w:val="32"/>
      <w:sz w:val="28"/>
      <w:szCs w:val="28"/>
    </w:rPr>
  </w:style>
  <w:style w:type="paragraph" w:customStyle="1" w:styleId="RFPHeading8">
    <w:name w:val="RFP Heading 8"/>
    <w:basedOn w:val="RFPHeading7"/>
    <w:rsid w:val="00DA04A2"/>
    <w:pPr>
      <w:numPr>
        <w:ilvl w:val="7"/>
      </w:numPr>
      <w:tabs>
        <w:tab w:val="clear" w:pos="1440"/>
        <w:tab w:val="num" w:pos="2880"/>
      </w:tabs>
      <w:ind w:left="2880" w:hanging="2880"/>
    </w:pPr>
  </w:style>
  <w:style w:type="paragraph" w:customStyle="1" w:styleId="RFPHeading9">
    <w:name w:val="RFP Heading 9"/>
    <w:basedOn w:val="RFPHeading8"/>
    <w:rsid w:val="00DA04A2"/>
    <w:pPr>
      <w:numPr>
        <w:ilvl w:val="8"/>
      </w:numPr>
      <w:tabs>
        <w:tab w:val="clear" w:pos="1800"/>
        <w:tab w:val="left" w:pos="3240"/>
      </w:tabs>
      <w:ind w:left="3240" w:hanging="3240"/>
    </w:pPr>
  </w:style>
  <w:style w:type="paragraph" w:customStyle="1" w:styleId="ExhibitHeading7">
    <w:name w:val="Exhibit Heading 7"/>
    <w:basedOn w:val="ExhibitHeading6"/>
    <w:rsid w:val="00DA04A2"/>
    <w:pPr>
      <w:numPr>
        <w:ilvl w:val="6"/>
      </w:numPr>
      <w:tabs>
        <w:tab w:val="clear" w:pos="2160"/>
        <w:tab w:val="left" w:pos="2520"/>
      </w:tabs>
      <w:ind w:hanging="2520"/>
    </w:pPr>
  </w:style>
  <w:style w:type="paragraph" w:customStyle="1" w:styleId="ExhibitHeading8">
    <w:name w:val="Exhibit Heading 8"/>
    <w:basedOn w:val="ExhibitHeading7"/>
    <w:rsid w:val="00DA04A2"/>
    <w:pPr>
      <w:numPr>
        <w:ilvl w:val="7"/>
      </w:numPr>
      <w:tabs>
        <w:tab w:val="clear" w:pos="2520"/>
        <w:tab w:val="left" w:pos="2880"/>
      </w:tabs>
      <w:ind w:hanging="2880"/>
    </w:pPr>
  </w:style>
  <w:style w:type="paragraph" w:customStyle="1" w:styleId="ExhibitHeading9">
    <w:name w:val="Exhibit Heading 9"/>
    <w:basedOn w:val="ExhibitHeading8"/>
    <w:rsid w:val="00DA04A2"/>
    <w:pPr>
      <w:numPr>
        <w:ilvl w:val="8"/>
      </w:numPr>
      <w:tabs>
        <w:tab w:val="clear" w:pos="2880"/>
        <w:tab w:val="left" w:pos="3240"/>
      </w:tabs>
      <w:ind w:hanging="3240"/>
    </w:pPr>
  </w:style>
  <w:style w:type="paragraph" w:customStyle="1" w:styleId="RFPLevel1">
    <w:name w:val="RFP Level 1"/>
    <w:qFormat/>
    <w:rsid w:val="00BD45D8"/>
    <w:pPr>
      <w:keepNext/>
      <w:keepLines/>
      <w:numPr>
        <w:numId w:val="10"/>
      </w:numPr>
      <w:spacing w:before="240" w:after="160"/>
      <w:jc w:val="both"/>
    </w:pPr>
    <w:rPr>
      <w:b/>
      <w:caps/>
      <w:sz w:val="24"/>
      <w:szCs w:val="22"/>
    </w:rPr>
  </w:style>
  <w:style w:type="paragraph" w:customStyle="1" w:styleId="RFPLevel2">
    <w:name w:val="RFP Level 2"/>
    <w:basedOn w:val="RFPLevel1"/>
    <w:qFormat/>
    <w:rsid w:val="00BD45D8"/>
    <w:pPr>
      <w:numPr>
        <w:ilvl w:val="1"/>
      </w:numPr>
      <w:spacing w:before="120" w:after="120"/>
    </w:pPr>
  </w:style>
  <w:style w:type="paragraph" w:customStyle="1" w:styleId="RFPLevel3">
    <w:name w:val="RFP Level 3"/>
    <w:basedOn w:val="RFPLevel2"/>
    <w:qFormat/>
    <w:rsid w:val="00BD45D8"/>
    <w:pPr>
      <w:numPr>
        <w:ilvl w:val="2"/>
      </w:numPr>
    </w:pPr>
    <w:rPr>
      <w:b w:val="0"/>
      <w:caps w:val="0"/>
    </w:rPr>
  </w:style>
  <w:style w:type="paragraph" w:customStyle="1" w:styleId="RFPLevel4">
    <w:name w:val="RFP Level 4"/>
    <w:basedOn w:val="RFPLevel3"/>
    <w:qFormat/>
    <w:rsid w:val="00BD45D8"/>
    <w:pPr>
      <w:numPr>
        <w:ilvl w:val="3"/>
      </w:numPr>
    </w:pPr>
  </w:style>
  <w:style w:type="paragraph" w:customStyle="1" w:styleId="RFPLevel5">
    <w:name w:val="RFP Level 5"/>
    <w:basedOn w:val="RFPLevel4"/>
    <w:qFormat/>
    <w:rsid w:val="00BD45D8"/>
    <w:pPr>
      <w:numPr>
        <w:ilvl w:val="4"/>
      </w:numPr>
    </w:pPr>
  </w:style>
  <w:style w:type="paragraph" w:customStyle="1" w:styleId="RFPLevel6">
    <w:name w:val="RFP Level 6"/>
    <w:basedOn w:val="RFPLevel5"/>
    <w:qFormat/>
    <w:rsid w:val="00BD45D8"/>
    <w:pPr>
      <w:numPr>
        <w:ilvl w:val="5"/>
      </w:numPr>
    </w:pPr>
  </w:style>
  <w:style w:type="paragraph" w:customStyle="1" w:styleId="RFPLevel7">
    <w:name w:val="RFP Level 7"/>
    <w:basedOn w:val="RFPLevel6"/>
    <w:qFormat/>
    <w:rsid w:val="00BD45D8"/>
    <w:pPr>
      <w:numPr>
        <w:ilvl w:val="6"/>
      </w:numPr>
    </w:pPr>
  </w:style>
  <w:style w:type="paragraph" w:customStyle="1" w:styleId="RFPLevel8">
    <w:name w:val="RFP Level 8"/>
    <w:basedOn w:val="RFPLevel7"/>
    <w:qFormat/>
    <w:rsid w:val="00BD45D8"/>
    <w:pPr>
      <w:numPr>
        <w:ilvl w:val="7"/>
      </w:numPr>
    </w:pPr>
  </w:style>
  <w:style w:type="paragraph" w:customStyle="1" w:styleId="RFPLevel9">
    <w:name w:val="RFP Level 9"/>
    <w:basedOn w:val="RFPLevel8"/>
    <w:qFormat/>
    <w:rsid w:val="00BD45D8"/>
    <w:pPr>
      <w:numPr>
        <w:ilvl w:val="8"/>
      </w:numPr>
    </w:pPr>
  </w:style>
  <w:style w:type="character" w:customStyle="1" w:styleId="FooterChar">
    <w:name w:val="Footer Char"/>
    <w:basedOn w:val="DefaultParagraphFont"/>
    <w:link w:val="Footer"/>
    <w:uiPriority w:val="99"/>
    <w:rsid w:val="00BB063C"/>
    <w:rPr>
      <w:noProof/>
    </w:rPr>
  </w:style>
  <w:style w:type="paragraph" w:styleId="TOC2">
    <w:name w:val="toc 2"/>
    <w:aliases w:val="Contract TOC 2"/>
    <w:basedOn w:val="Normal"/>
    <w:next w:val="Normal"/>
    <w:link w:val="TOC2Char"/>
    <w:autoRedefine/>
    <w:uiPriority w:val="39"/>
    <w:unhideWhenUsed/>
    <w:qFormat/>
    <w:rsid w:val="004161C8"/>
    <w:pPr>
      <w:spacing w:after="0"/>
      <w:ind w:left="240"/>
    </w:pPr>
    <w:rPr>
      <w:rFonts w:asciiTheme="minorHAnsi" w:hAnsiTheme="minorHAnsi" w:cstheme="minorHAnsi"/>
      <w:smallCaps/>
      <w:sz w:val="20"/>
      <w:szCs w:val="20"/>
    </w:rPr>
  </w:style>
  <w:style w:type="paragraph" w:customStyle="1" w:styleId="ContractTitle">
    <w:name w:val="Contract Title"/>
    <w:basedOn w:val="Normal"/>
    <w:qFormat/>
    <w:rsid w:val="00B1037C"/>
    <w:pPr>
      <w:keepNext/>
      <w:jc w:val="center"/>
    </w:pPr>
    <w:rPr>
      <w:rFonts w:eastAsiaTheme="minorHAnsi"/>
      <w:b/>
      <w:noProof w:val="0"/>
      <w:sz w:val="36"/>
      <w:szCs w:val="28"/>
    </w:rPr>
  </w:style>
  <w:style w:type="paragraph" w:customStyle="1" w:styleId="ContractSubtitle">
    <w:name w:val="Contract Subtitle"/>
    <w:basedOn w:val="Normal"/>
    <w:qFormat/>
    <w:rsid w:val="00BB063C"/>
    <w:pPr>
      <w:jc w:val="center"/>
    </w:pPr>
    <w:rPr>
      <w:rFonts w:eastAsiaTheme="minorHAnsi"/>
      <w:b/>
      <w:noProof w:val="0"/>
      <w:sz w:val="28"/>
      <w:szCs w:val="28"/>
    </w:rPr>
  </w:style>
  <w:style w:type="paragraph" w:customStyle="1" w:styleId="ContractHeading1">
    <w:name w:val="Contract Heading 1"/>
    <w:basedOn w:val="Normal"/>
    <w:qFormat/>
    <w:rsid w:val="001C177E"/>
    <w:pPr>
      <w:keepNext/>
      <w:numPr>
        <w:numId w:val="11"/>
      </w:numPr>
      <w:spacing w:before="120"/>
    </w:pPr>
    <w:rPr>
      <w:rFonts w:eastAsiaTheme="minorHAnsi"/>
      <w:b/>
      <w:caps/>
      <w:noProof w:val="0"/>
    </w:rPr>
  </w:style>
  <w:style w:type="paragraph" w:customStyle="1" w:styleId="ContractText1">
    <w:name w:val="Contract Text 1"/>
    <w:basedOn w:val="ContractHeading1"/>
    <w:qFormat/>
    <w:rsid w:val="00A83B46"/>
    <w:pPr>
      <w:numPr>
        <w:numId w:val="0"/>
      </w:numPr>
      <w:ind w:left="547"/>
      <w:jc w:val="both"/>
    </w:pPr>
    <w:rPr>
      <w:b w:val="0"/>
      <w:caps w:val="0"/>
    </w:rPr>
  </w:style>
  <w:style w:type="paragraph" w:customStyle="1" w:styleId="ContractHeadingA">
    <w:name w:val="Contract Heading A"/>
    <w:basedOn w:val="ContractHeading1"/>
    <w:qFormat/>
    <w:rsid w:val="001A4677"/>
    <w:pPr>
      <w:numPr>
        <w:ilvl w:val="1"/>
      </w:numPr>
      <w:jc w:val="both"/>
    </w:pPr>
    <w:rPr>
      <w:b w:val="0"/>
      <w:caps w:val="0"/>
    </w:rPr>
  </w:style>
  <w:style w:type="paragraph" w:customStyle="1" w:styleId="ContractHeadingAwithText0">
    <w:name w:val="Contract Heading A with Text"/>
    <w:basedOn w:val="ContractText1"/>
    <w:qFormat/>
    <w:rsid w:val="00BB063C"/>
    <w:pPr>
      <w:numPr>
        <w:numId w:val="20"/>
      </w:numPr>
    </w:pPr>
  </w:style>
  <w:style w:type="paragraph" w:customStyle="1" w:styleId="ContractTextListA">
    <w:name w:val="Contract Text List A"/>
    <w:basedOn w:val="ContractTextA"/>
    <w:qFormat/>
    <w:rsid w:val="00BB063C"/>
    <w:pPr>
      <w:spacing w:before="0"/>
    </w:pPr>
  </w:style>
  <w:style w:type="paragraph" w:customStyle="1" w:styleId="ContractHeadingi">
    <w:name w:val="Contract Heading i"/>
    <w:basedOn w:val="ContractHeadingA"/>
    <w:qFormat/>
    <w:rsid w:val="00987CFD"/>
    <w:pPr>
      <w:numPr>
        <w:ilvl w:val="2"/>
      </w:numPr>
    </w:pPr>
  </w:style>
  <w:style w:type="paragraph" w:customStyle="1" w:styleId="ContractTexti">
    <w:name w:val="Contract Text i"/>
    <w:basedOn w:val="ContractHeadingi"/>
    <w:qFormat/>
    <w:rsid w:val="000C03DC"/>
    <w:pPr>
      <w:numPr>
        <w:ilvl w:val="0"/>
        <w:numId w:val="0"/>
      </w:numPr>
      <w:ind w:left="1627"/>
    </w:pPr>
  </w:style>
  <w:style w:type="character" w:customStyle="1" w:styleId="BalloonTextChar">
    <w:name w:val="Balloon Text Char"/>
    <w:basedOn w:val="DefaultParagraphFont"/>
    <w:link w:val="BalloonText"/>
    <w:uiPriority w:val="99"/>
    <w:semiHidden/>
    <w:rsid w:val="00BB063C"/>
    <w:rPr>
      <w:rFonts w:ascii="Tahoma" w:hAnsi="Tahoma" w:cs="Tahoma"/>
      <w:noProof/>
      <w:sz w:val="16"/>
      <w:szCs w:val="16"/>
    </w:rPr>
  </w:style>
  <w:style w:type="paragraph" w:customStyle="1" w:styleId="ContractHeadingiwithText">
    <w:name w:val="Contract Heading i with Text"/>
    <w:basedOn w:val="ContractHeadingAwithText0"/>
    <w:qFormat/>
    <w:rsid w:val="00BB063C"/>
    <w:pPr>
      <w:numPr>
        <w:numId w:val="13"/>
      </w:numPr>
    </w:pPr>
  </w:style>
  <w:style w:type="paragraph" w:styleId="TOC3">
    <w:name w:val="toc 3"/>
    <w:basedOn w:val="Normal"/>
    <w:next w:val="Normal"/>
    <w:autoRedefine/>
    <w:uiPriority w:val="39"/>
    <w:qFormat/>
    <w:rsid w:val="00BB063C"/>
    <w:pPr>
      <w:spacing w:after="0"/>
      <w:ind w:left="480"/>
    </w:pPr>
    <w:rPr>
      <w:rFonts w:asciiTheme="minorHAnsi" w:hAnsiTheme="minorHAnsi" w:cstheme="minorHAnsi"/>
      <w:i/>
      <w:iCs/>
      <w:sz w:val="20"/>
      <w:szCs w:val="20"/>
    </w:rPr>
  </w:style>
  <w:style w:type="paragraph" w:customStyle="1" w:styleId="ContractHeadingawithText">
    <w:name w:val="Contract Heading a with Text"/>
    <w:basedOn w:val="ContractTexti"/>
    <w:qFormat/>
    <w:rsid w:val="00BB063C"/>
    <w:pPr>
      <w:numPr>
        <w:numId w:val="18"/>
      </w:numPr>
      <w:spacing w:before="0"/>
    </w:pPr>
  </w:style>
  <w:style w:type="numbering" w:customStyle="1" w:styleId="Style2">
    <w:name w:val="Style2"/>
    <w:uiPriority w:val="99"/>
    <w:rsid w:val="00BB063C"/>
    <w:pPr>
      <w:numPr>
        <w:numId w:val="12"/>
      </w:numPr>
    </w:pPr>
  </w:style>
  <w:style w:type="character" w:customStyle="1" w:styleId="Heading4Char">
    <w:name w:val="Heading 4 Char"/>
    <w:basedOn w:val="DefaultParagraphFont"/>
    <w:link w:val="Heading4"/>
    <w:uiPriority w:val="9"/>
    <w:rsid w:val="00BB063C"/>
    <w:rPr>
      <w:noProof/>
    </w:rPr>
  </w:style>
  <w:style w:type="character" w:customStyle="1" w:styleId="Heading5Char">
    <w:name w:val="Heading 5 Char"/>
    <w:basedOn w:val="DefaultParagraphFont"/>
    <w:link w:val="Heading5"/>
    <w:uiPriority w:val="9"/>
    <w:rsid w:val="00BB063C"/>
    <w:rPr>
      <w:noProof/>
    </w:rPr>
  </w:style>
  <w:style w:type="character" w:customStyle="1" w:styleId="Heading6Char">
    <w:name w:val="Heading 6 Char"/>
    <w:basedOn w:val="DefaultParagraphFont"/>
    <w:link w:val="Heading6"/>
    <w:uiPriority w:val="9"/>
    <w:rsid w:val="00BB063C"/>
    <w:rPr>
      <w:noProof/>
    </w:rPr>
  </w:style>
  <w:style w:type="paragraph" w:customStyle="1" w:styleId="ContractHeadingiList">
    <w:name w:val="Contract Heading i List"/>
    <w:basedOn w:val="ContractHeadingiwithText"/>
    <w:qFormat/>
    <w:rsid w:val="00BB063C"/>
    <w:pPr>
      <w:numPr>
        <w:numId w:val="21"/>
      </w:numPr>
    </w:pPr>
  </w:style>
  <w:style w:type="paragraph" w:customStyle="1" w:styleId="ContractHeadingSpecialProvisions">
    <w:name w:val="Contract Heading Special Provisions"/>
    <w:basedOn w:val="ContractHeadingAwithText0"/>
    <w:qFormat/>
    <w:rsid w:val="00BB063C"/>
    <w:pPr>
      <w:numPr>
        <w:numId w:val="14"/>
      </w:numPr>
      <w:ind w:left="1440"/>
    </w:pPr>
  </w:style>
  <w:style w:type="paragraph" w:customStyle="1" w:styleId="Contractilist">
    <w:name w:val="Contract i list"/>
    <w:basedOn w:val="ContractHeadingiList"/>
    <w:qFormat/>
    <w:rsid w:val="00BB063C"/>
    <w:pPr>
      <w:spacing w:before="0"/>
    </w:pPr>
  </w:style>
  <w:style w:type="paragraph" w:customStyle="1" w:styleId="HIPAA">
    <w:name w:val="HIPAA"/>
    <w:basedOn w:val="Normal"/>
    <w:qFormat/>
    <w:rsid w:val="00BB063C"/>
    <w:pPr>
      <w:jc w:val="center"/>
    </w:pPr>
    <w:rPr>
      <w:b/>
      <w:noProof w:val="0"/>
    </w:rPr>
  </w:style>
  <w:style w:type="paragraph" w:customStyle="1" w:styleId="ContractExhibitTitle">
    <w:name w:val="Contract Exhibit Title"/>
    <w:basedOn w:val="ContractNormal"/>
    <w:qFormat/>
    <w:rsid w:val="00BB063C"/>
    <w:pPr>
      <w:jc w:val="center"/>
    </w:pPr>
    <w:rPr>
      <w:b/>
    </w:rPr>
  </w:style>
  <w:style w:type="paragraph" w:customStyle="1" w:styleId="ContractSOWHeading1">
    <w:name w:val="Contract SOW Heading 1"/>
    <w:basedOn w:val="ContractHeading1"/>
    <w:qFormat/>
    <w:rsid w:val="00BB063C"/>
    <w:pPr>
      <w:numPr>
        <w:numId w:val="22"/>
      </w:numPr>
    </w:pPr>
  </w:style>
  <w:style w:type="paragraph" w:styleId="TOCHeading">
    <w:name w:val="TOC Heading"/>
    <w:basedOn w:val="Heading1"/>
    <w:next w:val="Normal"/>
    <w:uiPriority w:val="39"/>
    <w:semiHidden/>
    <w:qFormat/>
    <w:rsid w:val="00BB063C"/>
    <w:pPr>
      <w:keepNext/>
      <w:keepLines/>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character" w:customStyle="1" w:styleId="TOC2Char">
    <w:name w:val="TOC 2 Char"/>
    <w:aliases w:val="Contract TOC 2 Char"/>
    <w:basedOn w:val="DefaultParagraphFont"/>
    <w:link w:val="TOC2"/>
    <w:uiPriority w:val="39"/>
    <w:rsid w:val="004161C8"/>
    <w:rPr>
      <w:rFonts w:asciiTheme="minorHAnsi" w:hAnsiTheme="minorHAnsi" w:cstheme="minorHAnsi"/>
      <w:smallCaps/>
      <w:noProof/>
    </w:rPr>
  </w:style>
  <w:style w:type="paragraph" w:customStyle="1" w:styleId="HIPAAText">
    <w:name w:val="HIPAA Text"/>
    <w:basedOn w:val="Normal"/>
    <w:qFormat/>
    <w:rsid w:val="00BB063C"/>
    <w:pPr>
      <w:spacing w:after="240"/>
      <w:jc w:val="both"/>
    </w:pPr>
    <w:rPr>
      <w:rFonts w:eastAsiaTheme="minorHAnsi"/>
      <w:noProof w:val="0"/>
    </w:rPr>
  </w:style>
  <w:style w:type="paragraph" w:customStyle="1" w:styleId="HIPAAHeading">
    <w:name w:val="HIPAA Heading"/>
    <w:basedOn w:val="Normal"/>
    <w:qFormat/>
    <w:rsid w:val="00BB063C"/>
    <w:pPr>
      <w:spacing w:after="240" w:line="276" w:lineRule="auto"/>
      <w:jc w:val="both"/>
    </w:pPr>
    <w:rPr>
      <w:rFonts w:eastAsiaTheme="minorHAnsi"/>
      <w:b/>
      <w:noProof w:val="0"/>
    </w:rPr>
  </w:style>
  <w:style w:type="paragraph" w:customStyle="1" w:styleId="HIPAAHeadingAwithText">
    <w:name w:val="HIPAA Heading A with Text"/>
    <w:basedOn w:val="Normal"/>
    <w:qFormat/>
    <w:rsid w:val="00BB063C"/>
    <w:pPr>
      <w:numPr>
        <w:numId w:val="15"/>
      </w:numPr>
      <w:tabs>
        <w:tab w:val="clear" w:pos="360"/>
        <w:tab w:val="num" w:pos="720"/>
      </w:tabs>
      <w:spacing w:after="240"/>
      <w:ind w:left="720" w:hanging="720"/>
      <w:jc w:val="both"/>
    </w:pPr>
    <w:rPr>
      <w:rFonts w:eastAsiaTheme="minorHAnsi"/>
      <w:noProof w:val="0"/>
    </w:rPr>
  </w:style>
  <w:style w:type="paragraph" w:customStyle="1" w:styleId="HIPAAHeading1">
    <w:name w:val="HIPAA Heading 1"/>
    <w:basedOn w:val="Normal"/>
    <w:qFormat/>
    <w:rsid w:val="00BB063C"/>
    <w:pPr>
      <w:numPr>
        <w:numId w:val="16"/>
      </w:numPr>
      <w:tabs>
        <w:tab w:val="clear" w:pos="360"/>
        <w:tab w:val="num" w:pos="720"/>
      </w:tabs>
      <w:spacing w:after="240"/>
      <w:ind w:left="0" w:firstLine="0"/>
      <w:jc w:val="both"/>
    </w:pPr>
    <w:rPr>
      <w:rFonts w:eastAsiaTheme="minorHAnsi"/>
      <w:noProof w:val="0"/>
      <w:u w:val="single"/>
    </w:rPr>
  </w:style>
  <w:style w:type="paragraph" w:customStyle="1" w:styleId="HIPPAHeadingawithText">
    <w:name w:val="HIPPA Heading a with Text"/>
    <w:basedOn w:val="Normal"/>
    <w:qFormat/>
    <w:rsid w:val="00BB063C"/>
    <w:pPr>
      <w:numPr>
        <w:ilvl w:val="1"/>
        <w:numId w:val="16"/>
      </w:numPr>
      <w:tabs>
        <w:tab w:val="clear" w:pos="1080"/>
        <w:tab w:val="num" w:pos="1440"/>
      </w:tabs>
      <w:spacing w:after="240"/>
      <w:ind w:left="0" w:firstLine="720"/>
      <w:jc w:val="both"/>
    </w:pPr>
    <w:rPr>
      <w:rFonts w:eastAsiaTheme="minorHAnsi"/>
      <w:noProof w:val="0"/>
    </w:rPr>
  </w:style>
  <w:style w:type="paragraph" w:customStyle="1" w:styleId="HIPAAHeading1withText">
    <w:name w:val="HIPAA Heading (1) with Text"/>
    <w:basedOn w:val="Normal"/>
    <w:qFormat/>
    <w:rsid w:val="00BB063C"/>
    <w:pPr>
      <w:numPr>
        <w:ilvl w:val="2"/>
        <w:numId w:val="16"/>
      </w:numPr>
      <w:spacing w:after="240"/>
      <w:ind w:left="0" w:firstLine="1800"/>
      <w:jc w:val="both"/>
    </w:pPr>
    <w:rPr>
      <w:rFonts w:eastAsiaTheme="minorHAnsi"/>
      <w:noProof w:val="0"/>
    </w:rPr>
  </w:style>
  <w:style w:type="paragraph" w:customStyle="1" w:styleId="HIPPAAttachmentHeading1">
    <w:name w:val="HIPPA Attachment Heading 1"/>
    <w:basedOn w:val="Normal"/>
    <w:qFormat/>
    <w:rsid w:val="00BB063C"/>
    <w:pPr>
      <w:numPr>
        <w:numId w:val="17"/>
      </w:numPr>
      <w:spacing w:before="120"/>
      <w:ind w:hanging="720"/>
      <w:jc w:val="both"/>
    </w:pPr>
    <w:rPr>
      <w:rFonts w:eastAsiaTheme="minorHAnsi"/>
      <w:noProof w:val="0"/>
    </w:rPr>
  </w:style>
  <w:style w:type="paragraph" w:customStyle="1" w:styleId="HIPPAAttachmentText">
    <w:name w:val="HIPPA Attachment Text"/>
    <w:basedOn w:val="Normal"/>
    <w:qFormat/>
    <w:rsid w:val="00BB063C"/>
    <w:pPr>
      <w:spacing w:before="120" w:line="276" w:lineRule="auto"/>
      <w:ind w:left="720"/>
      <w:jc w:val="both"/>
    </w:pPr>
    <w:rPr>
      <w:rFonts w:eastAsiaTheme="minorHAnsi"/>
      <w:noProof w:val="0"/>
      <w:u w:val="single"/>
    </w:rPr>
  </w:style>
  <w:style w:type="paragraph" w:customStyle="1" w:styleId="HIPPAFooter">
    <w:name w:val="HIPPA Footer"/>
    <w:basedOn w:val="Footer"/>
    <w:qFormat/>
    <w:rsid w:val="00BB063C"/>
    <w:pPr>
      <w:tabs>
        <w:tab w:val="clear" w:pos="4320"/>
        <w:tab w:val="clear" w:pos="8640"/>
        <w:tab w:val="center" w:pos="4860"/>
        <w:tab w:val="right" w:pos="9360"/>
      </w:tabs>
    </w:pPr>
    <w:rPr>
      <w:sz w:val="18"/>
      <w:szCs w:val="18"/>
    </w:rPr>
  </w:style>
  <w:style w:type="paragraph" w:customStyle="1" w:styleId="ContractExhibitFooter">
    <w:name w:val="Contract Exhibit Footer"/>
    <w:basedOn w:val="Footer"/>
    <w:qFormat/>
    <w:rsid w:val="00BB063C"/>
    <w:pPr>
      <w:tabs>
        <w:tab w:val="clear" w:pos="4320"/>
        <w:tab w:val="center" w:pos="4860"/>
      </w:tabs>
    </w:pPr>
    <w:rPr>
      <w:sz w:val="22"/>
      <w:szCs w:val="22"/>
    </w:rPr>
  </w:style>
  <w:style w:type="paragraph" w:customStyle="1" w:styleId="ContractFooter">
    <w:name w:val="Contract Footer"/>
    <w:basedOn w:val="Footer"/>
    <w:qFormat/>
    <w:rsid w:val="00BB063C"/>
    <w:pPr>
      <w:tabs>
        <w:tab w:val="clear" w:pos="4320"/>
        <w:tab w:val="clear" w:pos="8640"/>
        <w:tab w:val="center" w:pos="4860"/>
        <w:tab w:val="right" w:pos="9360"/>
      </w:tabs>
    </w:pPr>
    <w:rPr>
      <w:sz w:val="22"/>
      <w:szCs w:val="22"/>
    </w:rPr>
  </w:style>
  <w:style w:type="character" w:customStyle="1" w:styleId="HeaderChar">
    <w:name w:val="Header Char"/>
    <w:basedOn w:val="DefaultParagraphFont"/>
    <w:link w:val="Header"/>
    <w:uiPriority w:val="99"/>
    <w:rsid w:val="00BB063C"/>
    <w:rPr>
      <w:noProof/>
    </w:rPr>
  </w:style>
  <w:style w:type="paragraph" w:customStyle="1" w:styleId="ContractSOWHeadingA">
    <w:name w:val="Contract SOW Heading A"/>
    <w:basedOn w:val="ContractHeadingA"/>
    <w:qFormat/>
    <w:rsid w:val="00BB063C"/>
    <w:pPr>
      <w:numPr>
        <w:ilvl w:val="0"/>
        <w:numId w:val="19"/>
      </w:numPr>
    </w:pPr>
  </w:style>
  <w:style w:type="paragraph" w:customStyle="1" w:styleId="ContractSOWText1">
    <w:name w:val="Contract SOW Text 1"/>
    <w:basedOn w:val="ContractText1"/>
    <w:qFormat/>
    <w:rsid w:val="00987CFD"/>
    <w:pPr>
      <w:ind w:left="540"/>
    </w:pPr>
  </w:style>
  <w:style w:type="character" w:customStyle="1" w:styleId="Heading7Char">
    <w:name w:val="Heading 7 Char"/>
    <w:basedOn w:val="DefaultParagraphFont"/>
    <w:link w:val="Heading7"/>
    <w:uiPriority w:val="9"/>
    <w:rsid w:val="00BB063C"/>
    <w:rPr>
      <w:noProof/>
    </w:rPr>
  </w:style>
  <w:style w:type="character" w:customStyle="1" w:styleId="Heading8Char">
    <w:name w:val="Heading 8 Char"/>
    <w:basedOn w:val="DefaultParagraphFont"/>
    <w:link w:val="Heading8"/>
    <w:uiPriority w:val="9"/>
    <w:rsid w:val="00BB063C"/>
    <w:rPr>
      <w:noProof/>
    </w:rPr>
  </w:style>
  <w:style w:type="character" w:customStyle="1" w:styleId="Heading9Char">
    <w:name w:val="Heading 9 Char"/>
    <w:basedOn w:val="DefaultParagraphFont"/>
    <w:link w:val="Heading9"/>
    <w:uiPriority w:val="9"/>
    <w:rsid w:val="00BB063C"/>
    <w:rPr>
      <w:noProof/>
    </w:rPr>
  </w:style>
  <w:style w:type="character" w:customStyle="1" w:styleId="CommentSubjectChar">
    <w:name w:val="Comment Subject Char"/>
    <w:basedOn w:val="CommentTextChar"/>
    <w:link w:val="CommentSubject"/>
    <w:uiPriority w:val="99"/>
    <w:semiHidden/>
    <w:rsid w:val="00BB063C"/>
    <w:rPr>
      <w:b/>
      <w:bCs/>
      <w:noProof/>
      <w:lang w:val="en-US" w:eastAsia="en-US" w:bidi="ar-SA"/>
    </w:rPr>
  </w:style>
  <w:style w:type="paragraph" w:customStyle="1" w:styleId="Default">
    <w:name w:val="Default"/>
    <w:rsid w:val="00BB063C"/>
    <w:pPr>
      <w:autoSpaceDE w:val="0"/>
      <w:autoSpaceDN w:val="0"/>
      <w:adjustRightInd w:val="0"/>
    </w:pPr>
    <w:rPr>
      <w:rFonts w:eastAsiaTheme="minorHAnsi"/>
      <w:color w:val="000000"/>
      <w:sz w:val="24"/>
      <w:szCs w:val="24"/>
    </w:rPr>
  </w:style>
  <w:style w:type="paragraph" w:customStyle="1" w:styleId="ContractHeadinga0">
    <w:name w:val="Contract Heading a"/>
    <w:basedOn w:val="ContractHeadingi"/>
    <w:qFormat/>
    <w:rsid w:val="001C177E"/>
    <w:pPr>
      <w:numPr>
        <w:ilvl w:val="3"/>
      </w:numPr>
    </w:pPr>
  </w:style>
  <w:style w:type="paragraph" w:customStyle="1" w:styleId="ContractTexta0">
    <w:name w:val="Contract Text a"/>
    <w:basedOn w:val="ContractTexti"/>
    <w:rsid w:val="000F2F3A"/>
    <w:pPr>
      <w:ind w:left="2160"/>
    </w:pPr>
    <w:rPr>
      <w:rFonts w:eastAsia="Times New Roman"/>
      <w:szCs w:val="20"/>
    </w:rPr>
  </w:style>
  <w:style w:type="paragraph" w:customStyle="1" w:styleId="ContractCoverHeading">
    <w:name w:val="Contract Cover Heading"/>
    <w:qFormat/>
    <w:rsid w:val="006C2E01"/>
    <w:rPr>
      <w:rFonts w:eastAsiaTheme="minorHAnsi"/>
      <w:b/>
    </w:rPr>
  </w:style>
  <w:style w:type="paragraph" w:customStyle="1" w:styleId="ContractCoverContent">
    <w:name w:val="Contract Cover Content"/>
    <w:basedOn w:val="ContractCoverHeading"/>
    <w:qFormat/>
    <w:rsid w:val="006C2E01"/>
    <w:rPr>
      <w:b w:val="0"/>
    </w:rPr>
  </w:style>
  <w:style w:type="paragraph" w:customStyle="1" w:styleId="SignatureandCoverTitle">
    <w:name w:val="Signature and Cover Title"/>
    <w:basedOn w:val="ContractTitle"/>
    <w:qFormat/>
    <w:rsid w:val="001B3A7A"/>
    <w:rPr>
      <w:caps/>
    </w:rPr>
  </w:style>
  <w:style w:type="paragraph" w:customStyle="1" w:styleId="OptionHeading1">
    <w:name w:val="Option Heading 1"/>
    <w:qFormat/>
    <w:rsid w:val="00A93A00"/>
    <w:pPr>
      <w:numPr>
        <w:numId w:val="23"/>
      </w:numPr>
      <w:ind w:left="540" w:hanging="540"/>
    </w:pPr>
    <w:rPr>
      <w:rFonts w:eastAsiaTheme="minorHAnsi"/>
      <w:b/>
      <w:iCs/>
      <w:caps/>
      <w:szCs w:val="24"/>
    </w:rPr>
  </w:style>
  <w:style w:type="paragraph" w:customStyle="1" w:styleId="OptionHeading2">
    <w:name w:val="Option Heading 2"/>
    <w:basedOn w:val="OptionHeading1"/>
    <w:qFormat/>
    <w:rsid w:val="00A93A00"/>
    <w:pPr>
      <w:numPr>
        <w:numId w:val="24"/>
      </w:numPr>
      <w:ind w:left="900"/>
    </w:pPr>
    <w:rPr>
      <w:b w:val="0"/>
      <w:caps w:val="0"/>
    </w:rPr>
  </w:style>
  <w:style w:type="paragraph" w:styleId="FootnoteText">
    <w:name w:val="footnote text"/>
    <w:basedOn w:val="Normal"/>
    <w:link w:val="FootnoteTextChar"/>
    <w:uiPriority w:val="99"/>
    <w:semiHidden/>
    <w:unhideWhenUsed/>
    <w:rsid w:val="003C5ED7"/>
    <w:rPr>
      <w:rFonts w:asciiTheme="minorHAnsi" w:eastAsiaTheme="minorEastAsia" w:hAnsiTheme="minorHAnsi" w:cstheme="minorBidi"/>
      <w:noProof w:val="0"/>
    </w:rPr>
  </w:style>
  <w:style w:type="character" w:customStyle="1" w:styleId="FootnoteTextChar">
    <w:name w:val="Footnote Text Char"/>
    <w:basedOn w:val="DefaultParagraphFont"/>
    <w:link w:val="FootnoteText"/>
    <w:uiPriority w:val="99"/>
    <w:semiHidden/>
    <w:rsid w:val="003C5ED7"/>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C5ED7"/>
    <w:rPr>
      <w:vertAlign w:val="superscript"/>
    </w:rPr>
  </w:style>
  <w:style w:type="paragraph" w:customStyle="1" w:styleId="2024H1StateContract">
    <w:name w:val="2024 H1 State Contract"/>
    <w:basedOn w:val="Heading1"/>
    <w:next w:val="2024H2CoverExhibitToC"/>
    <w:qFormat/>
    <w:rsid w:val="00C43EC9"/>
    <w:pPr>
      <w:keepNext/>
      <w:keepLines/>
      <w:spacing w:before="0" w:after="120"/>
      <w:jc w:val="center"/>
    </w:pPr>
    <w:rPr>
      <w:rFonts w:eastAsiaTheme="majorEastAsia"/>
      <w:noProof w:val="0"/>
      <w:sz w:val="36"/>
      <w:szCs w:val="36"/>
    </w:rPr>
  </w:style>
  <w:style w:type="paragraph" w:customStyle="1" w:styleId="2024H6ContractHeading">
    <w:name w:val="2024 H6 Contract Heading"/>
    <w:basedOn w:val="Heading6"/>
    <w:next w:val="2024P6ContractProvision"/>
    <w:qFormat/>
    <w:rsid w:val="00C43EC9"/>
    <w:pPr>
      <w:keepNext/>
      <w:keepLines/>
      <w:numPr>
        <w:ilvl w:val="3"/>
        <w:numId w:val="27"/>
      </w:numPr>
      <w:spacing w:before="120" w:after="120"/>
    </w:pPr>
    <w:rPr>
      <w:rFonts w:eastAsiaTheme="majorEastAsia" w:cstheme="majorBidi"/>
      <w:noProof w:val="0"/>
      <w:sz w:val="24"/>
      <w:szCs w:val="24"/>
    </w:rPr>
  </w:style>
  <w:style w:type="paragraph" w:customStyle="1" w:styleId="2024H2CoverExhibitToC">
    <w:name w:val="2024 H2 Cover/Exhibit/ToC"/>
    <w:basedOn w:val="Heading2"/>
    <w:next w:val="Normal"/>
    <w:qFormat/>
    <w:rsid w:val="00C43EC9"/>
    <w:pPr>
      <w:keepNext/>
      <w:keepLines/>
      <w:numPr>
        <w:ilvl w:val="0"/>
        <w:numId w:val="0"/>
      </w:numPr>
      <w:spacing w:before="0" w:after="120"/>
      <w:jc w:val="center"/>
    </w:pPr>
    <w:rPr>
      <w:rFonts w:eastAsiaTheme="majorEastAsia"/>
      <w:noProof w:val="0"/>
      <w:sz w:val="28"/>
      <w:szCs w:val="26"/>
    </w:rPr>
  </w:style>
  <w:style w:type="paragraph" w:customStyle="1" w:styleId="2024H3ContractHeading">
    <w:name w:val="2024 H3 Contract Heading"/>
    <w:basedOn w:val="Heading3"/>
    <w:next w:val="2024P3ContractProvision"/>
    <w:qFormat/>
    <w:rsid w:val="00C43EC9"/>
    <w:pPr>
      <w:keepNext/>
      <w:keepLines/>
      <w:numPr>
        <w:ilvl w:val="0"/>
        <w:numId w:val="27"/>
      </w:numPr>
      <w:spacing w:before="120" w:after="120"/>
    </w:pPr>
    <w:rPr>
      <w:rFonts w:eastAsiaTheme="majorEastAsia" w:cstheme="majorBidi"/>
      <w:noProof w:val="0"/>
      <w:sz w:val="24"/>
      <w:szCs w:val="24"/>
    </w:rPr>
  </w:style>
  <w:style w:type="paragraph" w:customStyle="1" w:styleId="2024H3Cover">
    <w:name w:val="2024 H3 Cover"/>
    <w:basedOn w:val="Heading3"/>
    <w:next w:val="2024CoverPage"/>
    <w:qFormat/>
    <w:rsid w:val="00762DFE"/>
    <w:pPr>
      <w:keepNext/>
      <w:keepLines/>
      <w:numPr>
        <w:ilvl w:val="0"/>
        <w:numId w:val="0"/>
      </w:numPr>
      <w:spacing w:before="40"/>
    </w:pPr>
    <w:rPr>
      <w:rFonts w:eastAsiaTheme="majorEastAsia" w:cstheme="majorBidi"/>
      <w:noProof w:val="0"/>
      <w:sz w:val="24"/>
      <w:szCs w:val="24"/>
    </w:rPr>
  </w:style>
  <w:style w:type="paragraph" w:customStyle="1" w:styleId="2024H3Exhibit">
    <w:name w:val="2024 H3 Exhibit"/>
    <w:basedOn w:val="Heading3"/>
    <w:next w:val="Normal"/>
    <w:qFormat/>
    <w:rsid w:val="000B157D"/>
    <w:pPr>
      <w:keepNext/>
      <w:keepLines/>
      <w:numPr>
        <w:ilvl w:val="0"/>
        <w:numId w:val="0"/>
      </w:numPr>
      <w:spacing w:before="120" w:after="480"/>
      <w:jc w:val="center"/>
    </w:pPr>
    <w:rPr>
      <w:rFonts w:eastAsiaTheme="majorEastAsia" w:cstheme="majorBidi"/>
      <w:noProof w:val="0"/>
      <w:sz w:val="24"/>
      <w:szCs w:val="24"/>
    </w:rPr>
  </w:style>
  <w:style w:type="paragraph" w:customStyle="1" w:styleId="2024H4ContractHeading">
    <w:name w:val="2024 H4 Contract Heading"/>
    <w:basedOn w:val="Heading4"/>
    <w:next w:val="2024P4ContractProvision"/>
    <w:qFormat/>
    <w:rsid w:val="00C43EC9"/>
    <w:pPr>
      <w:keepNext/>
      <w:keepLines/>
      <w:numPr>
        <w:ilvl w:val="1"/>
        <w:numId w:val="27"/>
      </w:numPr>
      <w:spacing w:before="120" w:after="120"/>
    </w:pPr>
    <w:rPr>
      <w:rFonts w:eastAsiaTheme="majorEastAsia" w:cstheme="majorBidi"/>
      <w:iCs/>
      <w:noProof w:val="0"/>
      <w:sz w:val="24"/>
      <w:szCs w:val="22"/>
    </w:rPr>
  </w:style>
  <w:style w:type="paragraph" w:customStyle="1" w:styleId="2024H4Cover">
    <w:name w:val="2024 H4 Cover"/>
    <w:basedOn w:val="Heading4"/>
    <w:next w:val="2024CoverPage"/>
    <w:qFormat/>
    <w:rsid w:val="00C43EC9"/>
    <w:pPr>
      <w:keepNext/>
      <w:keepLines/>
      <w:numPr>
        <w:ilvl w:val="0"/>
        <w:numId w:val="0"/>
      </w:numPr>
    </w:pPr>
    <w:rPr>
      <w:rFonts w:eastAsiaTheme="majorEastAsia" w:cstheme="majorBidi"/>
      <w:iCs/>
      <w:noProof w:val="0"/>
      <w:sz w:val="24"/>
      <w:szCs w:val="22"/>
    </w:rPr>
  </w:style>
  <w:style w:type="paragraph" w:customStyle="1" w:styleId="2024H5ContractHeading">
    <w:name w:val="2024 H5 Contract Heading"/>
    <w:basedOn w:val="Heading5"/>
    <w:next w:val="2024P5ContractProvision"/>
    <w:qFormat/>
    <w:rsid w:val="00C43EC9"/>
    <w:pPr>
      <w:keepNext/>
      <w:keepLines/>
      <w:numPr>
        <w:ilvl w:val="2"/>
        <w:numId w:val="27"/>
      </w:numPr>
      <w:spacing w:before="120" w:after="120"/>
    </w:pPr>
    <w:rPr>
      <w:rFonts w:eastAsiaTheme="majorEastAsia" w:cstheme="majorBidi"/>
      <w:noProof w:val="0"/>
      <w:sz w:val="24"/>
      <w:szCs w:val="24"/>
    </w:rPr>
  </w:style>
  <w:style w:type="paragraph" w:customStyle="1" w:styleId="2024L3ContractList">
    <w:name w:val="2024 L3 Contract List"/>
    <w:basedOn w:val="ListParagraph"/>
    <w:qFormat/>
    <w:rsid w:val="00C43EC9"/>
    <w:pPr>
      <w:numPr>
        <w:numId w:val="28"/>
      </w:numPr>
      <w:spacing w:before="120" w:after="120" w:line="240" w:lineRule="auto"/>
      <w:contextualSpacing w:val="0"/>
      <w:jc w:val="left"/>
    </w:pPr>
    <w:rPr>
      <w:rFonts w:ascii="Times New Roman" w:eastAsiaTheme="minorHAnsi" w:hAnsi="Times New Roman"/>
      <w:sz w:val="24"/>
    </w:rPr>
  </w:style>
  <w:style w:type="paragraph" w:customStyle="1" w:styleId="2024L4ContractList">
    <w:name w:val="2024 L4 Contract List"/>
    <w:basedOn w:val="ListParagraph"/>
    <w:qFormat/>
    <w:rsid w:val="00C43EC9"/>
    <w:pPr>
      <w:numPr>
        <w:ilvl w:val="1"/>
        <w:numId w:val="28"/>
      </w:numPr>
      <w:spacing w:before="120" w:after="120" w:line="240" w:lineRule="auto"/>
      <w:contextualSpacing w:val="0"/>
      <w:jc w:val="left"/>
    </w:pPr>
    <w:rPr>
      <w:rFonts w:ascii="Times New Roman" w:eastAsiaTheme="minorHAnsi" w:hAnsi="Times New Roman"/>
      <w:sz w:val="24"/>
      <w:szCs w:val="24"/>
    </w:rPr>
  </w:style>
  <w:style w:type="paragraph" w:customStyle="1" w:styleId="2024L5ContractList">
    <w:name w:val="2024 L5 Contract List"/>
    <w:basedOn w:val="ListParagraph"/>
    <w:qFormat/>
    <w:rsid w:val="00C43EC9"/>
    <w:pPr>
      <w:numPr>
        <w:ilvl w:val="2"/>
        <w:numId w:val="28"/>
      </w:numPr>
      <w:spacing w:before="120" w:after="120" w:line="240" w:lineRule="auto"/>
      <w:contextualSpacing w:val="0"/>
      <w:jc w:val="left"/>
    </w:pPr>
    <w:rPr>
      <w:rFonts w:ascii="Times New Roman" w:eastAsiaTheme="minorHAnsi" w:hAnsi="Times New Roman"/>
      <w:sz w:val="24"/>
    </w:rPr>
  </w:style>
  <w:style w:type="paragraph" w:customStyle="1" w:styleId="2024P3ContractProvision">
    <w:name w:val="2024 P3 Contract Provision"/>
    <w:basedOn w:val="ListParagraph"/>
    <w:qFormat/>
    <w:rsid w:val="00C43EC9"/>
    <w:pPr>
      <w:spacing w:before="120" w:after="120" w:line="240" w:lineRule="auto"/>
      <w:ind w:left="547" w:firstLine="0"/>
      <w:contextualSpacing w:val="0"/>
      <w:jc w:val="left"/>
    </w:pPr>
    <w:rPr>
      <w:rFonts w:ascii="Times New Roman" w:eastAsiaTheme="minorHAnsi" w:hAnsi="Times New Roman"/>
      <w:sz w:val="24"/>
    </w:rPr>
  </w:style>
  <w:style w:type="paragraph" w:customStyle="1" w:styleId="2024P4ContractProvision">
    <w:name w:val="2024 P4 Contract Provision"/>
    <w:basedOn w:val="ListParagraph"/>
    <w:qFormat/>
    <w:rsid w:val="00C43EC9"/>
    <w:pPr>
      <w:spacing w:before="120" w:after="120" w:line="240" w:lineRule="auto"/>
      <w:ind w:left="1080" w:firstLine="0"/>
      <w:contextualSpacing w:val="0"/>
      <w:jc w:val="left"/>
    </w:pPr>
    <w:rPr>
      <w:rFonts w:ascii="Times New Roman" w:eastAsiaTheme="minorHAnsi" w:hAnsi="Times New Roman"/>
      <w:sz w:val="24"/>
    </w:rPr>
  </w:style>
  <w:style w:type="paragraph" w:customStyle="1" w:styleId="2024P5ContractProvision">
    <w:name w:val="2024 P5 Contract Provision"/>
    <w:basedOn w:val="ListParagraph"/>
    <w:qFormat/>
    <w:rsid w:val="00C43EC9"/>
    <w:pPr>
      <w:spacing w:before="120" w:after="120" w:line="240" w:lineRule="auto"/>
      <w:ind w:left="1627" w:firstLine="0"/>
      <w:contextualSpacing w:val="0"/>
      <w:jc w:val="left"/>
    </w:pPr>
    <w:rPr>
      <w:rFonts w:ascii="Times New Roman" w:eastAsiaTheme="minorHAnsi" w:hAnsi="Times New Roman"/>
      <w:sz w:val="24"/>
    </w:rPr>
  </w:style>
  <w:style w:type="numbering" w:customStyle="1" w:styleId="ContractProvisionHeadingList">
    <w:name w:val="Contract Provision Heading List"/>
    <w:uiPriority w:val="99"/>
    <w:rsid w:val="00C43EC9"/>
    <w:pPr>
      <w:numPr>
        <w:numId w:val="25"/>
      </w:numPr>
    </w:pPr>
  </w:style>
  <w:style w:type="numbering" w:customStyle="1" w:styleId="ContractProvisionList">
    <w:name w:val="Contract Provision List"/>
    <w:uiPriority w:val="99"/>
    <w:rsid w:val="00C43EC9"/>
    <w:pPr>
      <w:numPr>
        <w:numId w:val="26"/>
      </w:numPr>
    </w:pPr>
  </w:style>
  <w:style w:type="paragraph" w:customStyle="1" w:styleId="2024L6ContractList">
    <w:name w:val="2024 L6 Contract List"/>
    <w:basedOn w:val="ListParagraph"/>
    <w:qFormat/>
    <w:rsid w:val="00DB2279"/>
    <w:pPr>
      <w:numPr>
        <w:ilvl w:val="3"/>
        <w:numId w:val="26"/>
      </w:numPr>
      <w:spacing w:before="120" w:after="120" w:line="240" w:lineRule="auto"/>
      <w:ind w:left="2174" w:hanging="547"/>
      <w:contextualSpacing w:val="0"/>
      <w:jc w:val="left"/>
    </w:pPr>
    <w:rPr>
      <w:rFonts w:ascii="Times New Roman" w:eastAsiaTheme="minorHAnsi" w:hAnsi="Times New Roman"/>
      <w:sz w:val="24"/>
      <w:szCs w:val="24"/>
    </w:rPr>
  </w:style>
  <w:style w:type="paragraph" w:customStyle="1" w:styleId="2024P6ContractProvision">
    <w:name w:val="2024 P6 Contract Provision"/>
    <w:basedOn w:val="ListParagraph"/>
    <w:qFormat/>
    <w:rsid w:val="00C43EC9"/>
    <w:pPr>
      <w:spacing w:before="120" w:after="120" w:line="240" w:lineRule="auto"/>
      <w:ind w:left="2160" w:firstLine="0"/>
      <w:contextualSpacing w:val="0"/>
      <w:jc w:val="left"/>
    </w:pPr>
    <w:rPr>
      <w:rFonts w:ascii="Times New Roman" w:eastAsiaTheme="minorHAnsi" w:hAnsi="Times New Roman"/>
      <w:sz w:val="24"/>
    </w:rPr>
  </w:style>
  <w:style w:type="paragraph" w:customStyle="1" w:styleId="2024CoverPage">
    <w:name w:val="2024 Cover Page"/>
    <w:basedOn w:val="Normal"/>
    <w:qFormat/>
    <w:rsid w:val="00194AC2"/>
    <w:pPr>
      <w:spacing w:after="0"/>
    </w:pPr>
    <w:rPr>
      <w:sz w:val="22"/>
    </w:rPr>
  </w:style>
  <w:style w:type="table" w:customStyle="1" w:styleId="TableGrid1">
    <w:name w:val="Table Grid1"/>
    <w:basedOn w:val="TableNormal"/>
    <w:next w:val="TableGrid"/>
    <w:uiPriority w:val="39"/>
    <w:rsid w:val="000F2E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6E38"/>
    <w:rPr>
      <w:color w:val="808080"/>
    </w:rPr>
  </w:style>
  <w:style w:type="paragraph" w:customStyle="1" w:styleId="2024H4ContractHeadingSpecialProvisions">
    <w:name w:val="2024 H4 Contract Heading Special Provisions"/>
    <w:basedOn w:val="2024H4ContractHeading"/>
    <w:next w:val="2024P4ContractProvision"/>
    <w:rsid w:val="00351339"/>
    <w:rPr>
      <w:b/>
      <w:bCs/>
      <w:iCs w:val="0"/>
    </w:rPr>
  </w:style>
  <w:style w:type="paragraph" w:styleId="TOC4">
    <w:name w:val="toc 4"/>
    <w:basedOn w:val="Normal"/>
    <w:next w:val="Normal"/>
    <w:autoRedefine/>
    <w:unhideWhenUsed/>
    <w:rsid w:val="00BE50A7"/>
    <w:pPr>
      <w:spacing w:after="0"/>
      <w:ind w:left="720"/>
    </w:pPr>
    <w:rPr>
      <w:rFonts w:asciiTheme="minorHAnsi" w:hAnsiTheme="minorHAnsi" w:cstheme="minorHAnsi"/>
      <w:sz w:val="18"/>
      <w:szCs w:val="18"/>
    </w:rPr>
  </w:style>
  <w:style w:type="paragraph" w:styleId="TOC5">
    <w:name w:val="toc 5"/>
    <w:basedOn w:val="Normal"/>
    <w:next w:val="Normal"/>
    <w:autoRedefine/>
    <w:unhideWhenUsed/>
    <w:rsid w:val="00BE50A7"/>
    <w:pPr>
      <w:spacing w:after="0"/>
      <w:ind w:left="960"/>
    </w:pPr>
    <w:rPr>
      <w:rFonts w:asciiTheme="minorHAnsi" w:hAnsiTheme="minorHAnsi" w:cstheme="minorHAnsi"/>
      <w:sz w:val="18"/>
      <w:szCs w:val="18"/>
    </w:rPr>
  </w:style>
  <w:style w:type="paragraph" w:styleId="TOC6">
    <w:name w:val="toc 6"/>
    <w:basedOn w:val="Normal"/>
    <w:next w:val="Normal"/>
    <w:autoRedefine/>
    <w:unhideWhenUsed/>
    <w:rsid w:val="00BE50A7"/>
    <w:pPr>
      <w:spacing w:after="0"/>
      <w:ind w:left="1200"/>
    </w:pPr>
    <w:rPr>
      <w:rFonts w:asciiTheme="minorHAnsi" w:hAnsiTheme="minorHAnsi" w:cstheme="minorHAnsi"/>
      <w:sz w:val="18"/>
      <w:szCs w:val="18"/>
    </w:rPr>
  </w:style>
  <w:style w:type="paragraph" w:styleId="TOC7">
    <w:name w:val="toc 7"/>
    <w:basedOn w:val="Normal"/>
    <w:next w:val="Normal"/>
    <w:autoRedefine/>
    <w:unhideWhenUsed/>
    <w:rsid w:val="00BE50A7"/>
    <w:pPr>
      <w:spacing w:after="0"/>
      <w:ind w:left="1440"/>
    </w:pPr>
    <w:rPr>
      <w:rFonts w:asciiTheme="minorHAnsi" w:hAnsiTheme="minorHAnsi" w:cstheme="minorHAnsi"/>
      <w:sz w:val="18"/>
      <w:szCs w:val="18"/>
    </w:rPr>
  </w:style>
  <w:style w:type="paragraph" w:styleId="TOC8">
    <w:name w:val="toc 8"/>
    <w:basedOn w:val="Normal"/>
    <w:next w:val="Normal"/>
    <w:autoRedefine/>
    <w:unhideWhenUsed/>
    <w:rsid w:val="00BE50A7"/>
    <w:pPr>
      <w:spacing w:after="0"/>
      <w:ind w:left="1680"/>
    </w:pPr>
    <w:rPr>
      <w:rFonts w:asciiTheme="minorHAnsi" w:hAnsiTheme="minorHAnsi" w:cstheme="minorHAnsi"/>
      <w:sz w:val="18"/>
      <w:szCs w:val="18"/>
    </w:rPr>
  </w:style>
  <w:style w:type="paragraph" w:styleId="TOC9">
    <w:name w:val="toc 9"/>
    <w:basedOn w:val="Normal"/>
    <w:next w:val="Normal"/>
    <w:autoRedefine/>
    <w:unhideWhenUsed/>
    <w:rsid w:val="00BE50A7"/>
    <w:pPr>
      <w:spacing w:after="0"/>
      <w:ind w:left="1920"/>
    </w:pPr>
    <w:rPr>
      <w:rFonts w:asciiTheme="minorHAnsi" w:hAnsiTheme="minorHAnsi" w:cstheme="minorHAnsi"/>
      <w:sz w:val="18"/>
      <w:szCs w:val="18"/>
    </w:rPr>
  </w:style>
  <w:style w:type="paragraph" w:styleId="Caption">
    <w:name w:val="caption"/>
    <w:basedOn w:val="Normal"/>
    <w:next w:val="Normal"/>
    <w:uiPriority w:val="35"/>
    <w:semiHidden/>
    <w:unhideWhenUsed/>
    <w:qFormat/>
    <w:rsid w:val="00662AF1"/>
    <w:rPr>
      <w:rFonts w:asciiTheme="minorHAnsi" w:eastAsiaTheme="minorEastAsia" w:hAnsiTheme="minorHAnsi" w:cstheme="minorBidi"/>
      <w:b/>
      <w:bCs/>
      <w:smallCaps/>
      <w:noProof w:val="0"/>
      <w:color w:val="595959" w:themeColor="text1" w:themeTint="A6"/>
      <w:spacing w:val="6"/>
      <w:sz w:val="20"/>
      <w:szCs w:val="20"/>
    </w:rPr>
  </w:style>
  <w:style w:type="paragraph" w:styleId="Subtitle">
    <w:name w:val="Subtitle"/>
    <w:basedOn w:val="Normal"/>
    <w:next w:val="Normal"/>
    <w:link w:val="SubtitleChar"/>
    <w:uiPriority w:val="11"/>
    <w:qFormat/>
    <w:rsid w:val="00662AF1"/>
    <w:pPr>
      <w:numPr>
        <w:ilvl w:val="1"/>
      </w:numPr>
    </w:pPr>
    <w:rPr>
      <w:rFonts w:asciiTheme="majorHAnsi" w:eastAsiaTheme="majorEastAsia" w:hAnsiTheme="majorHAnsi" w:cstheme="majorBidi"/>
      <w:noProof w:val="0"/>
    </w:rPr>
  </w:style>
  <w:style w:type="character" w:customStyle="1" w:styleId="SubtitleChar">
    <w:name w:val="Subtitle Char"/>
    <w:basedOn w:val="DefaultParagraphFont"/>
    <w:link w:val="Subtitle"/>
    <w:uiPriority w:val="11"/>
    <w:rsid w:val="00662AF1"/>
    <w:rPr>
      <w:rFonts w:asciiTheme="majorHAnsi" w:eastAsiaTheme="majorEastAsia" w:hAnsiTheme="majorHAnsi" w:cstheme="majorBidi"/>
      <w:sz w:val="24"/>
      <w:szCs w:val="24"/>
    </w:rPr>
  </w:style>
  <w:style w:type="character" w:styleId="Strong">
    <w:name w:val="Strong"/>
    <w:basedOn w:val="DefaultParagraphFont"/>
    <w:uiPriority w:val="22"/>
    <w:qFormat/>
    <w:rsid w:val="00662AF1"/>
    <w:rPr>
      <w:b/>
      <w:bCs/>
    </w:rPr>
  </w:style>
  <w:style w:type="character" w:styleId="Emphasis">
    <w:name w:val="Emphasis"/>
    <w:basedOn w:val="DefaultParagraphFont"/>
    <w:uiPriority w:val="20"/>
    <w:qFormat/>
    <w:rsid w:val="00662AF1"/>
    <w:rPr>
      <w:i/>
      <w:iCs/>
    </w:rPr>
  </w:style>
  <w:style w:type="paragraph" w:styleId="NoSpacing">
    <w:name w:val="No Spacing"/>
    <w:uiPriority w:val="1"/>
    <w:qFormat/>
    <w:rsid w:val="00662AF1"/>
    <w:rPr>
      <w:rFonts w:asciiTheme="minorHAnsi" w:eastAsiaTheme="minorEastAsia" w:hAnsiTheme="minorHAnsi" w:cstheme="minorBidi"/>
    </w:rPr>
  </w:style>
  <w:style w:type="paragraph" w:styleId="Quote">
    <w:name w:val="Quote"/>
    <w:basedOn w:val="Normal"/>
    <w:next w:val="Normal"/>
    <w:link w:val="QuoteChar"/>
    <w:uiPriority w:val="29"/>
    <w:qFormat/>
    <w:rsid w:val="00662AF1"/>
    <w:pPr>
      <w:spacing w:before="160" w:line="264" w:lineRule="auto"/>
      <w:ind w:left="720" w:right="720"/>
    </w:pPr>
    <w:rPr>
      <w:rFonts w:asciiTheme="minorHAnsi" w:eastAsiaTheme="minorEastAsia" w:hAnsiTheme="minorHAnsi" w:cstheme="minorBidi"/>
      <w:i/>
      <w:iCs/>
      <w:noProof w:val="0"/>
      <w:color w:val="404040" w:themeColor="text1" w:themeTint="BF"/>
      <w:sz w:val="20"/>
      <w:szCs w:val="20"/>
    </w:rPr>
  </w:style>
  <w:style w:type="character" w:customStyle="1" w:styleId="QuoteChar">
    <w:name w:val="Quote Char"/>
    <w:basedOn w:val="DefaultParagraphFont"/>
    <w:link w:val="Quote"/>
    <w:uiPriority w:val="29"/>
    <w:rsid w:val="00662AF1"/>
    <w:rPr>
      <w:rFonts w:asciiTheme="minorHAnsi" w:eastAsiaTheme="minorEastAsia" w:hAnsiTheme="minorHAnsi" w:cstheme="minorBidi"/>
      <w:i/>
      <w:iCs/>
      <w:color w:val="404040" w:themeColor="text1" w:themeTint="BF"/>
    </w:rPr>
  </w:style>
  <w:style w:type="paragraph" w:styleId="IntenseQuote">
    <w:name w:val="Intense Quote"/>
    <w:basedOn w:val="Normal"/>
    <w:next w:val="Normal"/>
    <w:link w:val="IntenseQuoteChar"/>
    <w:uiPriority w:val="30"/>
    <w:qFormat/>
    <w:rsid w:val="00662AF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noProof w:val="0"/>
      <w:color w:val="4F81BD" w:themeColor="accent1"/>
      <w:sz w:val="28"/>
      <w:szCs w:val="28"/>
    </w:rPr>
  </w:style>
  <w:style w:type="character" w:customStyle="1" w:styleId="IntenseQuoteChar">
    <w:name w:val="Intense Quote Char"/>
    <w:basedOn w:val="DefaultParagraphFont"/>
    <w:link w:val="IntenseQuote"/>
    <w:uiPriority w:val="30"/>
    <w:rsid w:val="00662AF1"/>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662AF1"/>
    <w:rPr>
      <w:i/>
      <w:iCs/>
      <w:color w:val="404040" w:themeColor="text1" w:themeTint="BF"/>
    </w:rPr>
  </w:style>
  <w:style w:type="character" w:styleId="IntenseEmphasis">
    <w:name w:val="Intense Emphasis"/>
    <w:basedOn w:val="DefaultParagraphFont"/>
    <w:uiPriority w:val="21"/>
    <w:qFormat/>
    <w:rsid w:val="00662AF1"/>
    <w:rPr>
      <w:b/>
      <w:bCs/>
      <w:i/>
      <w:iCs/>
    </w:rPr>
  </w:style>
  <w:style w:type="character" w:styleId="SubtleReference">
    <w:name w:val="Subtle Reference"/>
    <w:basedOn w:val="DefaultParagraphFont"/>
    <w:uiPriority w:val="31"/>
    <w:qFormat/>
    <w:rsid w:val="00662AF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62AF1"/>
    <w:rPr>
      <w:b/>
      <w:bCs/>
      <w:smallCaps/>
      <w:spacing w:val="5"/>
      <w:u w:val="single"/>
    </w:rPr>
  </w:style>
  <w:style w:type="character" w:styleId="BookTitle">
    <w:name w:val="Book Title"/>
    <w:basedOn w:val="DefaultParagraphFont"/>
    <w:uiPriority w:val="33"/>
    <w:qFormat/>
    <w:rsid w:val="00662AF1"/>
    <w:rPr>
      <w:b/>
      <w:bCs/>
      <w:smallCaps/>
    </w:rPr>
  </w:style>
  <w:style w:type="paragraph" w:customStyle="1" w:styleId="Normal1">
    <w:name w:val="Normal1"/>
    <w:rsid w:val="00662AF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60609">
      <w:bodyDiv w:val="1"/>
      <w:marLeft w:val="0"/>
      <w:marRight w:val="0"/>
      <w:marTop w:val="0"/>
      <w:marBottom w:val="0"/>
      <w:divBdr>
        <w:top w:val="none" w:sz="0" w:space="0" w:color="auto"/>
        <w:left w:val="none" w:sz="0" w:space="0" w:color="auto"/>
        <w:bottom w:val="none" w:sz="0" w:space="0" w:color="auto"/>
        <w:right w:val="none" w:sz="0" w:space="0" w:color="auto"/>
      </w:divBdr>
    </w:div>
    <w:div w:id="15203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12033</Words>
  <Characters>68592</Characters>
  <Application>Microsoft Office Word</Application>
  <DocSecurity>0</DocSecurity>
  <Lines>571</Lines>
  <Paragraphs>160</Paragraphs>
  <ScaleCrop>false</ScaleCrop>
  <Company/>
  <LinksUpToDate>false</LinksUpToDate>
  <CharactersWithSpaces>80465</CharactersWithSpaces>
  <SharedDoc>false</SharedDoc>
  <HLinks>
    <vt:vector size="150" baseType="variant">
      <vt:variant>
        <vt:i4>1966130</vt:i4>
      </vt:variant>
      <vt:variant>
        <vt:i4>155</vt:i4>
      </vt:variant>
      <vt:variant>
        <vt:i4>0</vt:i4>
      </vt:variant>
      <vt:variant>
        <vt:i4>5</vt:i4>
      </vt:variant>
      <vt:variant>
        <vt:lpwstr/>
      </vt:variant>
      <vt:variant>
        <vt:lpwstr>_Toc226428474</vt:lpwstr>
      </vt:variant>
      <vt:variant>
        <vt:i4>1966130</vt:i4>
      </vt:variant>
      <vt:variant>
        <vt:i4>149</vt:i4>
      </vt:variant>
      <vt:variant>
        <vt:i4>0</vt:i4>
      </vt:variant>
      <vt:variant>
        <vt:i4>5</vt:i4>
      </vt:variant>
      <vt:variant>
        <vt:lpwstr/>
      </vt:variant>
      <vt:variant>
        <vt:lpwstr>_Toc226428473</vt:lpwstr>
      </vt:variant>
      <vt:variant>
        <vt:i4>1966130</vt:i4>
      </vt:variant>
      <vt:variant>
        <vt:i4>143</vt:i4>
      </vt:variant>
      <vt:variant>
        <vt:i4>0</vt:i4>
      </vt:variant>
      <vt:variant>
        <vt:i4>5</vt:i4>
      </vt:variant>
      <vt:variant>
        <vt:lpwstr/>
      </vt:variant>
      <vt:variant>
        <vt:lpwstr>_Toc226428472</vt:lpwstr>
      </vt:variant>
      <vt:variant>
        <vt:i4>1966130</vt:i4>
      </vt:variant>
      <vt:variant>
        <vt:i4>137</vt:i4>
      </vt:variant>
      <vt:variant>
        <vt:i4>0</vt:i4>
      </vt:variant>
      <vt:variant>
        <vt:i4>5</vt:i4>
      </vt:variant>
      <vt:variant>
        <vt:lpwstr/>
      </vt:variant>
      <vt:variant>
        <vt:lpwstr>_Toc226428471</vt:lpwstr>
      </vt:variant>
      <vt:variant>
        <vt:i4>1966130</vt:i4>
      </vt:variant>
      <vt:variant>
        <vt:i4>131</vt:i4>
      </vt:variant>
      <vt:variant>
        <vt:i4>0</vt:i4>
      </vt:variant>
      <vt:variant>
        <vt:i4>5</vt:i4>
      </vt:variant>
      <vt:variant>
        <vt:lpwstr/>
      </vt:variant>
      <vt:variant>
        <vt:lpwstr>_Toc226428470</vt:lpwstr>
      </vt:variant>
      <vt:variant>
        <vt:i4>2031666</vt:i4>
      </vt:variant>
      <vt:variant>
        <vt:i4>125</vt:i4>
      </vt:variant>
      <vt:variant>
        <vt:i4>0</vt:i4>
      </vt:variant>
      <vt:variant>
        <vt:i4>5</vt:i4>
      </vt:variant>
      <vt:variant>
        <vt:lpwstr/>
      </vt:variant>
      <vt:variant>
        <vt:lpwstr>_Toc226428469</vt:lpwstr>
      </vt:variant>
      <vt:variant>
        <vt:i4>2031666</vt:i4>
      </vt:variant>
      <vt:variant>
        <vt:i4>119</vt:i4>
      </vt:variant>
      <vt:variant>
        <vt:i4>0</vt:i4>
      </vt:variant>
      <vt:variant>
        <vt:i4>5</vt:i4>
      </vt:variant>
      <vt:variant>
        <vt:lpwstr/>
      </vt:variant>
      <vt:variant>
        <vt:lpwstr>_Toc226428468</vt:lpwstr>
      </vt:variant>
      <vt:variant>
        <vt:i4>2031666</vt:i4>
      </vt:variant>
      <vt:variant>
        <vt:i4>113</vt:i4>
      </vt:variant>
      <vt:variant>
        <vt:i4>0</vt:i4>
      </vt:variant>
      <vt:variant>
        <vt:i4>5</vt:i4>
      </vt:variant>
      <vt:variant>
        <vt:lpwstr/>
      </vt:variant>
      <vt:variant>
        <vt:lpwstr>_Toc226428467</vt:lpwstr>
      </vt:variant>
      <vt:variant>
        <vt:i4>2031666</vt:i4>
      </vt:variant>
      <vt:variant>
        <vt:i4>107</vt:i4>
      </vt:variant>
      <vt:variant>
        <vt:i4>0</vt:i4>
      </vt:variant>
      <vt:variant>
        <vt:i4>5</vt:i4>
      </vt:variant>
      <vt:variant>
        <vt:lpwstr/>
      </vt:variant>
      <vt:variant>
        <vt:lpwstr>_Toc226428466</vt:lpwstr>
      </vt:variant>
      <vt:variant>
        <vt:i4>2031666</vt:i4>
      </vt:variant>
      <vt:variant>
        <vt:i4>101</vt:i4>
      </vt:variant>
      <vt:variant>
        <vt:i4>0</vt:i4>
      </vt:variant>
      <vt:variant>
        <vt:i4>5</vt:i4>
      </vt:variant>
      <vt:variant>
        <vt:lpwstr/>
      </vt:variant>
      <vt:variant>
        <vt:lpwstr>_Toc226428465</vt:lpwstr>
      </vt:variant>
      <vt:variant>
        <vt:i4>2031666</vt:i4>
      </vt:variant>
      <vt:variant>
        <vt:i4>95</vt:i4>
      </vt:variant>
      <vt:variant>
        <vt:i4>0</vt:i4>
      </vt:variant>
      <vt:variant>
        <vt:i4>5</vt:i4>
      </vt:variant>
      <vt:variant>
        <vt:lpwstr/>
      </vt:variant>
      <vt:variant>
        <vt:lpwstr>_Toc226428464</vt:lpwstr>
      </vt:variant>
      <vt:variant>
        <vt:i4>2031666</vt:i4>
      </vt:variant>
      <vt:variant>
        <vt:i4>89</vt:i4>
      </vt:variant>
      <vt:variant>
        <vt:i4>0</vt:i4>
      </vt:variant>
      <vt:variant>
        <vt:i4>5</vt:i4>
      </vt:variant>
      <vt:variant>
        <vt:lpwstr/>
      </vt:variant>
      <vt:variant>
        <vt:lpwstr>_Toc226428463</vt:lpwstr>
      </vt:variant>
      <vt:variant>
        <vt:i4>2031666</vt:i4>
      </vt:variant>
      <vt:variant>
        <vt:i4>83</vt:i4>
      </vt:variant>
      <vt:variant>
        <vt:i4>0</vt:i4>
      </vt:variant>
      <vt:variant>
        <vt:i4>5</vt:i4>
      </vt:variant>
      <vt:variant>
        <vt:lpwstr/>
      </vt:variant>
      <vt:variant>
        <vt:lpwstr>_Toc226428462</vt:lpwstr>
      </vt:variant>
      <vt:variant>
        <vt:i4>2031666</vt:i4>
      </vt:variant>
      <vt:variant>
        <vt:i4>77</vt:i4>
      </vt:variant>
      <vt:variant>
        <vt:i4>0</vt:i4>
      </vt:variant>
      <vt:variant>
        <vt:i4>5</vt:i4>
      </vt:variant>
      <vt:variant>
        <vt:lpwstr/>
      </vt:variant>
      <vt:variant>
        <vt:lpwstr>_Toc226428461</vt:lpwstr>
      </vt:variant>
      <vt:variant>
        <vt:i4>2031666</vt:i4>
      </vt:variant>
      <vt:variant>
        <vt:i4>71</vt:i4>
      </vt:variant>
      <vt:variant>
        <vt:i4>0</vt:i4>
      </vt:variant>
      <vt:variant>
        <vt:i4>5</vt:i4>
      </vt:variant>
      <vt:variant>
        <vt:lpwstr/>
      </vt:variant>
      <vt:variant>
        <vt:lpwstr>_Toc226428460</vt:lpwstr>
      </vt:variant>
      <vt:variant>
        <vt:i4>1835058</vt:i4>
      </vt:variant>
      <vt:variant>
        <vt:i4>65</vt:i4>
      </vt:variant>
      <vt:variant>
        <vt:i4>0</vt:i4>
      </vt:variant>
      <vt:variant>
        <vt:i4>5</vt:i4>
      </vt:variant>
      <vt:variant>
        <vt:lpwstr/>
      </vt:variant>
      <vt:variant>
        <vt:lpwstr>_Toc226428459</vt:lpwstr>
      </vt:variant>
      <vt:variant>
        <vt:i4>1835058</vt:i4>
      </vt:variant>
      <vt:variant>
        <vt:i4>59</vt:i4>
      </vt:variant>
      <vt:variant>
        <vt:i4>0</vt:i4>
      </vt:variant>
      <vt:variant>
        <vt:i4>5</vt:i4>
      </vt:variant>
      <vt:variant>
        <vt:lpwstr/>
      </vt:variant>
      <vt:variant>
        <vt:lpwstr>_Toc226428458</vt:lpwstr>
      </vt:variant>
      <vt:variant>
        <vt:i4>1835058</vt:i4>
      </vt:variant>
      <vt:variant>
        <vt:i4>53</vt:i4>
      </vt:variant>
      <vt:variant>
        <vt:i4>0</vt:i4>
      </vt:variant>
      <vt:variant>
        <vt:i4>5</vt:i4>
      </vt:variant>
      <vt:variant>
        <vt:lpwstr/>
      </vt:variant>
      <vt:variant>
        <vt:lpwstr>_Toc226428457</vt:lpwstr>
      </vt:variant>
      <vt:variant>
        <vt:i4>1835058</vt:i4>
      </vt:variant>
      <vt:variant>
        <vt:i4>47</vt:i4>
      </vt:variant>
      <vt:variant>
        <vt:i4>0</vt:i4>
      </vt:variant>
      <vt:variant>
        <vt:i4>5</vt:i4>
      </vt:variant>
      <vt:variant>
        <vt:lpwstr/>
      </vt:variant>
      <vt:variant>
        <vt:lpwstr>_Toc226428456</vt:lpwstr>
      </vt:variant>
      <vt:variant>
        <vt:i4>1835058</vt:i4>
      </vt:variant>
      <vt:variant>
        <vt:i4>41</vt:i4>
      </vt:variant>
      <vt:variant>
        <vt:i4>0</vt:i4>
      </vt:variant>
      <vt:variant>
        <vt:i4>5</vt:i4>
      </vt:variant>
      <vt:variant>
        <vt:lpwstr/>
      </vt:variant>
      <vt:variant>
        <vt:lpwstr>_Toc226428455</vt:lpwstr>
      </vt:variant>
      <vt:variant>
        <vt:i4>1835058</vt:i4>
      </vt:variant>
      <vt:variant>
        <vt:i4>35</vt:i4>
      </vt:variant>
      <vt:variant>
        <vt:i4>0</vt:i4>
      </vt:variant>
      <vt:variant>
        <vt:i4>5</vt:i4>
      </vt:variant>
      <vt:variant>
        <vt:lpwstr/>
      </vt:variant>
      <vt:variant>
        <vt:lpwstr>_Toc226428454</vt:lpwstr>
      </vt:variant>
      <vt:variant>
        <vt:i4>1835058</vt:i4>
      </vt:variant>
      <vt:variant>
        <vt:i4>29</vt:i4>
      </vt:variant>
      <vt:variant>
        <vt:i4>0</vt:i4>
      </vt:variant>
      <vt:variant>
        <vt:i4>5</vt:i4>
      </vt:variant>
      <vt:variant>
        <vt:lpwstr/>
      </vt:variant>
      <vt:variant>
        <vt:lpwstr>_Toc226428453</vt:lpwstr>
      </vt:variant>
      <vt:variant>
        <vt:i4>1835058</vt:i4>
      </vt:variant>
      <vt:variant>
        <vt:i4>23</vt:i4>
      </vt:variant>
      <vt:variant>
        <vt:i4>0</vt:i4>
      </vt:variant>
      <vt:variant>
        <vt:i4>5</vt:i4>
      </vt:variant>
      <vt:variant>
        <vt:lpwstr/>
      </vt:variant>
      <vt:variant>
        <vt:lpwstr>_Toc226428452</vt:lpwstr>
      </vt:variant>
      <vt:variant>
        <vt:i4>1835058</vt:i4>
      </vt:variant>
      <vt:variant>
        <vt:i4>17</vt:i4>
      </vt:variant>
      <vt:variant>
        <vt:i4>0</vt:i4>
      </vt:variant>
      <vt:variant>
        <vt:i4>5</vt:i4>
      </vt:variant>
      <vt:variant>
        <vt:lpwstr/>
      </vt:variant>
      <vt:variant>
        <vt:lpwstr>_Toc226428451</vt:lpwstr>
      </vt:variant>
      <vt:variant>
        <vt:i4>1835058</vt:i4>
      </vt:variant>
      <vt:variant>
        <vt:i4>11</vt:i4>
      </vt:variant>
      <vt:variant>
        <vt:i4>0</vt:i4>
      </vt:variant>
      <vt:variant>
        <vt:i4>5</vt:i4>
      </vt:variant>
      <vt:variant>
        <vt:lpwstr/>
      </vt:variant>
      <vt:variant>
        <vt:lpwstr>_Toc226428450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Vanderwall, Rod</cp:lastModifiedBy>
  <cp:revision>6</cp:revision>
  <dcterms:created xsi:type="dcterms:W3CDTF">2025-06-23T15:22:00Z</dcterms:created>
  <dcterms:modified xsi:type="dcterms:W3CDTF">2025-07-28T22:45:00Z</dcterms:modified>
</cp:coreProperties>
</file>