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794B" w14:textId="77777777" w:rsidR="001B670E" w:rsidRPr="00FE139C" w:rsidRDefault="001B670E" w:rsidP="001B670E">
      <w:pPr>
        <w:pStyle w:val="Header"/>
        <w:rPr>
          <w:rFonts w:cs="Calibri"/>
          <w:b/>
          <w:sz w:val="28"/>
          <w:szCs w:val="28"/>
        </w:rPr>
      </w:pPr>
      <w:r w:rsidRPr="00FE139C">
        <w:rPr>
          <w:rFonts w:cs="Calibri"/>
          <w:b/>
          <w:sz w:val="28"/>
          <w:szCs w:val="28"/>
        </w:rPr>
        <w:t>STATE OF COLORADO</w:t>
      </w:r>
    </w:p>
    <w:p w14:paraId="4E463A9D" w14:textId="77777777" w:rsidR="001B670E" w:rsidRPr="00FE139C" w:rsidRDefault="001B670E" w:rsidP="001B670E">
      <w:pPr>
        <w:pStyle w:val="Header"/>
        <w:rPr>
          <w:rFonts w:cs="Calibri"/>
          <w:b/>
          <w:sz w:val="28"/>
          <w:szCs w:val="28"/>
        </w:rPr>
      </w:pPr>
      <w:r w:rsidRPr="00FE139C">
        <w:rPr>
          <w:rFonts w:cs="Calibri"/>
          <w:b/>
          <w:sz w:val="28"/>
          <w:szCs w:val="28"/>
        </w:rPr>
        <w:t xml:space="preserve">OFFICE OF THE STATE </w:t>
      </w:r>
      <w:r w:rsidR="00A471EC" w:rsidRPr="00FE139C">
        <w:rPr>
          <w:rFonts w:cs="Calibri"/>
          <w:b/>
          <w:sz w:val="28"/>
          <w:szCs w:val="28"/>
        </w:rPr>
        <w:t>ARCHITECT</w:t>
      </w:r>
    </w:p>
    <w:p w14:paraId="7743895A" w14:textId="77777777" w:rsidR="001B670E" w:rsidRPr="00FE139C" w:rsidRDefault="001B670E" w:rsidP="001B670E">
      <w:pPr>
        <w:rPr>
          <w:rFonts w:cs="Calibri"/>
          <w:b/>
          <w:sz w:val="28"/>
          <w:szCs w:val="28"/>
        </w:rPr>
      </w:pPr>
      <w:r w:rsidRPr="00FE139C">
        <w:rPr>
          <w:rFonts w:cs="Calibri"/>
          <w:b/>
          <w:sz w:val="28"/>
          <w:szCs w:val="28"/>
        </w:rPr>
        <w:t>STATE BUILDINGS PROGRAM</w:t>
      </w:r>
    </w:p>
    <w:p w14:paraId="74F9263F" w14:textId="77777777" w:rsidR="001B670E" w:rsidRPr="001B670E" w:rsidRDefault="001B670E" w:rsidP="001B670E">
      <w:pPr>
        <w:rPr>
          <w:rFonts w:cs="Calibri"/>
          <w:b/>
          <w:sz w:val="28"/>
          <w:szCs w:val="28"/>
        </w:rPr>
      </w:pPr>
    </w:p>
    <w:p w14:paraId="153D361A" w14:textId="77777777" w:rsidR="001B670E" w:rsidRPr="001B670E" w:rsidRDefault="001B670E" w:rsidP="001B670E">
      <w:pPr>
        <w:rPr>
          <w:rFonts w:cs="Calibri"/>
          <w:bCs/>
          <w:sz w:val="28"/>
          <w:szCs w:val="28"/>
        </w:rPr>
      </w:pPr>
    </w:p>
    <w:p w14:paraId="6851369F" w14:textId="77777777" w:rsidR="001B670E" w:rsidRPr="001B670E" w:rsidRDefault="001B670E" w:rsidP="001B670E">
      <w:pPr>
        <w:rPr>
          <w:rFonts w:cs="Calibri"/>
          <w:bCs/>
          <w:sz w:val="28"/>
          <w:szCs w:val="28"/>
        </w:rPr>
      </w:pPr>
    </w:p>
    <w:p w14:paraId="0EA94DED" w14:textId="77777777" w:rsidR="001B670E" w:rsidRPr="001B670E" w:rsidRDefault="001B670E" w:rsidP="001B670E">
      <w:pPr>
        <w:rPr>
          <w:rFonts w:cs="Calibri"/>
          <w:bCs/>
          <w:sz w:val="28"/>
          <w:szCs w:val="28"/>
        </w:rPr>
      </w:pPr>
    </w:p>
    <w:p w14:paraId="101F409C" w14:textId="77777777" w:rsidR="001B670E" w:rsidRPr="00870F9C" w:rsidRDefault="009A023F" w:rsidP="001B670E">
      <w:pPr>
        <w:rPr>
          <w:rFonts w:cs="Calibri"/>
          <w:bCs/>
          <w:szCs w:val="22"/>
        </w:rPr>
      </w:pPr>
      <w:r>
        <w:rPr>
          <w:noProof/>
        </w:rPr>
        <w:drawing>
          <wp:anchor distT="0" distB="0" distL="114300" distR="114300" simplePos="0" relativeHeight="251657728" behindDoc="0" locked="0" layoutInCell="1" allowOverlap="1" wp14:anchorId="1504D8CB" wp14:editId="2F1E0AC8">
            <wp:simplePos x="0" y="0"/>
            <wp:positionH relativeFrom="margin">
              <wp:align>left</wp:align>
            </wp:positionH>
            <wp:positionV relativeFrom="paragraph">
              <wp:posOffset>12700</wp:posOffset>
            </wp:positionV>
            <wp:extent cx="1837944" cy="1353312"/>
            <wp:effectExtent l="0" t="0" r="0" b="0"/>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944"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E6D67" w14:textId="77777777" w:rsidR="001B670E" w:rsidRPr="00870F9C" w:rsidRDefault="001B670E" w:rsidP="001B670E">
      <w:pPr>
        <w:rPr>
          <w:rFonts w:cs="Calibri"/>
          <w:bCs/>
          <w:szCs w:val="22"/>
        </w:rPr>
      </w:pPr>
    </w:p>
    <w:p w14:paraId="50B7BBE5" w14:textId="77777777" w:rsidR="001B670E" w:rsidRPr="00870F9C" w:rsidRDefault="001B670E" w:rsidP="001B670E">
      <w:pPr>
        <w:rPr>
          <w:rFonts w:cs="Calibri"/>
          <w:bCs/>
          <w:szCs w:val="22"/>
        </w:rPr>
      </w:pPr>
    </w:p>
    <w:p w14:paraId="33B011DD" w14:textId="77777777" w:rsidR="001B670E" w:rsidRPr="00870F9C" w:rsidRDefault="001B670E" w:rsidP="001B670E">
      <w:pPr>
        <w:rPr>
          <w:rFonts w:cs="Calibri"/>
          <w:bCs/>
          <w:szCs w:val="22"/>
        </w:rPr>
      </w:pPr>
    </w:p>
    <w:p w14:paraId="04AA24AE" w14:textId="77777777" w:rsidR="001B670E" w:rsidRPr="00870F9C" w:rsidRDefault="001B670E" w:rsidP="001B670E">
      <w:pPr>
        <w:rPr>
          <w:rFonts w:cs="Calibri"/>
          <w:bCs/>
          <w:szCs w:val="22"/>
        </w:rPr>
      </w:pPr>
    </w:p>
    <w:p w14:paraId="0E4DCF13" w14:textId="77777777" w:rsidR="001B670E" w:rsidRPr="00870F9C" w:rsidRDefault="001B670E" w:rsidP="001B670E">
      <w:pPr>
        <w:rPr>
          <w:rFonts w:cs="Calibri"/>
          <w:bCs/>
          <w:szCs w:val="22"/>
        </w:rPr>
      </w:pPr>
    </w:p>
    <w:p w14:paraId="5A0DD7A7" w14:textId="77777777" w:rsidR="001B670E" w:rsidRPr="00870F9C" w:rsidRDefault="001B670E" w:rsidP="001B670E">
      <w:pPr>
        <w:rPr>
          <w:rFonts w:cs="Calibri"/>
          <w:bCs/>
          <w:szCs w:val="22"/>
        </w:rPr>
      </w:pPr>
    </w:p>
    <w:p w14:paraId="60171402" w14:textId="77777777" w:rsidR="001B670E" w:rsidRPr="009134B0" w:rsidRDefault="001B670E" w:rsidP="009134B0"/>
    <w:p w14:paraId="7067719B" w14:textId="77777777" w:rsidR="001B670E" w:rsidRPr="009134B0" w:rsidRDefault="001B670E" w:rsidP="009134B0"/>
    <w:p w14:paraId="4B7E4231" w14:textId="77777777" w:rsidR="001B670E" w:rsidRPr="009134B0" w:rsidRDefault="001B670E" w:rsidP="009134B0"/>
    <w:p w14:paraId="45BE2772" w14:textId="100B174D" w:rsidR="001B670E" w:rsidRDefault="001B670E" w:rsidP="009134B0"/>
    <w:p w14:paraId="1489A258" w14:textId="5465E964" w:rsidR="00870F9C" w:rsidRDefault="00870F9C" w:rsidP="009134B0"/>
    <w:p w14:paraId="64B77E76" w14:textId="77777777" w:rsidR="00870F9C" w:rsidRPr="009134B0" w:rsidRDefault="00870F9C" w:rsidP="009134B0"/>
    <w:p w14:paraId="2AFC0B7E" w14:textId="77777777" w:rsidR="001E698B" w:rsidRPr="0009028F" w:rsidRDefault="001E698B" w:rsidP="009134B0">
      <w:pPr>
        <w:rPr>
          <w:b/>
          <w:sz w:val="28"/>
          <w:szCs w:val="28"/>
        </w:rPr>
      </w:pPr>
      <w:r w:rsidRPr="0009028F">
        <w:rPr>
          <w:b/>
          <w:sz w:val="28"/>
          <w:szCs w:val="28"/>
        </w:rPr>
        <w:t xml:space="preserve">THE GENERAL CONDITIONS OF THE </w:t>
      </w:r>
      <w:r w:rsidR="00480C3B" w:rsidRPr="0009028F">
        <w:rPr>
          <w:b/>
          <w:sz w:val="28"/>
          <w:szCs w:val="28"/>
        </w:rPr>
        <w:t>CONSTRUCTION MANAGER</w:t>
      </w:r>
      <w:r w:rsidR="00ED29D4" w:rsidRPr="0009028F">
        <w:rPr>
          <w:b/>
          <w:sz w:val="28"/>
          <w:szCs w:val="28"/>
        </w:rPr>
        <w:t>/</w:t>
      </w:r>
      <w:r w:rsidR="00480C3B" w:rsidRPr="0009028F">
        <w:rPr>
          <w:b/>
          <w:sz w:val="28"/>
          <w:szCs w:val="28"/>
        </w:rPr>
        <w:t>GENERAL CONTRACTOR (CM/GC)</w:t>
      </w:r>
      <w:r w:rsidR="00DE2045" w:rsidRPr="0009028F">
        <w:rPr>
          <w:b/>
          <w:sz w:val="28"/>
          <w:szCs w:val="28"/>
        </w:rPr>
        <w:t xml:space="preserve"> </w:t>
      </w:r>
      <w:r w:rsidR="00E9041E" w:rsidRPr="0009028F">
        <w:rPr>
          <w:b/>
          <w:sz w:val="28"/>
          <w:szCs w:val="28"/>
        </w:rPr>
        <w:t>AGREEMENT</w:t>
      </w:r>
    </w:p>
    <w:p w14:paraId="2251BAC4" w14:textId="77777777" w:rsidR="001E698B" w:rsidRPr="0009028F" w:rsidRDefault="001E698B" w:rsidP="009134B0">
      <w:pPr>
        <w:rPr>
          <w:sz w:val="24"/>
          <w:szCs w:val="24"/>
        </w:rPr>
      </w:pPr>
      <w:r w:rsidRPr="0009028F">
        <w:rPr>
          <w:sz w:val="24"/>
          <w:szCs w:val="24"/>
        </w:rPr>
        <w:t>(STATE FORM SC</w:t>
      </w:r>
      <w:r w:rsidR="00CE5C5A" w:rsidRPr="0009028F">
        <w:rPr>
          <w:sz w:val="24"/>
          <w:szCs w:val="24"/>
        </w:rPr>
        <w:t xml:space="preserve"> </w:t>
      </w:r>
      <w:r w:rsidRPr="0009028F">
        <w:rPr>
          <w:sz w:val="24"/>
          <w:szCs w:val="24"/>
        </w:rPr>
        <w:t>6.</w:t>
      </w:r>
      <w:r w:rsidR="00480C3B" w:rsidRPr="0009028F">
        <w:rPr>
          <w:sz w:val="24"/>
          <w:szCs w:val="24"/>
        </w:rPr>
        <w:t>5</w:t>
      </w:r>
      <w:r w:rsidR="00576A62" w:rsidRPr="0009028F">
        <w:rPr>
          <w:sz w:val="24"/>
          <w:szCs w:val="24"/>
        </w:rPr>
        <w:t>1)</w:t>
      </w:r>
    </w:p>
    <w:p w14:paraId="3476AA73" w14:textId="77777777" w:rsidR="00A70F47" w:rsidRPr="009134B0" w:rsidRDefault="00A70F47" w:rsidP="009134B0"/>
    <w:p w14:paraId="4775CEED" w14:textId="77777777" w:rsidR="00A70F47" w:rsidRPr="009134B0" w:rsidRDefault="00A70F47" w:rsidP="009134B0"/>
    <w:p w14:paraId="0D902913" w14:textId="77777777" w:rsidR="00A70F47" w:rsidRPr="009134B0" w:rsidRDefault="00A70F47" w:rsidP="009134B0"/>
    <w:p w14:paraId="6E84829C" w14:textId="77777777" w:rsidR="00A70F47" w:rsidRDefault="00A70F47" w:rsidP="00DE2045">
      <w:pPr>
        <w:rPr>
          <w:rFonts w:cs="Arial"/>
        </w:rPr>
        <w:sectPr w:rsidR="00A70F47" w:rsidSect="00A70F47">
          <w:footerReference w:type="default" r:id="rId9"/>
          <w:footerReference w:type="first" r:id="rId10"/>
          <w:type w:val="continuous"/>
          <w:pgSz w:w="12240" w:h="15840"/>
          <w:pgMar w:top="1440" w:right="1195" w:bottom="1440" w:left="1440" w:header="720" w:footer="622" w:gutter="0"/>
          <w:pgNumType w:start="0"/>
          <w:cols w:space="720"/>
          <w:noEndnote/>
          <w:titlePg/>
          <w:docGrid w:linePitch="272"/>
        </w:sectPr>
      </w:pPr>
    </w:p>
    <w:p w14:paraId="6C938A2A" w14:textId="77777777" w:rsidR="001E698B" w:rsidRPr="00C96080" w:rsidRDefault="001E698B" w:rsidP="00DE2045">
      <w:pPr>
        <w:rPr>
          <w:rFonts w:cs="Arial"/>
        </w:rPr>
      </w:pPr>
    </w:p>
    <w:p w14:paraId="732851E2" w14:textId="77777777" w:rsidR="00900416" w:rsidRPr="00B778C0" w:rsidRDefault="00900416" w:rsidP="00900416">
      <w:pPr>
        <w:rPr>
          <w:rFonts w:cs="Arial"/>
          <w:b/>
          <w:bCs/>
          <w:szCs w:val="22"/>
        </w:rPr>
      </w:pPr>
      <w:r w:rsidRPr="00B778C0">
        <w:rPr>
          <w:rFonts w:cs="Arial"/>
          <w:b/>
          <w:bCs/>
          <w:szCs w:val="22"/>
        </w:rPr>
        <w:t xml:space="preserve">STATE OF COLORADO </w:t>
      </w:r>
    </w:p>
    <w:p w14:paraId="6CDA4934" w14:textId="77777777" w:rsidR="00900416" w:rsidRDefault="00900416" w:rsidP="00900416">
      <w:pPr>
        <w:rPr>
          <w:rFonts w:cs="Arial"/>
          <w:b/>
          <w:bCs/>
          <w:szCs w:val="22"/>
        </w:rPr>
      </w:pPr>
      <w:r w:rsidRPr="00B778C0">
        <w:rPr>
          <w:rFonts w:cs="Arial"/>
          <w:b/>
          <w:bCs/>
          <w:szCs w:val="22"/>
        </w:rPr>
        <w:t>OFFICE OF THE STATE ARCHITECT</w:t>
      </w:r>
    </w:p>
    <w:p w14:paraId="0D3744B5" w14:textId="77777777" w:rsidR="000E3EFE" w:rsidRDefault="000E3EFE" w:rsidP="00900416">
      <w:pPr>
        <w:rPr>
          <w:rFonts w:cs="Arial"/>
          <w:b/>
          <w:bCs/>
          <w:szCs w:val="22"/>
        </w:rPr>
      </w:pPr>
      <w:r>
        <w:rPr>
          <w:rFonts w:cs="Arial"/>
          <w:b/>
          <w:bCs/>
          <w:szCs w:val="22"/>
        </w:rPr>
        <w:t>STATE BUILDINGS PROGRAM</w:t>
      </w:r>
    </w:p>
    <w:p w14:paraId="1C538E20" w14:textId="77777777" w:rsidR="000E3EFE" w:rsidRPr="00B778C0" w:rsidRDefault="000E3EFE" w:rsidP="00900416">
      <w:pPr>
        <w:rPr>
          <w:rFonts w:cs="Arial"/>
          <w:b/>
          <w:bCs/>
          <w:szCs w:val="22"/>
        </w:rPr>
      </w:pPr>
    </w:p>
    <w:p w14:paraId="4C802835" w14:textId="77777777" w:rsidR="00900416" w:rsidRPr="00563F79" w:rsidRDefault="00900416" w:rsidP="00900416">
      <w:pPr>
        <w:rPr>
          <w:rFonts w:cs="Arial"/>
          <w:b/>
          <w:bCs/>
          <w:szCs w:val="22"/>
        </w:rPr>
      </w:pPr>
      <w:r w:rsidRPr="00563F79">
        <w:rPr>
          <w:rFonts w:cs="Arial"/>
          <w:b/>
          <w:bCs/>
          <w:szCs w:val="22"/>
        </w:rPr>
        <w:t>THE GENERAL CONDITIONS OF THE</w:t>
      </w:r>
      <w:r w:rsidR="007C44C7" w:rsidRPr="00563F79">
        <w:rPr>
          <w:rFonts w:cs="Arial"/>
          <w:b/>
          <w:bCs/>
          <w:szCs w:val="22"/>
        </w:rPr>
        <w:t xml:space="preserve"> </w:t>
      </w:r>
      <w:r w:rsidR="000A57C3" w:rsidRPr="00563F79">
        <w:rPr>
          <w:rFonts w:cs="Arial"/>
          <w:b/>
          <w:bCs/>
          <w:szCs w:val="22"/>
        </w:rPr>
        <w:t xml:space="preserve">CONSTRUCTION MANAGER/GENERAL </w:t>
      </w:r>
      <w:r w:rsidR="007C44C7" w:rsidRPr="00563F79">
        <w:rPr>
          <w:rFonts w:cs="Arial"/>
          <w:b/>
          <w:bCs/>
          <w:szCs w:val="22"/>
        </w:rPr>
        <w:t>CONTRACTOR</w:t>
      </w:r>
      <w:r w:rsidRPr="00563F79">
        <w:rPr>
          <w:rFonts w:cs="Arial"/>
          <w:b/>
          <w:bCs/>
          <w:szCs w:val="22"/>
        </w:rPr>
        <w:t xml:space="preserve"> </w:t>
      </w:r>
      <w:r w:rsidR="000A57C3" w:rsidRPr="00563F79">
        <w:rPr>
          <w:rFonts w:cs="Arial"/>
          <w:b/>
          <w:bCs/>
          <w:szCs w:val="22"/>
        </w:rPr>
        <w:t xml:space="preserve">(CM/GC) </w:t>
      </w:r>
      <w:r w:rsidRPr="00563F79">
        <w:rPr>
          <w:rFonts w:cs="Arial"/>
          <w:b/>
          <w:bCs/>
          <w:szCs w:val="22"/>
        </w:rPr>
        <w:t>AGREEMENT</w:t>
      </w:r>
    </w:p>
    <w:p w14:paraId="6B935723" w14:textId="77777777" w:rsidR="00E73BC4" w:rsidRPr="00563F79" w:rsidRDefault="00900416" w:rsidP="00E73BC4">
      <w:pPr>
        <w:rPr>
          <w:rFonts w:cs="Arial"/>
          <w:szCs w:val="22"/>
        </w:rPr>
      </w:pPr>
      <w:r w:rsidRPr="00563F79">
        <w:rPr>
          <w:rFonts w:cs="Arial"/>
          <w:szCs w:val="22"/>
        </w:rPr>
        <w:t>(STATE FORM SC-6.</w:t>
      </w:r>
      <w:r w:rsidR="000A57C3" w:rsidRPr="00563F79">
        <w:rPr>
          <w:rFonts w:cs="Arial"/>
          <w:szCs w:val="22"/>
        </w:rPr>
        <w:t>51</w:t>
      </w:r>
      <w:r w:rsidRPr="00563F79">
        <w:rPr>
          <w:rFonts w:cs="Arial"/>
          <w:szCs w:val="22"/>
        </w:rPr>
        <w:t>)</w:t>
      </w:r>
    </w:p>
    <w:p w14:paraId="0E82CA69" w14:textId="77777777" w:rsidR="00A70F47" w:rsidRPr="00563F79" w:rsidRDefault="00A70F47" w:rsidP="000051BA">
      <w:pPr>
        <w:tabs>
          <w:tab w:val="right" w:leader="dot" w:pos="9360"/>
        </w:tabs>
        <w:rPr>
          <w:rFonts w:cs="Arial"/>
          <w:szCs w:val="22"/>
        </w:rPr>
      </w:pPr>
    </w:p>
    <w:p w14:paraId="4A9BD8D0" w14:textId="77777777" w:rsidR="001E698B" w:rsidRPr="001074F2" w:rsidRDefault="001E698B" w:rsidP="005C4A46">
      <w:pPr>
        <w:tabs>
          <w:tab w:val="right" w:leader="dot" w:pos="9990"/>
        </w:tabs>
        <w:rPr>
          <w:rFonts w:asciiTheme="minorHAnsi" w:hAnsiTheme="minorHAnsi" w:cstheme="minorHAnsi"/>
          <w:b/>
          <w:szCs w:val="22"/>
        </w:rPr>
      </w:pPr>
      <w:r w:rsidRPr="001074F2">
        <w:rPr>
          <w:rFonts w:asciiTheme="minorHAnsi" w:hAnsiTheme="minorHAnsi" w:cstheme="minorHAnsi"/>
          <w:b/>
          <w:bCs/>
          <w:szCs w:val="22"/>
        </w:rPr>
        <w:t>TABLE OF CONTENTS</w:t>
      </w:r>
      <w:r w:rsidR="009518E6" w:rsidRPr="001074F2">
        <w:rPr>
          <w:rFonts w:asciiTheme="minorHAnsi" w:hAnsiTheme="minorHAnsi" w:cstheme="minorHAnsi"/>
          <w:b/>
          <w:bCs/>
          <w:szCs w:val="22"/>
        </w:rPr>
        <w:tab/>
      </w:r>
      <w:r w:rsidR="00E73BC4" w:rsidRPr="001074F2">
        <w:rPr>
          <w:rFonts w:asciiTheme="minorHAnsi" w:hAnsiTheme="minorHAnsi" w:cstheme="minorHAnsi"/>
          <w:b/>
          <w:bCs/>
          <w:szCs w:val="22"/>
        </w:rPr>
        <w:t>Page</w:t>
      </w:r>
    </w:p>
    <w:p w14:paraId="57D98604" w14:textId="77777777" w:rsidR="001E698B" w:rsidRPr="001074F2" w:rsidRDefault="001E698B" w:rsidP="000051BA">
      <w:pPr>
        <w:tabs>
          <w:tab w:val="right" w:leader="dot" w:pos="9360"/>
        </w:tabs>
        <w:rPr>
          <w:rFonts w:asciiTheme="minorHAnsi" w:hAnsiTheme="minorHAnsi" w:cstheme="minorHAnsi"/>
          <w:szCs w:val="22"/>
        </w:rPr>
      </w:pPr>
    </w:p>
    <w:p w14:paraId="544AABCD" w14:textId="51F0BADD" w:rsidR="005C09C2" w:rsidRDefault="005C09C2" w:rsidP="005C09C2">
      <w:pPr>
        <w:pStyle w:val="TOC1"/>
        <w:rPr>
          <w:rFonts w:eastAsiaTheme="minorEastAsia" w:cstheme="minorBidi"/>
        </w:rPr>
      </w:pPr>
      <w:r>
        <w:rPr>
          <w:bCs/>
        </w:rPr>
        <w:fldChar w:fldCharType="begin"/>
      </w:r>
      <w:r>
        <w:rPr>
          <w:bCs/>
        </w:rPr>
        <w:instrText xml:space="preserve"> TOC \o "1-1" \h \z \t "Heading 2,2" </w:instrText>
      </w:r>
      <w:r>
        <w:rPr>
          <w:bCs/>
        </w:rPr>
        <w:fldChar w:fldCharType="separate"/>
      </w:r>
      <w:hyperlink w:anchor="_Toc113042757" w:history="1">
        <w:r w:rsidRPr="00985F17">
          <w:rPr>
            <w:rStyle w:val="Hyperlink"/>
          </w:rPr>
          <w:t>1</w:t>
        </w:r>
        <w:r>
          <w:rPr>
            <w:rFonts w:eastAsiaTheme="minorEastAsia" w:cstheme="minorBidi"/>
          </w:rPr>
          <w:tab/>
        </w:r>
        <w:r w:rsidRPr="00985F17">
          <w:rPr>
            <w:rStyle w:val="Hyperlink"/>
          </w:rPr>
          <w:t>ARTICLE 1    DEFINITIONS</w:t>
        </w:r>
        <w:r>
          <w:rPr>
            <w:webHidden/>
          </w:rPr>
          <w:tab/>
        </w:r>
        <w:r>
          <w:rPr>
            <w:webHidden/>
          </w:rPr>
          <w:fldChar w:fldCharType="begin"/>
        </w:r>
        <w:r>
          <w:rPr>
            <w:webHidden/>
          </w:rPr>
          <w:instrText xml:space="preserve"> PAGEREF _Toc113042757 \h </w:instrText>
        </w:r>
        <w:r>
          <w:rPr>
            <w:webHidden/>
          </w:rPr>
        </w:r>
        <w:r>
          <w:rPr>
            <w:webHidden/>
          </w:rPr>
          <w:fldChar w:fldCharType="separate"/>
        </w:r>
        <w:r>
          <w:rPr>
            <w:webHidden/>
          </w:rPr>
          <w:t>1</w:t>
        </w:r>
        <w:r>
          <w:rPr>
            <w:webHidden/>
          </w:rPr>
          <w:fldChar w:fldCharType="end"/>
        </w:r>
      </w:hyperlink>
    </w:p>
    <w:p w14:paraId="4FADAEC3" w14:textId="4CD0B203" w:rsidR="005C09C2" w:rsidRDefault="00423738">
      <w:pPr>
        <w:pStyle w:val="TOC2"/>
        <w:rPr>
          <w:rFonts w:eastAsiaTheme="minorEastAsia" w:cstheme="minorBidi"/>
          <w:szCs w:val="22"/>
        </w:rPr>
      </w:pPr>
      <w:hyperlink w:anchor="_Toc113042758" w:history="1">
        <w:r w:rsidR="005C09C2" w:rsidRPr="00985F17">
          <w:rPr>
            <w:rStyle w:val="Hyperlink"/>
          </w:rPr>
          <w:t>1.1</w:t>
        </w:r>
        <w:r w:rsidR="005C09C2">
          <w:rPr>
            <w:rFonts w:eastAsiaTheme="minorEastAsia" w:cstheme="minorBidi"/>
            <w:szCs w:val="22"/>
          </w:rPr>
          <w:tab/>
        </w:r>
        <w:r w:rsidR="005C09C2" w:rsidRPr="00985F17">
          <w:rPr>
            <w:rStyle w:val="Hyperlink"/>
          </w:rPr>
          <w:t>CONTRACT DOCUMENTS</w:t>
        </w:r>
        <w:r w:rsidR="005C09C2">
          <w:rPr>
            <w:webHidden/>
          </w:rPr>
          <w:tab/>
        </w:r>
        <w:r w:rsidR="005C09C2">
          <w:rPr>
            <w:webHidden/>
          </w:rPr>
          <w:fldChar w:fldCharType="begin"/>
        </w:r>
        <w:r w:rsidR="005C09C2">
          <w:rPr>
            <w:webHidden/>
          </w:rPr>
          <w:instrText xml:space="preserve"> PAGEREF _Toc113042758 \h </w:instrText>
        </w:r>
        <w:r w:rsidR="005C09C2">
          <w:rPr>
            <w:webHidden/>
          </w:rPr>
        </w:r>
        <w:r w:rsidR="005C09C2">
          <w:rPr>
            <w:webHidden/>
          </w:rPr>
          <w:fldChar w:fldCharType="separate"/>
        </w:r>
        <w:r w:rsidR="005C09C2">
          <w:rPr>
            <w:webHidden/>
          </w:rPr>
          <w:t>1</w:t>
        </w:r>
        <w:r w:rsidR="005C09C2">
          <w:rPr>
            <w:webHidden/>
          </w:rPr>
          <w:fldChar w:fldCharType="end"/>
        </w:r>
      </w:hyperlink>
    </w:p>
    <w:p w14:paraId="55166021" w14:textId="5860FA52" w:rsidR="005C09C2" w:rsidRDefault="00423738">
      <w:pPr>
        <w:pStyle w:val="TOC2"/>
        <w:rPr>
          <w:rFonts w:eastAsiaTheme="minorEastAsia" w:cstheme="minorBidi"/>
          <w:szCs w:val="22"/>
        </w:rPr>
      </w:pPr>
      <w:hyperlink w:anchor="_Toc113042759" w:history="1">
        <w:r w:rsidR="005C09C2" w:rsidRPr="00985F17">
          <w:rPr>
            <w:rStyle w:val="Hyperlink"/>
          </w:rPr>
          <w:t>1.2</w:t>
        </w:r>
        <w:r w:rsidR="005C09C2">
          <w:rPr>
            <w:rFonts w:eastAsiaTheme="minorEastAsia" w:cstheme="minorBidi"/>
            <w:szCs w:val="22"/>
          </w:rPr>
          <w:tab/>
        </w:r>
        <w:r w:rsidR="005C09C2" w:rsidRPr="00985F17">
          <w:rPr>
            <w:rStyle w:val="Hyperlink"/>
          </w:rPr>
          <w:t>DEFINITIONS OF WORDS AND TERMS USED</w:t>
        </w:r>
        <w:r w:rsidR="005C09C2">
          <w:rPr>
            <w:webHidden/>
          </w:rPr>
          <w:tab/>
        </w:r>
        <w:r w:rsidR="005C09C2">
          <w:rPr>
            <w:webHidden/>
          </w:rPr>
          <w:fldChar w:fldCharType="begin"/>
        </w:r>
        <w:r w:rsidR="005C09C2">
          <w:rPr>
            <w:webHidden/>
          </w:rPr>
          <w:instrText xml:space="preserve"> PAGEREF _Toc113042759 \h </w:instrText>
        </w:r>
        <w:r w:rsidR="005C09C2">
          <w:rPr>
            <w:webHidden/>
          </w:rPr>
        </w:r>
        <w:r w:rsidR="005C09C2">
          <w:rPr>
            <w:webHidden/>
          </w:rPr>
          <w:fldChar w:fldCharType="separate"/>
        </w:r>
        <w:r w:rsidR="005C09C2">
          <w:rPr>
            <w:webHidden/>
          </w:rPr>
          <w:t>2</w:t>
        </w:r>
        <w:r w:rsidR="005C09C2">
          <w:rPr>
            <w:webHidden/>
          </w:rPr>
          <w:fldChar w:fldCharType="end"/>
        </w:r>
      </w:hyperlink>
    </w:p>
    <w:p w14:paraId="5672C467" w14:textId="2BCB38E0" w:rsidR="005C09C2" w:rsidRDefault="00423738" w:rsidP="005C09C2">
      <w:pPr>
        <w:pStyle w:val="TOC1"/>
        <w:rPr>
          <w:rFonts w:eastAsiaTheme="minorEastAsia" w:cstheme="minorBidi"/>
        </w:rPr>
      </w:pPr>
      <w:hyperlink w:anchor="_Toc113042760" w:history="1">
        <w:r w:rsidR="005C09C2" w:rsidRPr="00985F17">
          <w:rPr>
            <w:rStyle w:val="Hyperlink"/>
          </w:rPr>
          <w:t>2</w:t>
        </w:r>
        <w:r w:rsidR="005C09C2">
          <w:rPr>
            <w:rFonts w:eastAsiaTheme="minorEastAsia" w:cstheme="minorBidi"/>
          </w:rPr>
          <w:tab/>
        </w:r>
        <w:r w:rsidR="005C09C2" w:rsidRPr="00985F17">
          <w:rPr>
            <w:rStyle w:val="Hyperlink"/>
          </w:rPr>
          <w:t xml:space="preserve">ARTICLE 2    EXECUTION, CORRELATION, INTENT OF DOCUMENTS, COMMUNICATION  AND </w:t>
        </w:r>
        <w:r w:rsidR="005C09C2">
          <w:rPr>
            <w:rStyle w:val="Hyperlink"/>
          </w:rPr>
          <w:tab/>
        </w:r>
        <w:r w:rsidR="005C09C2" w:rsidRPr="00985F17">
          <w:rPr>
            <w:rStyle w:val="Hyperlink"/>
          </w:rPr>
          <w:t>COOPERATION</w:t>
        </w:r>
        <w:r w:rsidR="005C09C2">
          <w:rPr>
            <w:webHidden/>
          </w:rPr>
          <w:tab/>
        </w:r>
        <w:r w:rsidR="005C09C2">
          <w:rPr>
            <w:webHidden/>
          </w:rPr>
          <w:fldChar w:fldCharType="begin"/>
        </w:r>
        <w:r w:rsidR="005C09C2">
          <w:rPr>
            <w:webHidden/>
          </w:rPr>
          <w:instrText xml:space="preserve"> PAGEREF _Toc113042760 \h </w:instrText>
        </w:r>
        <w:r w:rsidR="005C09C2">
          <w:rPr>
            <w:webHidden/>
          </w:rPr>
        </w:r>
        <w:r w:rsidR="005C09C2">
          <w:rPr>
            <w:webHidden/>
          </w:rPr>
          <w:fldChar w:fldCharType="separate"/>
        </w:r>
        <w:r w:rsidR="005C09C2">
          <w:rPr>
            <w:webHidden/>
          </w:rPr>
          <w:t>7</w:t>
        </w:r>
        <w:r w:rsidR="005C09C2">
          <w:rPr>
            <w:webHidden/>
          </w:rPr>
          <w:fldChar w:fldCharType="end"/>
        </w:r>
      </w:hyperlink>
    </w:p>
    <w:p w14:paraId="0BE58B46" w14:textId="07673D87" w:rsidR="005C09C2" w:rsidRDefault="00423738">
      <w:pPr>
        <w:pStyle w:val="TOC2"/>
        <w:rPr>
          <w:rFonts w:eastAsiaTheme="minorEastAsia" w:cstheme="minorBidi"/>
          <w:szCs w:val="22"/>
        </w:rPr>
      </w:pPr>
      <w:hyperlink w:anchor="_Toc113042761" w:history="1">
        <w:r w:rsidR="005C09C2" w:rsidRPr="00985F17">
          <w:rPr>
            <w:rStyle w:val="Hyperlink"/>
          </w:rPr>
          <w:t>2.1</w:t>
        </w:r>
        <w:r w:rsidR="005C09C2">
          <w:rPr>
            <w:rFonts w:eastAsiaTheme="minorEastAsia" w:cstheme="minorBidi"/>
            <w:szCs w:val="22"/>
          </w:rPr>
          <w:tab/>
        </w:r>
        <w:r w:rsidR="005C09C2" w:rsidRPr="00985F17">
          <w:rPr>
            <w:rStyle w:val="Hyperlink"/>
          </w:rPr>
          <w:t>EXECUTION</w:t>
        </w:r>
        <w:r w:rsidR="005C09C2">
          <w:rPr>
            <w:webHidden/>
          </w:rPr>
          <w:tab/>
        </w:r>
        <w:r w:rsidR="005C09C2">
          <w:rPr>
            <w:webHidden/>
          </w:rPr>
          <w:fldChar w:fldCharType="begin"/>
        </w:r>
        <w:r w:rsidR="005C09C2">
          <w:rPr>
            <w:webHidden/>
          </w:rPr>
          <w:instrText xml:space="preserve"> PAGEREF _Toc113042761 \h </w:instrText>
        </w:r>
        <w:r w:rsidR="005C09C2">
          <w:rPr>
            <w:webHidden/>
          </w:rPr>
        </w:r>
        <w:r w:rsidR="005C09C2">
          <w:rPr>
            <w:webHidden/>
          </w:rPr>
          <w:fldChar w:fldCharType="separate"/>
        </w:r>
        <w:r w:rsidR="005C09C2">
          <w:rPr>
            <w:webHidden/>
          </w:rPr>
          <w:t>7</w:t>
        </w:r>
        <w:r w:rsidR="005C09C2">
          <w:rPr>
            <w:webHidden/>
          </w:rPr>
          <w:fldChar w:fldCharType="end"/>
        </w:r>
      </w:hyperlink>
    </w:p>
    <w:p w14:paraId="001CA678" w14:textId="051DBF2C" w:rsidR="005C09C2" w:rsidRDefault="00423738">
      <w:pPr>
        <w:pStyle w:val="TOC2"/>
        <w:rPr>
          <w:rFonts w:eastAsiaTheme="minorEastAsia" w:cstheme="minorBidi"/>
          <w:szCs w:val="22"/>
        </w:rPr>
      </w:pPr>
      <w:hyperlink w:anchor="_Toc113042762" w:history="1">
        <w:r w:rsidR="005C09C2" w:rsidRPr="00985F17">
          <w:rPr>
            <w:rStyle w:val="Hyperlink"/>
          </w:rPr>
          <w:t>2.2</w:t>
        </w:r>
        <w:r w:rsidR="005C09C2">
          <w:rPr>
            <w:rFonts w:eastAsiaTheme="minorEastAsia" w:cstheme="minorBidi"/>
            <w:szCs w:val="22"/>
          </w:rPr>
          <w:tab/>
        </w:r>
        <w:r w:rsidR="005C09C2" w:rsidRPr="00985F17">
          <w:rPr>
            <w:rStyle w:val="Hyperlink"/>
          </w:rPr>
          <w:t>CORRELATION</w:t>
        </w:r>
        <w:r w:rsidR="005C09C2">
          <w:rPr>
            <w:webHidden/>
          </w:rPr>
          <w:tab/>
        </w:r>
        <w:r w:rsidR="005C09C2">
          <w:rPr>
            <w:webHidden/>
          </w:rPr>
          <w:fldChar w:fldCharType="begin"/>
        </w:r>
        <w:r w:rsidR="005C09C2">
          <w:rPr>
            <w:webHidden/>
          </w:rPr>
          <w:instrText xml:space="preserve"> PAGEREF _Toc113042762 \h </w:instrText>
        </w:r>
        <w:r w:rsidR="005C09C2">
          <w:rPr>
            <w:webHidden/>
          </w:rPr>
        </w:r>
        <w:r w:rsidR="005C09C2">
          <w:rPr>
            <w:webHidden/>
          </w:rPr>
          <w:fldChar w:fldCharType="separate"/>
        </w:r>
        <w:r w:rsidR="005C09C2">
          <w:rPr>
            <w:webHidden/>
          </w:rPr>
          <w:t>8</w:t>
        </w:r>
        <w:r w:rsidR="005C09C2">
          <w:rPr>
            <w:webHidden/>
          </w:rPr>
          <w:fldChar w:fldCharType="end"/>
        </w:r>
      </w:hyperlink>
    </w:p>
    <w:p w14:paraId="662AF93F" w14:textId="48D4473D" w:rsidR="005C09C2" w:rsidRDefault="00423738">
      <w:pPr>
        <w:pStyle w:val="TOC2"/>
        <w:rPr>
          <w:rFonts w:eastAsiaTheme="minorEastAsia" w:cstheme="minorBidi"/>
          <w:szCs w:val="22"/>
        </w:rPr>
      </w:pPr>
      <w:hyperlink w:anchor="_Toc113042763" w:history="1">
        <w:r w:rsidR="005C09C2" w:rsidRPr="00985F17">
          <w:rPr>
            <w:rStyle w:val="Hyperlink"/>
          </w:rPr>
          <w:t>2.3</w:t>
        </w:r>
        <w:r w:rsidR="005C09C2">
          <w:rPr>
            <w:rFonts w:eastAsiaTheme="minorEastAsia" w:cstheme="minorBidi"/>
            <w:szCs w:val="22"/>
          </w:rPr>
          <w:tab/>
        </w:r>
        <w:r w:rsidR="005C09C2" w:rsidRPr="00985F17">
          <w:rPr>
            <w:rStyle w:val="Hyperlink"/>
          </w:rPr>
          <w:t>INTENT OF DOCUMENTS</w:t>
        </w:r>
        <w:r w:rsidR="005C09C2">
          <w:rPr>
            <w:webHidden/>
          </w:rPr>
          <w:tab/>
        </w:r>
        <w:r w:rsidR="005C09C2">
          <w:rPr>
            <w:webHidden/>
          </w:rPr>
          <w:fldChar w:fldCharType="begin"/>
        </w:r>
        <w:r w:rsidR="005C09C2">
          <w:rPr>
            <w:webHidden/>
          </w:rPr>
          <w:instrText xml:space="preserve"> PAGEREF _Toc113042763 \h </w:instrText>
        </w:r>
        <w:r w:rsidR="005C09C2">
          <w:rPr>
            <w:webHidden/>
          </w:rPr>
        </w:r>
        <w:r w:rsidR="005C09C2">
          <w:rPr>
            <w:webHidden/>
          </w:rPr>
          <w:fldChar w:fldCharType="separate"/>
        </w:r>
        <w:r w:rsidR="005C09C2">
          <w:rPr>
            <w:webHidden/>
          </w:rPr>
          <w:t>8</w:t>
        </w:r>
        <w:r w:rsidR="005C09C2">
          <w:rPr>
            <w:webHidden/>
          </w:rPr>
          <w:fldChar w:fldCharType="end"/>
        </w:r>
      </w:hyperlink>
    </w:p>
    <w:p w14:paraId="19A8D3D0" w14:textId="6341321C" w:rsidR="005C09C2" w:rsidRDefault="00423738">
      <w:pPr>
        <w:pStyle w:val="TOC2"/>
        <w:rPr>
          <w:rFonts w:eastAsiaTheme="minorEastAsia" w:cstheme="minorBidi"/>
          <w:szCs w:val="22"/>
        </w:rPr>
      </w:pPr>
      <w:hyperlink w:anchor="_Toc113042764" w:history="1">
        <w:r w:rsidR="005C09C2" w:rsidRPr="00985F17">
          <w:rPr>
            <w:rStyle w:val="Hyperlink"/>
          </w:rPr>
          <w:t>2.4</w:t>
        </w:r>
        <w:r w:rsidR="005C09C2">
          <w:rPr>
            <w:rFonts w:eastAsiaTheme="minorEastAsia" w:cstheme="minorBidi"/>
            <w:szCs w:val="22"/>
          </w:rPr>
          <w:tab/>
        </w:r>
        <w:r w:rsidR="005C09C2" w:rsidRPr="00985F17">
          <w:rPr>
            <w:rStyle w:val="Hyperlink"/>
          </w:rPr>
          <w:t>PARTNERING, COMMUNICATIONS AND COOPERATION</w:t>
        </w:r>
        <w:r w:rsidR="005C09C2">
          <w:rPr>
            <w:webHidden/>
          </w:rPr>
          <w:tab/>
        </w:r>
        <w:r w:rsidR="005C09C2">
          <w:rPr>
            <w:webHidden/>
          </w:rPr>
          <w:fldChar w:fldCharType="begin"/>
        </w:r>
        <w:r w:rsidR="005C09C2">
          <w:rPr>
            <w:webHidden/>
          </w:rPr>
          <w:instrText xml:space="preserve"> PAGEREF _Toc113042764 \h </w:instrText>
        </w:r>
        <w:r w:rsidR="005C09C2">
          <w:rPr>
            <w:webHidden/>
          </w:rPr>
        </w:r>
        <w:r w:rsidR="005C09C2">
          <w:rPr>
            <w:webHidden/>
          </w:rPr>
          <w:fldChar w:fldCharType="separate"/>
        </w:r>
        <w:r w:rsidR="005C09C2">
          <w:rPr>
            <w:webHidden/>
          </w:rPr>
          <w:t>9</w:t>
        </w:r>
        <w:r w:rsidR="005C09C2">
          <w:rPr>
            <w:webHidden/>
          </w:rPr>
          <w:fldChar w:fldCharType="end"/>
        </w:r>
      </w:hyperlink>
    </w:p>
    <w:p w14:paraId="7CD27FF7" w14:textId="3A908572" w:rsidR="005C09C2" w:rsidRDefault="00423738" w:rsidP="005C09C2">
      <w:pPr>
        <w:pStyle w:val="TOC1"/>
        <w:rPr>
          <w:rFonts w:eastAsiaTheme="minorEastAsia" w:cstheme="minorBidi"/>
        </w:rPr>
      </w:pPr>
      <w:hyperlink w:anchor="_Toc113042765" w:history="1">
        <w:r w:rsidR="005C09C2" w:rsidRPr="00985F17">
          <w:rPr>
            <w:rStyle w:val="Hyperlink"/>
          </w:rPr>
          <w:t>3</w:t>
        </w:r>
        <w:r w:rsidR="005C09C2">
          <w:rPr>
            <w:rFonts w:eastAsiaTheme="minorEastAsia" w:cstheme="minorBidi"/>
          </w:rPr>
          <w:tab/>
        </w:r>
        <w:r w:rsidR="005C09C2" w:rsidRPr="00985F17">
          <w:rPr>
            <w:rStyle w:val="Hyperlink"/>
          </w:rPr>
          <w:t>ARTICLE 3    COPIES FURNISHED</w:t>
        </w:r>
        <w:r w:rsidR="005C09C2">
          <w:rPr>
            <w:webHidden/>
          </w:rPr>
          <w:tab/>
        </w:r>
        <w:r w:rsidR="005C09C2">
          <w:rPr>
            <w:webHidden/>
          </w:rPr>
          <w:fldChar w:fldCharType="begin"/>
        </w:r>
        <w:r w:rsidR="005C09C2">
          <w:rPr>
            <w:webHidden/>
          </w:rPr>
          <w:instrText xml:space="preserve"> PAGEREF _Toc113042765 \h </w:instrText>
        </w:r>
        <w:r w:rsidR="005C09C2">
          <w:rPr>
            <w:webHidden/>
          </w:rPr>
        </w:r>
        <w:r w:rsidR="005C09C2">
          <w:rPr>
            <w:webHidden/>
          </w:rPr>
          <w:fldChar w:fldCharType="separate"/>
        </w:r>
        <w:r w:rsidR="005C09C2">
          <w:rPr>
            <w:webHidden/>
          </w:rPr>
          <w:t>10</w:t>
        </w:r>
        <w:r w:rsidR="005C09C2">
          <w:rPr>
            <w:webHidden/>
          </w:rPr>
          <w:fldChar w:fldCharType="end"/>
        </w:r>
      </w:hyperlink>
    </w:p>
    <w:p w14:paraId="328429C8" w14:textId="157D2418" w:rsidR="005C09C2" w:rsidRDefault="00423738" w:rsidP="005C09C2">
      <w:pPr>
        <w:pStyle w:val="TOC1"/>
        <w:rPr>
          <w:rFonts w:eastAsiaTheme="minorEastAsia" w:cstheme="minorBidi"/>
        </w:rPr>
      </w:pPr>
      <w:hyperlink w:anchor="_Toc113042766" w:history="1">
        <w:r w:rsidR="005C09C2" w:rsidRPr="00985F17">
          <w:rPr>
            <w:rStyle w:val="Hyperlink"/>
          </w:rPr>
          <w:t>4</w:t>
        </w:r>
        <w:r w:rsidR="005C09C2">
          <w:rPr>
            <w:rFonts w:eastAsiaTheme="minorEastAsia" w:cstheme="minorBidi"/>
          </w:rPr>
          <w:tab/>
        </w:r>
        <w:r w:rsidR="005C09C2" w:rsidRPr="00985F17">
          <w:rPr>
            <w:rStyle w:val="Hyperlink"/>
          </w:rPr>
          <w:t>ARTICLE 4    OWNERSHIP OF DRAWINGS</w:t>
        </w:r>
        <w:r w:rsidR="005C09C2">
          <w:rPr>
            <w:webHidden/>
          </w:rPr>
          <w:tab/>
        </w:r>
        <w:r w:rsidR="005C09C2">
          <w:rPr>
            <w:webHidden/>
          </w:rPr>
          <w:fldChar w:fldCharType="begin"/>
        </w:r>
        <w:r w:rsidR="005C09C2">
          <w:rPr>
            <w:webHidden/>
          </w:rPr>
          <w:instrText xml:space="preserve"> PAGEREF _Toc113042766 \h </w:instrText>
        </w:r>
        <w:r w:rsidR="005C09C2">
          <w:rPr>
            <w:webHidden/>
          </w:rPr>
        </w:r>
        <w:r w:rsidR="005C09C2">
          <w:rPr>
            <w:webHidden/>
          </w:rPr>
          <w:fldChar w:fldCharType="separate"/>
        </w:r>
        <w:r w:rsidR="005C09C2">
          <w:rPr>
            <w:webHidden/>
          </w:rPr>
          <w:t>10</w:t>
        </w:r>
        <w:r w:rsidR="005C09C2">
          <w:rPr>
            <w:webHidden/>
          </w:rPr>
          <w:fldChar w:fldCharType="end"/>
        </w:r>
      </w:hyperlink>
    </w:p>
    <w:p w14:paraId="1343ABA9" w14:textId="2D4E0B6C" w:rsidR="005C09C2" w:rsidRDefault="00423738" w:rsidP="005C09C2">
      <w:pPr>
        <w:pStyle w:val="TOC1"/>
        <w:rPr>
          <w:rFonts w:eastAsiaTheme="minorEastAsia" w:cstheme="minorBidi"/>
        </w:rPr>
      </w:pPr>
      <w:hyperlink w:anchor="_Toc113042767" w:history="1">
        <w:r w:rsidR="005C09C2" w:rsidRPr="00985F17">
          <w:rPr>
            <w:rStyle w:val="Hyperlink"/>
          </w:rPr>
          <w:t>5</w:t>
        </w:r>
        <w:r w:rsidR="005C09C2">
          <w:rPr>
            <w:rFonts w:eastAsiaTheme="minorEastAsia" w:cstheme="minorBidi"/>
          </w:rPr>
          <w:tab/>
        </w:r>
        <w:r w:rsidR="005C09C2" w:rsidRPr="00985F17">
          <w:rPr>
            <w:rStyle w:val="Hyperlink"/>
          </w:rPr>
          <w:t>ARTICLE 5    ARCHITECT/ENGINEER’S STATUS</w:t>
        </w:r>
        <w:r w:rsidR="005C09C2">
          <w:rPr>
            <w:webHidden/>
          </w:rPr>
          <w:tab/>
        </w:r>
        <w:r w:rsidR="005C09C2">
          <w:rPr>
            <w:webHidden/>
          </w:rPr>
          <w:fldChar w:fldCharType="begin"/>
        </w:r>
        <w:r w:rsidR="005C09C2">
          <w:rPr>
            <w:webHidden/>
          </w:rPr>
          <w:instrText xml:space="preserve"> PAGEREF _Toc113042767 \h </w:instrText>
        </w:r>
        <w:r w:rsidR="005C09C2">
          <w:rPr>
            <w:webHidden/>
          </w:rPr>
        </w:r>
        <w:r w:rsidR="005C09C2">
          <w:rPr>
            <w:webHidden/>
          </w:rPr>
          <w:fldChar w:fldCharType="separate"/>
        </w:r>
        <w:r w:rsidR="005C09C2">
          <w:rPr>
            <w:webHidden/>
          </w:rPr>
          <w:t>10</w:t>
        </w:r>
        <w:r w:rsidR="005C09C2">
          <w:rPr>
            <w:webHidden/>
          </w:rPr>
          <w:fldChar w:fldCharType="end"/>
        </w:r>
      </w:hyperlink>
    </w:p>
    <w:p w14:paraId="261D293E" w14:textId="1EF3CC44" w:rsidR="005C09C2" w:rsidRDefault="00423738" w:rsidP="005C09C2">
      <w:pPr>
        <w:pStyle w:val="TOC1"/>
        <w:rPr>
          <w:rFonts w:eastAsiaTheme="minorEastAsia" w:cstheme="minorBidi"/>
        </w:rPr>
      </w:pPr>
      <w:hyperlink w:anchor="_Toc113042768" w:history="1">
        <w:r w:rsidR="005C09C2" w:rsidRPr="00985F17">
          <w:rPr>
            <w:rStyle w:val="Hyperlink"/>
          </w:rPr>
          <w:t>6</w:t>
        </w:r>
        <w:r w:rsidR="005C09C2">
          <w:rPr>
            <w:rFonts w:eastAsiaTheme="minorEastAsia" w:cstheme="minorBidi"/>
          </w:rPr>
          <w:tab/>
        </w:r>
        <w:r w:rsidR="005C09C2" w:rsidRPr="00985F17">
          <w:rPr>
            <w:rStyle w:val="Hyperlink"/>
          </w:rPr>
          <w:t>ARTICLE 6    ARCHITECT/ENGINEER DECISIONS AND JUDGMENTS, ACCESS TO WORK AND INSPECTION</w:t>
        </w:r>
        <w:r w:rsidR="005C09C2">
          <w:rPr>
            <w:webHidden/>
          </w:rPr>
          <w:tab/>
        </w:r>
        <w:r w:rsidR="005C09C2">
          <w:rPr>
            <w:webHidden/>
          </w:rPr>
          <w:fldChar w:fldCharType="begin"/>
        </w:r>
        <w:r w:rsidR="005C09C2">
          <w:rPr>
            <w:webHidden/>
          </w:rPr>
          <w:instrText xml:space="preserve"> PAGEREF _Toc113042768 \h </w:instrText>
        </w:r>
        <w:r w:rsidR="005C09C2">
          <w:rPr>
            <w:webHidden/>
          </w:rPr>
        </w:r>
        <w:r w:rsidR="005C09C2">
          <w:rPr>
            <w:webHidden/>
          </w:rPr>
          <w:fldChar w:fldCharType="separate"/>
        </w:r>
        <w:r w:rsidR="005C09C2">
          <w:rPr>
            <w:webHidden/>
          </w:rPr>
          <w:t>10</w:t>
        </w:r>
        <w:r w:rsidR="005C09C2">
          <w:rPr>
            <w:webHidden/>
          </w:rPr>
          <w:fldChar w:fldCharType="end"/>
        </w:r>
      </w:hyperlink>
    </w:p>
    <w:p w14:paraId="47C407DD" w14:textId="56D90FEE" w:rsidR="005C09C2" w:rsidRDefault="00423738">
      <w:pPr>
        <w:pStyle w:val="TOC2"/>
        <w:rPr>
          <w:rFonts w:eastAsiaTheme="minorEastAsia" w:cstheme="minorBidi"/>
          <w:szCs w:val="22"/>
        </w:rPr>
      </w:pPr>
      <w:hyperlink w:anchor="_Toc113042769" w:history="1">
        <w:r w:rsidR="005C09C2" w:rsidRPr="00985F17">
          <w:rPr>
            <w:rStyle w:val="Hyperlink"/>
          </w:rPr>
          <w:t>6.1</w:t>
        </w:r>
        <w:r w:rsidR="005C09C2">
          <w:rPr>
            <w:rFonts w:eastAsiaTheme="minorEastAsia" w:cstheme="minorBidi"/>
            <w:szCs w:val="22"/>
          </w:rPr>
          <w:tab/>
        </w:r>
        <w:r w:rsidR="005C09C2" w:rsidRPr="00985F17">
          <w:rPr>
            <w:rStyle w:val="Hyperlink"/>
          </w:rPr>
          <w:t>DECISIONS</w:t>
        </w:r>
        <w:r w:rsidR="005C09C2">
          <w:rPr>
            <w:webHidden/>
          </w:rPr>
          <w:tab/>
        </w:r>
        <w:r w:rsidR="005C09C2">
          <w:rPr>
            <w:webHidden/>
          </w:rPr>
          <w:fldChar w:fldCharType="begin"/>
        </w:r>
        <w:r w:rsidR="005C09C2">
          <w:rPr>
            <w:webHidden/>
          </w:rPr>
          <w:instrText xml:space="preserve"> PAGEREF _Toc113042769 \h </w:instrText>
        </w:r>
        <w:r w:rsidR="005C09C2">
          <w:rPr>
            <w:webHidden/>
          </w:rPr>
        </w:r>
        <w:r w:rsidR="005C09C2">
          <w:rPr>
            <w:webHidden/>
          </w:rPr>
          <w:fldChar w:fldCharType="separate"/>
        </w:r>
        <w:r w:rsidR="005C09C2">
          <w:rPr>
            <w:webHidden/>
          </w:rPr>
          <w:t>10</w:t>
        </w:r>
        <w:r w:rsidR="005C09C2">
          <w:rPr>
            <w:webHidden/>
          </w:rPr>
          <w:fldChar w:fldCharType="end"/>
        </w:r>
      </w:hyperlink>
    </w:p>
    <w:p w14:paraId="466E890B" w14:textId="77EDAEEC" w:rsidR="005C09C2" w:rsidRDefault="00423738">
      <w:pPr>
        <w:pStyle w:val="TOC2"/>
        <w:rPr>
          <w:rFonts w:eastAsiaTheme="minorEastAsia" w:cstheme="minorBidi"/>
          <w:szCs w:val="22"/>
        </w:rPr>
      </w:pPr>
      <w:hyperlink w:anchor="_Toc113042770" w:history="1">
        <w:r w:rsidR="005C09C2" w:rsidRPr="00985F17">
          <w:rPr>
            <w:rStyle w:val="Hyperlink"/>
          </w:rPr>
          <w:t>6.2</w:t>
        </w:r>
        <w:r w:rsidR="005C09C2">
          <w:rPr>
            <w:rFonts w:eastAsiaTheme="minorEastAsia" w:cstheme="minorBidi"/>
            <w:szCs w:val="22"/>
          </w:rPr>
          <w:tab/>
        </w:r>
        <w:r w:rsidR="005C09C2" w:rsidRPr="00985F17">
          <w:rPr>
            <w:rStyle w:val="Hyperlink"/>
          </w:rPr>
          <w:t>JUDGMENTS</w:t>
        </w:r>
        <w:r w:rsidR="005C09C2">
          <w:rPr>
            <w:webHidden/>
          </w:rPr>
          <w:tab/>
        </w:r>
        <w:r w:rsidR="005C09C2">
          <w:rPr>
            <w:webHidden/>
          </w:rPr>
          <w:fldChar w:fldCharType="begin"/>
        </w:r>
        <w:r w:rsidR="005C09C2">
          <w:rPr>
            <w:webHidden/>
          </w:rPr>
          <w:instrText xml:space="preserve"> PAGEREF _Toc113042770 \h </w:instrText>
        </w:r>
        <w:r w:rsidR="005C09C2">
          <w:rPr>
            <w:webHidden/>
          </w:rPr>
        </w:r>
        <w:r w:rsidR="005C09C2">
          <w:rPr>
            <w:webHidden/>
          </w:rPr>
          <w:fldChar w:fldCharType="separate"/>
        </w:r>
        <w:r w:rsidR="005C09C2">
          <w:rPr>
            <w:webHidden/>
          </w:rPr>
          <w:t>10</w:t>
        </w:r>
        <w:r w:rsidR="005C09C2">
          <w:rPr>
            <w:webHidden/>
          </w:rPr>
          <w:fldChar w:fldCharType="end"/>
        </w:r>
      </w:hyperlink>
    </w:p>
    <w:p w14:paraId="198C4A15" w14:textId="343730D1" w:rsidR="005C09C2" w:rsidRDefault="00423738">
      <w:pPr>
        <w:pStyle w:val="TOC2"/>
        <w:rPr>
          <w:rFonts w:eastAsiaTheme="minorEastAsia" w:cstheme="minorBidi"/>
          <w:szCs w:val="22"/>
        </w:rPr>
      </w:pPr>
      <w:hyperlink w:anchor="_Toc113042771" w:history="1">
        <w:r w:rsidR="005C09C2" w:rsidRPr="00985F17">
          <w:rPr>
            <w:rStyle w:val="Hyperlink"/>
          </w:rPr>
          <w:t>6.3</w:t>
        </w:r>
        <w:r w:rsidR="005C09C2">
          <w:rPr>
            <w:rFonts w:eastAsiaTheme="minorEastAsia" w:cstheme="minorBidi"/>
            <w:szCs w:val="22"/>
          </w:rPr>
          <w:tab/>
        </w:r>
        <w:r w:rsidR="005C09C2" w:rsidRPr="00985F17">
          <w:rPr>
            <w:rStyle w:val="Hyperlink"/>
          </w:rPr>
          <w:t>ACCESS TO WORK</w:t>
        </w:r>
        <w:r w:rsidR="005C09C2">
          <w:rPr>
            <w:webHidden/>
          </w:rPr>
          <w:tab/>
        </w:r>
        <w:r w:rsidR="005C09C2">
          <w:rPr>
            <w:webHidden/>
          </w:rPr>
          <w:fldChar w:fldCharType="begin"/>
        </w:r>
        <w:r w:rsidR="005C09C2">
          <w:rPr>
            <w:webHidden/>
          </w:rPr>
          <w:instrText xml:space="preserve"> PAGEREF _Toc113042771 \h </w:instrText>
        </w:r>
        <w:r w:rsidR="005C09C2">
          <w:rPr>
            <w:webHidden/>
          </w:rPr>
        </w:r>
        <w:r w:rsidR="005C09C2">
          <w:rPr>
            <w:webHidden/>
          </w:rPr>
          <w:fldChar w:fldCharType="separate"/>
        </w:r>
        <w:r w:rsidR="005C09C2">
          <w:rPr>
            <w:webHidden/>
          </w:rPr>
          <w:t>11</w:t>
        </w:r>
        <w:r w:rsidR="005C09C2">
          <w:rPr>
            <w:webHidden/>
          </w:rPr>
          <w:fldChar w:fldCharType="end"/>
        </w:r>
      </w:hyperlink>
    </w:p>
    <w:p w14:paraId="3602CE5D" w14:textId="27B18217" w:rsidR="005C09C2" w:rsidRDefault="00423738">
      <w:pPr>
        <w:pStyle w:val="TOC2"/>
        <w:rPr>
          <w:rFonts w:eastAsiaTheme="minorEastAsia" w:cstheme="minorBidi"/>
          <w:szCs w:val="22"/>
        </w:rPr>
      </w:pPr>
      <w:hyperlink w:anchor="_Toc113042772" w:history="1">
        <w:r w:rsidR="005C09C2" w:rsidRPr="00985F17">
          <w:rPr>
            <w:rStyle w:val="Hyperlink"/>
          </w:rPr>
          <w:t>6.4</w:t>
        </w:r>
        <w:r w:rsidR="005C09C2">
          <w:rPr>
            <w:rFonts w:eastAsiaTheme="minorEastAsia" w:cstheme="minorBidi"/>
            <w:szCs w:val="22"/>
          </w:rPr>
          <w:tab/>
        </w:r>
        <w:r w:rsidR="005C09C2" w:rsidRPr="00985F17">
          <w:rPr>
            <w:rStyle w:val="Hyperlink"/>
          </w:rPr>
          <w:t>INSPECTION</w:t>
        </w:r>
        <w:r w:rsidR="005C09C2">
          <w:rPr>
            <w:webHidden/>
          </w:rPr>
          <w:tab/>
        </w:r>
        <w:r w:rsidR="005C09C2">
          <w:rPr>
            <w:webHidden/>
          </w:rPr>
          <w:fldChar w:fldCharType="begin"/>
        </w:r>
        <w:r w:rsidR="005C09C2">
          <w:rPr>
            <w:webHidden/>
          </w:rPr>
          <w:instrText xml:space="preserve"> PAGEREF _Toc113042772 \h </w:instrText>
        </w:r>
        <w:r w:rsidR="005C09C2">
          <w:rPr>
            <w:webHidden/>
          </w:rPr>
        </w:r>
        <w:r w:rsidR="005C09C2">
          <w:rPr>
            <w:webHidden/>
          </w:rPr>
          <w:fldChar w:fldCharType="separate"/>
        </w:r>
        <w:r w:rsidR="005C09C2">
          <w:rPr>
            <w:webHidden/>
          </w:rPr>
          <w:t>11</w:t>
        </w:r>
        <w:r w:rsidR="005C09C2">
          <w:rPr>
            <w:webHidden/>
          </w:rPr>
          <w:fldChar w:fldCharType="end"/>
        </w:r>
      </w:hyperlink>
    </w:p>
    <w:p w14:paraId="24B38B3F" w14:textId="320777EC" w:rsidR="005C09C2" w:rsidRDefault="00423738" w:rsidP="005C09C2">
      <w:pPr>
        <w:pStyle w:val="TOC1"/>
        <w:rPr>
          <w:rFonts w:eastAsiaTheme="minorEastAsia" w:cstheme="minorBidi"/>
        </w:rPr>
      </w:pPr>
      <w:hyperlink w:anchor="_Toc113042773" w:history="1">
        <w:r w:rsidR="005C09C2" w:rsidRPr="00985F17">
          <w:rPr>
            <w:rStyle w:val="Hyperlink"/>
          </w:rPr>
          <w:t>7</w:t>
        </w:r>
        <w:r w:rsidR="005C09C2">
          <w:rPr>
            <w:rFonts w:eastAsiaTheme="minorEastAsia" w:cstheme="minorBidi"/>
          </w:rPr>
          <w:tab/>
        </w:r>
        <w:r w:rsidR="005C09C2" w:rsidRPr="00985F17">
          <w:rPr>
            <w:rStyle w:val="Hyperlink"/>
          </w:rPr>
          <w:t>ARTICLE 7    CONSTRUCTION MANAGER’S SUPERINTENDENCE AND SUPERVISION</w:t>
        </w:r>
        <w:r w:rsidR="005C09C2">
          <w:rPr>
            <w:webHidden/>
          </w:rPr>
          <w:tab/>
        </w:r>
        <w:r w:rsidR="005C09C2">
          <w:rPr>
            <w:webHidden/>
          </w:rPr>
          <w:fldChar w:fldCharType="begin"/>
        </w:r>
        <w:r w:rsidR="005C09C2">
          <w:rPr>
            <w:webHidden/>
          </w:rPr>
          <w:instrText xml:space="preserve"> PAGEREF _Toc113042773 \h </w:instrText>
        </w:r>
        <w:r w:rsidR="005C09C2">
          <w:rPr>
            <w:webHidden/>
          </w:rPr>
        </w:r>
        <w:r w:rsidR="005C09C2">
          <w:rPr>
            <w:webHidden/>
          </w:rPr>
          <w:fldChar w:fldCharType="separate"/>
        </w:r>
        <w:r w:rsidR="005C09C2">
          <w:rPr>
            <w:webHidden/>
          </w:rPr>
          <w:t>12</w:t>
        </w:r>
        <w:r w:rsidR="005C09C2">
          <w:rPr>
            <w:webHidden/>
          </w:rPr>
          <w:fldChar w:fldCharType="end"/>
        </w:r>
      </w:hyperlink>
    </w:p>
    <w:p w14:paraId="16F1B1FA" w14:textId="0EBC0CEE" w:rsidR="005C09C2" w:rsidRDefault="00423738" w:rsidP="005C09C2">
      <w:pPr>
        <w:pStyle w:val="TOC1"/>
        <w:rPr>
          <w:rFonts w:eastAsiaTheme="minorEastAsia" w:cstheme="minorBidi"/>
        </w:rPr>
      </w:pPr>
      <w:hyperlink w:anchor="_Toc113042774" w:history="1">
        <w:r w:rsidR="005C09C2" w:rsidRPr="00985F17">
          <w:rPr>
            <w:rStyle w:val="Hyperlink"/>
          </w:rPr>
          <w:t>8</w:t>
        </w:r>
        <w:r w:rsidR="005C09C2">
          <w:rPr>
            <w:rFonts w:eastAsiaTheme="minorEastAsia" w:cstheme="minorBidi"/>
          </w:rPr>
          <w:tab/>
        </w:r>
        <w:r w:rsidR="005C09C2" w:rsidRPr="00985F17">
          <w:rPr>
            <w:rStyle w:val="Hyperlink"/>
          </w:rPr>
          <w:t>ARTICLE 8    MATERIALS AND EMPLOYEES</w:t>
        </w:r>
        <w:r w:rsidR="005C09C2">
          <w:rPr>
            <w:webHidden/>
          </w:rPr>
          <w:tab/>
        </w:r>
        <w:r w:rsidR="005C09C2">
          <w:rPr>
            <w:webHidden/>
          </w:rPr>
          <w:fldChar w:fldCharType="begin"/>
        </w:r>
        <w:r w:rsidR="005C09C2">
          <w:rPr>
            <w:webHidden/>
          </w:rPr>
          <w:instrText xml:space="preserve"> PAGEREF _Toc113042774 \h </w:instrText>
        </w:r>
        <w:r w:rsidR="005C09C2">
          <w:rPr>
            <w:webHidden/>
          </w:rPr>
        </w:r>
        <w:r w:rsidR="005C09C2">
          <w:rPr>
            <w:webHidden/>
          </w:rPr>
          <w:fldChar w:fldCharType="separate"/>
        </w:r>
        <w:r w:rsidR="005C09C2">
          <w:rPr>
            <w:webHidden/>
          </w:rPr>
          <w:t>13</w:t>
        </w:r>
        <w:r w:rsidR="005C09C2">
          <w:rPr>
            <w:webHidden/>
          </w:rPr>
          <w:fldChar w:fldCharType="end"/>
        </w:r>
      </w:hyperlink>
    </w:p>
    <w:p w14:paraId="51457F3D" w14:textId="06B7E479" w:rsidR="005C09C2" w:rsidRDefault="00423738" w:rsidP="005C09C2">
      <w:pPr>
        <w:pStyle w:val="TOC1"/>
        <w:rPr>
          <w:rFonts w:eastAsiaTheme="minorEastAsia" w:cstheme="minorBidi"/>
        </w:rPr>
      </w:pPr>
      <w:hyperlink w:anchor="_Toc113042775" w:history="1">
        <w:r w:rsidR="005C09C2" w:rsidRPr="00985F17">
          <w:rPr>
            <w:rStyle w:val="Hyperlink"/>
          </w:rPr>
          <w:t>9</w:t>
        </w:r>
        <w:r w:rsidR="005C09C2">
          <w:rPr>
            <w:rFonts w:eastAsiaTheme="minorEastAsia" w:cstheme="minorBidi"/>
          </w:rPr>
          <w:tab/>
        </w:r>
        <w:r w:rsidR="005C09C2" w:rsidRPr="00985F17">
          <w:rPr>
            <w:rStyle w:val="Hyperlink"/>
          </w:rPr>
          <w:t>ARTICLE 9    SURVEYS, PERMITS, LAWS, TAXES AND REGULATIONS</w:t>
        </w:r>
        <w:r w:rsidR="005C09C2">
          <w:rPr>
            <w:webHidden/>
          </w:rPr>
          <w:tab/>
        </w:r>
        <w:r w:rsidR="005C09C2">
          <w:rPr>
            <w:webHidden/>
          </w:rPr>
          <w:fldChar w:fldCharType="begin"/>
        </w:r>
        <w:r w:rsidR="005C09C2">
          <w:rPr>
            <w:webHidden/>
          </w:rPr>
          <w:instrText xml:space="preserve"> PAGEREF _Toc113042775 \h </w:instrText>
        </w:r>
        <w:r w:rsidR="005C09C2">
          <w:rPr>
            <w:webHidden/>
          </w:rPr>
        </w:r>
        <w:r w:rsidR="005C09C2">
          <w:rPr>
            <w:webHidden/>
          </w:rPr>
          <w:fldChar w:fldCharType="separate"/>
        </w:r>
        <w:r w:rsidR="005C09C2">
          <w:rPr>
            <w:webHidden/>
          </w:rPr>
          <w:t>13</w:t>
        </w:r>
        <w:r w:rsidR="005C09C2">
          <w:rPr>
            <w:webHidden/>
          </w:rPr>
          <w:fldChar w:fldCharType="end"/>
        </w:r>
      </w:hyperlink>
    </w:p>
    <w:p w14:paraId="722F2292" w14:textId="4E527035" w:rsidR="005C09C2" w:rsidRDefault="00423738">
      <w:pPr>
        <w:pStyle w:val="TOC2"/>
        <w:rPr>
          <w:rFonts w:eastAsiaTheme="minorEastAsia" w:cstheme="minorBidi"/>
          <w:szCs w:val="22"/>
        </w:rPr>
      </w:pPr>
      <w:hyperlink w:anchor="_Toc113042776" w:history="1">
        <w:r w:rsidR="005C09C2" w:rsidRPr="00985F17">
          <w:rPr>
            <w:rStyle w:val="Hyperlink"/>
          </w:rPr>
          <w:t>9.1</w:t>
        </w:r>
        <w:r w:rsidR="005C09C2">
          <w:rPr>
            <w:rFonts w:eastAsiaTheme="minorEastAsia" w:cstheme="minorBidi"/>
            <w:szCs w:val="22"/>
          </w:rPr>
          <w:tab/>
        </w:r>
        <w:r w:rsidR="005C09C2" w:rsidRPr="00985F17">
          <w:rPr>
            <w:rStyle w:val="Hyperlink"/>
          </w:rPr>
          <w:t>SURVEYS</w:t>
        </w:r>
        <w:r w:rsidR="005C09C2">
          <w:rPr>
            <w:webHidden/>
          </w:rPr>
          <w:tab/>
        </w:r>
        <w:r w:rsidR="005C09C2">
          <w:rPr>
            <w:webHidden/>
          </w:rPr>
          <w:fldChar w:fldCharType="begin"/>
        </w:r>
        <w:r w:rsidR="005C09C2">
          <w:rPr>
            <w:webHidden/>
          </w:rPr>
          <w:instrText xml:space="preserve"> PAGEREF _Toc113042776 \h </w:instrText>
        </w:r>
        <w:r w:rsidR="005C09C2">
          <w:rPr>
            <w:webHidden/>
          </w:rPr>
        </w:r>
        <w:r w:rsidR="005C09C2">
          <w:rPr>
            <w:webHidden/>
          </w:rPr>
          <w:fldChar w:fldCharType="separate"/>
        </w:r>
        <w:r w:rsidR="005C09C2">
          <w:rPr>
            <w:webHidden/>
          </w:rPr>
          <w:t>13</w:t>
        </w:r>
        <w:r w:rsidR="005C09C2">
          <w:rPr>
            <w:webHidden/>
          </w:rPr>
          <w:fldChar w:fldCharType="end"/>
        </w:r>
      </w:hyperlink>
    </w:p>
    <w:p w14:paraId="154E2BF5" w14:textId="38528A54" w:rsidR="005C09C2" w:rsidRDefault="00423738">
      <w:pPr>
        <w:pStyle w:val="TOC2"/>
        <w:rPr>
          <w:rFonts w:eastAsiaTheme="minorEastAsia" w:cstheme="minorBidi"/>
          <w:szCs w:val="22"/>
        </w:rPr>
      </w:pPr>
      <w:hyperlink w:anchor="_Toc113042777" w:history="1">
        <w:r w:rsidR="005C09C2" w:rsidRPr="00985F17">
          <w:rPr>
            <w:rStyle w:val="Hyperlink"/>
          </w:rPr>
          <w:t>9.2</w:t>
        </w:r>
        <w:r w:rsidR="005C09C2">
          <w:rPr>
            <w:rFonts w:eastAsiaTheme="minorEastAsia" w:cstheme="minorBidi"/>
            <w:szCs w:val="22"/>
          </w:rPr>
          <w:tab/>
        </w:r>
        <w:r w:rsidR="005C09C2" w:rsidRPr="00985F17">
          <w:rPr>
            <w:rStyle w:val="Hyperlink"/>
          </w:rPr>
          <w:t>PERMITS AND LICENSES</w:t>
        </w:r>
        <w:r w:rsidR="005C09C2">
          <w:rPr>
            <w:webHidden/>
          </w:rPr>
          <w:tab/>
        </w:r>
        <w:r w:rsidR="005C09C2">
          <w:rPr>
            <w:webHidden/>
          </w:rPr>
          <w:fldChar w:fldCharType="begin"/>
        </w:r>
        <w:r w:rsidR="005C09C2">
          <w:rPr>
            <w:webHidden/>
          </w:rPr>
          <w:instrText xml:space="preserve"> PAGEREF _Toc113042777 \h </w:instrText>
        </w:r>
        <w:r w:rsidR="005C09C2">
          <w:rPr>
            <w:webHidden/>
          </w:rPr>
        </w:r>
        <w:r w:rsidR="005C09C2">
          <w:rPr>
            <w:webHidden/>
          </w:rPr>
          <w:fldChar w:fldCharType="separate"/>
        </w:r>
        <w:r w:rsidR="005C09C2">
          <w:rPr>
            <w:webHidden/>
          </w:rPr>
          <w:t>13</w:t>
        </w:r>
        <w:r w:rsidR="005C09C2">
          <w:rPr>
            <w:webHidden/>
          </w:rPr>
          <w:fldChar w:fldCharType="end"/>
        </w:r>
      </w:hyperlink>
    </w:p>
    <w:p w14:paraId="72F925A6" w14:textId="4DE102C8" w:rsidR="005C09C2" w:rsidRDefault="00423738">
      <w:pPr>
        <w:pStyle w:val="TOC2"/>
        <w:rPr>
          <w:rFonts w:eastAsiaTheme="minorEastAsia" w:cstheme="minorBidi"/>
          <w:szCs w:val="22"/>
        </w:rPr>
      </w:pPr>
      <w:hyperlink w:anchor="_Toc113042778" w:history="1">
        <w:r w:rsidR="005C09C2" w:rsidRPr="00985F17">
          <w:rPr>
            <w:rStyle w:val="Hyperlink"/>
          </w:rPr>
          <w:t>9.3</w:t>
        </w:r>
        <w:r w:rsidR="005C09C2">
          <w:rPr>
            <w:rFonts w:eastAsiaTheme="minorEastAsia" w:cstheme="minorBidi"/>
            <w:szCs w:val="22"/>
          </w:rPr>
          <w:tab/>
        </w:r>
        <w:r w:rsidR="005C09C2" w:rsidRPr="00985F17">
          <w:rPr>
            <w:rStyle w:val="Hyperlink"/>
          </w:rPr>
          <w:t>TAXES</w:t>
        </w:r>
        <w:r w:rsidR="005C09C2">
          <w:rPr>
            <w:webHidden/>
          </w:rPr>
          <w:tab/>
        </w:r>
        <w:r w:rsidR="005C09C2">
          <w:rPr>
            <w:webHidden/>
          </w:rPr>
          <w:fldChar w:fldCharType="begin"/>
        </w:r>
        <w:r w:rsidR="005C09C2">
          <w:rPr>
            <w:webHidden/>
          </w:rPr>
          <w:instrText xml:space="preserve"> PAGEREF _Toc113042778 \h </w:instrText>
        </w:r>
        <w:r w:rsidR="005C09C2">
          <w:rPr>
            <w:webHidden/>
          </w:rPr>
        </w:r>
        <w:r w:rsidR="005C09C2">
          <w:rPr>
            <w:webHidden/>
          </w:rPr>
          <w:fldChar w:fldCharType="separate"/>
        </w:r>
        <w:r w:rsidR="005C09C2">
          <w:rPr>
            <w:webHidden/>
          </w:rPr>
          <w:t>14</w:t>
        </w:r>
        <w:r w:rsidR="005C09C2">
          <w:rPr>
            <w:webHidden/>
          </w:rPr>
          <w:fldChar w:fldCharType="end"/>
        </w:r>
      </w:hyperlink>
    </w:p>
    <w:p w14:paraId="5B2654BA" w14:textId="588A4D39" w:rsidR="005C09C2" w:rsidRDefault="00423738">
      <w:pPr>
        <w:pStyle w:val="TOC2"/>
        <w:rPr>
          <w:rFonts w:eastAsiaTheme="minorEastAsia" w:cstheme="minorBidi"/>
          <w:szCs w:val="22"/>
        </w:rPr>
      </w:pPr>
      <w:hyperlink w:anchor="_Toc113042779" w:history="1">
        <w:r w:rsidR="005C09C2" w:rsidRPr="00985F17">
          <w:rPr>
            <w:rStyle w:val="Hyperlink"/>
          </w:rPr>
          <w:t>9.4</w:t>
        </w:r>
        <w:r w:rsidR="005C09C2">
          <w:rPr>
            <w:rFonts w:eastAsiaTheme="minorEastAsia" w:cstheme="minorBidi"/>
            <w:szCs w:val="22"/>
          </w:rPr>
          <w:tab/>
        </w:r>
        <w:r w:rsidR="005C09C2" w:rsidRPr="00985F17">
          <w:rPr>
            <w:rStyle w:val="Hyperlink"/>
          </w:rPr>
          <w:t>LAWS AND REGULATIONS</w:t>
        </w:r>
        <w:r w:rsidR="005C09C2">
          <w:rPr>
            <w:webHidden/>
          </w:rPr>
          <w:tab/>
        </w:r>
        <w:r w:rsidR="005C09C2">
          <w:rPr>
            <w:webHidden/>
          </w:rPr>
          <w:fldChar w:fldCharType="begin"/>
        </w:r>
        <w:r w:rsidR="005C09C2">
          <w:rPr>
            <w:webHidden/>
          </w:rPr>
          <w:instrText xml:space="preserve"> PAGEREF _Toc113042779 \h </w:instrText>
        </w:r>
        <w:r w:rsidR="005C09C2">
          <w:rPr>
            <w:webHidden/>
          </w:rPr>
        </w:r>
        <w:r w:rsidR="005C09C2">
          <w:rPr>
            <w:webHidden/>
          </w:rPr>
          <w:fldChar w:fldCharType="separate"/>
        </w:r>
        <w:r w:rsidR="005C09C2">
          <w:rPr>
            <w:webHidden/>
          </w:rPr>
          <w:t>14</w:t>
        </w:r>
        <w:r w:rsidR="005C09C2">
          <w:rPr>
            <w:webHidden/>
          </w:rPr>
          <w:fldChar w:fldCharType="end"/>
        </w:r>
      </w:hyperlink>
    </w:p>
    <w:p w14:paraId="688D547C" w14:textId="6FDFC9E6" w:rsidR="005C09C2" w:rsidRDefault="00423738" w:rsidP="005C09C2">
      <w:pPr>
        <w:pStyle w:val="TOC1"/>
        <w:rPr>
          <w:rFonts w:eastAsiaTheme="minorEastAsia" w:cstheme="minorBidi"/>
        </w:rPr>
      </w:pPr>
      <w:hyperlink w:anchor="_Toc113042780" w:history="1">
        <w:r w:rsidR="005C09C2" w:rsidRPr="00985F17">
          <w:rPr>
            <w:rStyle w:val="Hyperlink"/>
          </w:rPr>
          <w:t>10</w:t>
        </w:r>
        <w:r w:rsidR="005C09C2">
          <w:rPr>
            <w:rFonts w:eastAsiaTheme="minorEastAsia" w:cstheme="minorBidi"/>
          </w:rPr>
          <w:tab/>
        </w:r>
        <w:r w:rsidR="005C09C2" w:rsidRPr="00985F17">
          <w:rPr>
            <w:rStyle w:val="Hyperlink"/>
          </w:rPr>
          <w:t>ARTICLE 10    PROTECTION OF WORK AND PROPERTY</w:t>
        </w:r>
        <w:r w:rsidR="005C09C2">
          <w:rPr>
            <w:webHidden/>
          </w:rPr>
          <w:tab/>
        </w:r>
        <w:r w:rsidR="005C09C2">
          <w:rPr>
            <w:webHidden/>
          </w:rPr>
          <w:fldChar w:fldCharType="begin"/>
        </w:r>
        <w:r w:rsidR="005C09C2">
          <w:rPr>
            <w:webHidden/>
          </w:rPr>
          <w:instrText xml:space="preserve"> PAGEREF _Toc113042780 \h </w:instrText>
        </w:r>
        <w:r w:rsidR="005C09C2">
          <w:rPr>
            <w:webHidden/>
          </w:rPr>
        </w:r>
        <w:r w:rsidR="005C09C2">
          <w:rPr>
            <w:webHidden/>
          </w:rPr>
          <w:fldChar w:fldCharType="separate"/>
        </w:r>
        <w:r w:rsidR="005C09C2">
          <w:rPr>
            <w:webHidden/>
          </w:rPr>
          <w:t>15</w:t>
        </w:r>
        <w:r w:rsidR="005C09C2">
          <w:rPr>
            <w:webHidden/>
          </w:rPr>
          <w:fldChar w:fldCharType="end"/>
        </w:r>
      </w:hyperlink>
    </w:p>
    <w:p w14:paraId="10EF0EFD" w14:textId="32F600A3" w:rsidR="005C09C2" w:rsidRDefault="00423738">
      <w:pPr>
        <w:pStyle w:val="TOC2"/>
        <w:rPr>
          <w:rFonts w:eastAsiaTheme="minorEastAsia" w:cstheme="minorBidi"/>
          <w:szCs w:val="22"/>
        </w:rPr>
      </w:pPr>
      <w:hyperlink w:anchor="_Toc113042781" w:history="1">
        <w:r w:rsidR="005C09C2" w:rsidRPr="00985F17">
          <w:rPr>
            <w:rStyle w:val="Hyperlink"/>
          </w:rPr>
          <w:t>10.1</w:t>
        </w:r>
        <w:r w:rsidR="005C09C2">
          <w:rPr>
            <w:rFonts w:eastAsiaTheme="minorEastAsia" w:cstheme="minorBidi"/>
            <w:szCs w:val="22"/>
          </w:rPr>
          <w:tab/>
        </w:r>
        <w:r w:rsidR="005C09C2" w:rsidRPr="00985F17">
          <w:rPr>
            <w:rStyle w:val="Hyperlink"/>
          </w:rPr>
          <w:t>GENERAL PROVISIONS</w:t>
        </w:r>
        <w:r w:rsidR="005C09C2">
          <w:rPr>
            <w:webHidden/>
          </w:rPr>
          <w:tab/>
        </w:r>
        <w:r w:rsidR="005C09C2">
          <w:rPr>
            <w:webHidden/>
          </w:rPr>
          <w:fldChar w:fldCharType="begin"/>
        </w:r>
        <w:r w:rsidR="005C09C2">
          <w:rPr>
            <w:webHidden/>
          </w:rPr>
          <w:instrText xml:space="preserve"> PAGEREF _Toc113042781 \h </w:instrText>
        </w:r>
        <w:r w:rsidR="005C09C2">
          <w:rPr>
            <w:webHidden/>
          </w:rPr>
        </w:r>
        <w:r w:rsidR="005C09C2">
          <w:rPr>
            <w:webHidden/>
          </w:rPr>
          <w:fldChar w:fldCharType="separate"/>
        </w:r>
        <w:r w:rsidR="005C09C2">
          <w:rPr>
            <w:webHidden/>
          </w:rPr>
          <w:t>15</w:t>
        </w:r>
        <w:r w:rsidR="005C09C2">
          <w:rPr>
            <w:webHidden/>
          </w:rPr>
          <w:fldChar w:fldCharType="end"/>
        </w:r>
      </w:hyperlink>
    </w:p>
    <w:p w14:paraId="3E1EAFA4" w14:textId="0ACEAA18" w:rsidR="005C09C2" w:rsidRDefault="00423738">
      <w:pPr>
        <w:pStyle w:val="TOC2"/>
        <w:rPr>
          <w:rFonts w:eastAsiaTheme="minorEastAsia" w:cstheme="minorBidi"/>
          <w:szCs w:val="22"/>
        </w:rPr>
      </w:pPr>
      <w:hyperlink w:anchor="_Toc113042782" w:history="1">
        <w:r w:rsidR="005C09C2" w:rsidRPr="00985F17">
          <w:rPr>
            <w:rStyle w:val="Hyperlink"/>
          </w:rPr>
          <w:t>10.2</w:t>
        </w:r>
        <w:r w:rsidR="005C09C2">
          <w:rPr>
            <w:rFonts w:eastAsiaTheme="minorEastAsia" w:cstheme="minorBidi"/>
            <w:szCs w:val="22"/>
          </w:rPr>
          <w:tab/>
        </w:r>
        <w:r w:rsidR="005C09C2" w:rsidRPr="00985F17">
          <w:rPr>
            <w:rStyle w:val="Hyperlink"/>
          </w:rPr>
          <w:t>SAFETY PRECAUTIONS</w:t>
        </w:r>
        <w:r w:rsidR="005C09C2">
          <w:rPr>
            <w:webHidden/>
          </w:rPr>
          <w:tab/>
        </w:r>
        <w:r w:rsidR="005C09C2">
          <w:rPr>
            <w:webHidden/>
          </w:rPr>
          <w:fldChar w:fldCharType="begin"/>
        </w:r>
        <w:r w:rsidR="005C09C2">
          <w:rPr>
            <w:webHidden/>
          </w:rPr>
          <w:instrText xml:space="preserve"> PAGEREF _Toc113042782 \h </w:instrText>
        </w:r>
        <w:r w:rsidR="005C09C2">
          <w:rPr>
            <w:webHidden/>
          </w:rPr>
        </w:r>
        <w:r w:rsidR="005C09C2">
          <w:rPr>
            <w:webHidden/>
          </w:rPr>
          <w:fldChar w:fldCharType="separate"/>
        </w:r>
        <w:r w:rsidR="005C09C2">
          <w:rPr>
            <w:webHidden/>
          </w:rPr>
          <w:t>15</w:t>
        </w:r>
        <w:r w:rsidR="005C09C2">
          <w:rPr>
            <w:webHidden/>
          </w:rPr>
          <w:fldChar w:fldCharType="end"/>
        </w:r>
      </w:hyperlink>
    </w:p>
    <w:p w14:paraId="3A44F51B" w14:textId="38B0E759" w:rsidR="005C09C2" w:rsidRDefault="00423738">
      <w:pPr>
        <w:pStyle w:val="TOC2"/>
        <w:rPr>
          <w:rFonts w:eastAsiaTheme="minorEastAsia" w:cstheme="minorBidi"/>
          <w:szCs w:val="22"/>
        </w:rPr>
      </w:pPr>
      <w:hyperlink w:anchor="_Toc113042783" w:history="1">
        <w:r w:rsidR="005C09C2" w:rsidRPr="00985F17">
          <w:rPr>
            <w:rStyle w:val="Hyperlink"/>
          </w:rPr>
          <w:t>10.3</w:t>
        </w:r>
        <w:r w:rsidR="005C09C2">
          <w:rPr>
            <w:rFonts w:eastAsiaTheme="minorEastAsia" w:cstheme="minorBidi"/>
            <w:szCs w:val="22"/>
          </w:rPr>
          <w:tab/>
        </w:r>
        <w:r w:rsidR="005C09C2" w:rsidRPr="00985F17">
          <w:rPr>
            <w:rStyle w:val="Hyperlink"/>
          </w:rPr>
          <w:t>EMERGENCIES</w:t>
        </w:r>
        <w:r w:rsidR="005C09C2">
          <w:rPr>
            <w:webHidden/>
          </w:rPr>
          <w:tab/>
        </w:r>
        <w:r w:rsidR="005C09C2">
          <w:rPr>
            <w:webHidden/>
          </w:rPr>
          <w:fldChar w:fldCharType="begin"/>
        </w:r>
        <w:r w:rsidR="005C09C2">
          <w:rPr>
            <w:webHidden/>
          </w:rPr>
          <w:instrText xml:space="preserve"> PAGEREF _Toc113042783 \h </w:instrText>
        </w:r>
        <w:r w:rsidR="005C09C2">
          <w:rPr>
            <w:webHidden/>
          </w:rPr>
        </w:r>
        <w:r w:rsidR="005C09C2">
          <w:rPr>
            <w:webHidden/>
          </w:rPr>
          <w:fldChar w:fldCharType="separate"/>
        </w:r>
        <w:r w:rsidR="005C09C2">
          <w:rPr>
            <w:webHidden/>
          </w:rPr>
          <w:t>15</w:t>
        </w:r>
        <w:r w:rsidR="005C09C2">
          <w:rPr>
            <w:webHidden/>
          </w:rPr>
          <w:fldChar w:fldCharType="end"/>
        </w:r>
      </w:hyperlink>
    </w:p>
    <w:p w14:paraId="027BCE13" w14:textId="66794642" w:rsidR="005C09C2" w:rsidRDefault="00423738" w:rsidP="005C09C2">
      <w:pPr>
        <w:pStyle w:val="TOC1"/>
        <w:rPr>
          <w:rFonts w:eastAsiaTheme="minorEastAsia" w:cstheme="minorBidi"/>
        </w:rPr>
      </w:pPr>
      <w:hyperlink w:anchor="_Toc113042784" w:history="1">
        <w:r w:rsidR="005C09C2" w:rsidRPr="00985F17">
          <w:rPr>
            <w:rStyle w:val="Hyperlink"/>
          </w:rPr>
          <w:t>11</w:t>
        </w:r>
        <w:r w:rsidR="005C09C2">
          <w:rPr>
            <w:rFonts w:eastAsiaTheme="minorEastAsia" w:cstheme="minorBidi"/>
          </w:rPr>
          <w:tab/>
        </w:r>
        <w:r w:rsidR="005C09C2" w:rsidRPr="00985F17">
          <w:rPr>
            <w:rStyle w:val="Hyperlink"/>
          </w:rPr>
          <w:t>ARTICLE 11    DRAWINGS AND SPECIFICATIONS ON THE WORK</w:t>
        </w:r>
        <w:r w:rsidR="005C09C2">
          <w:rPr>
            <w:webHidden/>
          </w:rPr>
          <w:tab/>
        </w:r>
        <w:r w:rsidR="005C09C2">
          <w:rPr>
            <w:webHidden/>
          </w:rPr>
          <w:fldChar w:fldCharType="begin"/>
        </w:r>
        <w:r w:rsidR="005C09C2">
          <w:rPr>
            <w:webHidden/>
          </w:rPr>
          <w:instrText xml:space="preserve"> PAGEREF _Toc113042784 \h </w:instrText>
        </w:r>
        <w:r w:rsidR="005C09C2">
          <w:rPr>
            <w:webHidden/>
          </w:rPr>
        </w:r>
        <w:r w:rsidR="005C09C2">
          <w:rPr>
            <w:webHidden/>
          </w:rPr>
          <w:fldChar w:fldCharType="separate"/>
        </w:r>
        <w:r w:rsidR="005C09C2">
          <w:rPr>
            <w:webHidden/>
          </w:rPr>
          <w:t>16</w:t>
        </w:r>
        <w:r w:rsidR="005C09C2">
          <w:rPr>
            <w:webHidden/>
          </w:rPr>
          <w:fldChar w:fldCharType="end"/>
        </w:r>
      </w:hyperlink>
    </w:p>
    <w:p w14:paraId="629D6A65" w14:textId="3D1C271B" w:rsidR="005C09C2" w:rsidRDefault="00423738" w:rsidP="005C09C2">
      <w:pPr>
        <w:pStyle w:val="TOC1"/>
        <w:rPr>
          <w:rFonts w:eastAsiaTheme="minorEastAsia" w:cstheme="minorBidi"/>
        </w:rPr>
      </w:pPr>
      <w:hyperlink w:anchor="_Toc113042785" w:history="1">
        <w:r w:rsidR="005C09C2" w:rsidRPr="00985F17">
          <w:rPr>
            <w:rStyle w:val="Hyperlink"/>
          </w:rPr>
          <w:t>12</w:t>
        </w:r>
        <w:r w:rsidR="005C09C2">
          <w:rPr>
            <w:rFonts w:eastAsiaTheme="minorEastAsia" w:cstheme="minorBidi"/>
          </w:rPr>
          <w:tab/>
        </w:r>
        <w:r w:rsidR="005C09C2" w:rsidRPr="00985F17">
          <w:rPr>
            <w:rStyle w:val="Hyperlink"/>
          </w:rPr>
          <w:t>ARTICLE 12    REQUESTS FOR INFORMATION AND SCHEDULES</w:t>
        </w:r>
        <w:r w:rsidR="005C09C2">
          <w:rPr>
            <w:webHidden/>
          </w:rPr>
          <w:tab/>
        </w:r>
        <w:r w:rsidR="005C09C2">
          <w:rPr>
            <w:webHidden/>
          </w:rPr>
          <w:fldChar w:fldCharType="begin"/>
        </w:r>
        <w:r w:rsidR="005C09C2">
          <w:rPr>
            <w:webHidden/>
          </w:rPr>
          <w:instrText xml:space="preserve"> PAGEREF _Toc113042785 \h </w:instrText>
        </w:r>
        <w:r w:rsidR="005C09C2">
          <w:rPr>
            <w:webHidden/>
          </w:rPr>
        </w:r>
        <w:r w:rsidR="005C09C2">
          <w:rPr>
            <w:webHidden/>
          </w:rPr>
          <w:fldChar w:fldCharType="separate"/>
        </w:r>
        <w:r w:rsidR="005C09C2">
          <w:rPr>
            <w:webHidden/>
          </w:rPr>
          <w:t>16</w:t>
        </w:r>
        <w:r w:rsidR="005C09C2">
          <w:rPr>
            <w:webHidden/>
          </w:rPr>
          <w:fldChar w:fldCharType="end"/>
        </w:r>
      </w:hyperlink>
    </w:p>
    <w:p w14:paraId="4C078713" w14:textId="4780D98C" w:rsidR="005C09C2" w:rsidRDefault="00423738">
      <w:pPr>
        <w:pStyle w:val="TOC2"/>
        <w:rPr>
          <w:rFonts w:eastAsiaTheme="minorEastAsia" w:cstheme="minorBidi"/>
          <w:szCs w:val="22"/>
        </w:rPr>
      </w:pPr>
      <w:hyperlink w:anchor="_Toc113042786" w:history="1">
        <w:r w:rsidR="005C09C2" w:rsidRPr="00985F17">
          <w:rPr>
            <w:rStyle w:val="Hyperlink"/>
          </w:rPr>
          <w:t>12.1</w:t>
        </w:r>
        <w:r w:rsidR="005C09C2">
          <w:rPr>
            <w:rFonts w:eastAsiaTheme="minorEastAsia" w:cstheme="minorBidi"/>
            <w:szCs w:val="22"/>
          </w:rPr>
          <w:tab/>
        </w:r>
        <w:r w:rsidR="005C09C2" w:rsidRPr="00985F17">
          <w:rPr>
            <w:rStyle w:val="Hyperlink"/>
          </w:rPr>
          <w:t>DETAIL DRAWINGS AND INSTRUCTIONS</w:t>
        </w:r>
        <w:r w:rsidR="005C09C2">
          <w:rPr>
            <w:webHidden/>
          </w:rPr>
          <w:tab/>
        </w:r>
        <w:r w:rsidR="005C09C2">
          <w:rPr>
            <w:webHidden/>
          </w:rPr>
          <w:fldChar w:fldCharType="begin"/>
        </w:r>
        <w:r w:rsidR="005C09C2">
          <w:rPr>
            <w:webHidden/>
          </w:rPr>
          <w:instrText xml:space="preserve"> PAGEREF _Toc113042786 \h </w:instrText>
        </w:r>
        <w:r w:rsidR="005C09C2">
          <w:rPr>
            <w:webHidden/>
          </w:rPr>
        </w:r>
        <w:r w:rsidR="005C09C2">
          <w:rPr>
            <w:webHidden/>
          </w:rPr>
          <w:fldChar w:fldCharType="separate"/>
        </w:r>
        <w:r w:rsidR="005C09C2">
          <w:rPr>
            <w:webHidden/>
          </w:rPr>
          <w:t>16</w:t>
        </w:r>
        <w:r w:rsidR="005C09C2">
          <w:rPr>
            <w:webHidden/>
          </w:rPr>
          <w:fldChar w:fldCharType="end"/>
        </w:r>
      </w:hyperlink>
    </w:p>
    <w:p w14:paraId="57D5C156" w14:textId="499AD39B" w:rsidR="005C09C2" w:rsidRDefault="00423738">
      <w:pPr>
        <w:pStyle w:val="TOC2"/>
        <w:rPr>
          <w:rFonts w:eastAsiaTheme="minorEastAsia" w:cstheme="minorBidi"/>
          <w:szCs w:val="22"/>
        </w:rPr>
      </w:pPr>
      <w:hyperlink w:anchor="_Toc113042787" w:history="1">
        <w:r w:rsidR="005C09C2" w:rsidRPr="00985F17">
          <w:rPr>
            <w:rStyle w:val="Hyperlink"/>
          </w:rPr>
          <w:t>12.2</w:t>
        </w:r>
        <w:r w:rsidR="005C09C2">
          <w:rPr>
            <w:rFonts w:eastAsiaTheme="minorEastAsia" w:cstheme="minorBidi"/>
            <w:szCs w:val="22"/>
          </w:rPr>
          <w:tab/>
        </w:r>
        <w:r w:rsidR="005C09C2" w:rsidRPr="00985F17">
          <w:rPr>
            <w:rStyle w:val="Hyperlink"/>
          </w:rPr>
          <w:t>SCHEDULES</w:t>
        </w:r>
        <w:r w:rsidR="005C09C2">
          <w:rPr>
            <w:webHidden/>
          </w:rPr>
          <w:tab/>
        </w:r>
        <w:r w:rsidR="005C09C2">
          <w:rPr>
            <w:webHidden/>
          </w:rPr>
          <w:fldChar w:fldCharType="begin"/>
        </w:r>
        <w:r w:rsidR="005C09C2">
          <w:rPr>
            <w:webHidden/>
          </w:rPr>
          <w:instrText xml:space="preserve"> PAGEREF _Toc113042787 \h </w:instrText>
        </w:r>
        <w:r w:rsidR="005C09C2">
          <w:rPr>
            <w:webHidden/>
          </w:rPr>
        </w:r>
        <w:r w:rsidR="005C09C2">
          <w:rPr>
            <w:webHidden/>
          </w:rPr>
          <w:fldChar w:fldCharType="separate"/>
        </w:r>
        <w:r w:rsidR="005C09C2">
          <w:rPr>
            <w:webHidden/>
          </w:rPr>
          <w:t>17</w:t>
        </w:r>
        <w:r w:rsidR="005C09C2">
          <w:rPr>
            <w:webHidden/>
          </w:rPr>
          <w:fldChar w:fldCharType="end"/>
        </w:r>
      </w:hyperlink>
    </w:p>
    <w:p w14:paraId="3E66ED7D" w14:textId="6C6D2447" w:rsidR="005C09C2" w:rsidRDefault="00423738" w:rsidP="005C09C2">
      <w:pPr>
        <w:pStyle w:val="TOC1"/>
        <w:rPr>
          <w:rFonts w:eastAsiaTheme="minorEastAsia" w:cstheme="minorBidi"/>
        </w:rPr>
      </w:pPr>
      <w:hyperlink w:anchor="_Toc113042788" w:history="1">
        <w:r w:rsidR="005C09C2" w:rsidRPr="00985F17">
          <w:rPr>
            <w:rStyle w:val="Hyperlink"/>
          </w:rPr>
          <w:t>13</w:t>
        </w:r>
        <w:r w:rsidR="005C09C2">
          <w:rPr>
            <w:rFonts w:eastAsiaTheme="minorEastAsia" w:cstheme="minorBidi"/>
          </w:rPr>
          <w:tab/>
        </w:r>
        <w:r w:rsidR="005C09C2" w:rsidRPr="00985F17">
          <w:rPr>
            <w:rStyle w:val="Hyperlink"/>
          </w:rPr>
          <w:t>ARTICLE 13    SHOP DRAWINGS, PRODUCT DATA AND SAMPLES</w:t>
        </w:r>
        <w:r w:rsidR="005C09C2">
          <w:rPr>
            <w:webHidden/>
          </w:rPr>
          <w:tab/>
        </w:r>
        <w:r w:rsidR="005C09C2">
          <w:rPr>
            <w:webHidden/>
          </w:rPr>
          <w:fldChar w:fldCharType="begin"/>
        </w:r>
        <w:r w:rsidR="005C09C2">
          <w:rPr>
            <w:webHidden/>
          </w:rPr>
          <w:instrText xml:space="preserve"> PAGEREF _Toc113042788 \h </w:instrText>
        </w:r>
        <w:r w:rsidR="005C09C2">
          <w:rPr>
            <w:webHidden/>
          </w:rPr>
        </w:r>
        <w:r w:rsidR="005C09C2">
          <w:rPr>
            <w:webHidden/>
          </w:rPr>
          <w:fldChar w:fldCharType="separate"/>
        </w:r>
        <w:r w:rsidR="005C09C2">
          <w:rPr>
            <w:webHidden/>
          </w:rPr>
          <w:t>19</w:t>
        </w:r>
        <w:r w:rsidR="005C09C2">
          <w:rPr>
            <w:webHidden/>
          </w:rPr>
          <w:fldChar w:fldCharType="end"/>
        </w:r>
      </w:hyperlink>
    </w:p>
    <w:p w14:paraId="0DB1A7CF" w14:textId="06B609A9" w:rsidR="005C09C2" w:rsidRDefault="00423738">
      <w:pPr>
        <w:pStyle w:val="TOC2"/>
        <w:rPr>
          <w:rFonts w:eastAsiaTheme="minorEastAsia" w:cstheme="minorBidi"/>
          <w:szCs w:val="22"/>
        </w:rPr>
      </w:pPr>
      <w:hyperlink w:anchor="_Toc113042789" w:history="1">
        <w:r w:rsidR="005C09C2" w:rsidRPr="00985F17">
          <w:rPr>
            <w:rStyle w:val="Hyperlink"/>
          </w:rPr>
          <w:t>13.1</w:t>
        </w:r>
        <w:r w:rsidR="005C09C2">
          <w:rPr>
            <w:rFonts w:eastAsiaTheme="minorEastAsia" w:cstheme="minorBidi"/>
            <w:szCs w:val="22"/>
          </w:rPr>
          <w:tab/>
        </w:r>
        <w:r w:rsidR="005C09C2" w:rsidRPr="00985F17">
          <w:rPr>
            <w:rStyle w:val="Hyperlink"/>
          </w:rPr>
          <w:t>SUBMITTAL PROCESS</w:t>
        </w:r>
        <w:r w:rsidR="005C09C2">
          <w:rPr>
            <w:webHidden/>
          </w:rPr>
          <w:tab/>
        </w:r>
        <w:r w:rsidR="005C09C2">
          <w:rPr>
            <w:webHidden/>
          </w:rPr>
          <w:fldChar w:fldCharType="begin"/>
        </w:r>
        <w:r w:rsidR="005C09C2">
          <w:rPr>
            <w:webHidden/>
          </w:rPr>
          <w:instrText xml:space="preserve"> PAGEREF _Toc113042789 \h </w:instrText>
        </w:r>
        <w:r w:rsidR="005C09C2">
          <w:rPr>
            <w:webHidden/>
          </w:rPr>
        </w:r>
        <w:r w:rsidR="005C09C2">
          <w:rPr>
            <w:webHidden/>
          </w:rPr>
          <w:fldChar w:fldCharType="separate"/>
        </w:r>
        <w:r w:rsidR="005C09C2">
          <w:rPr>
            <w:webHidden/>
          </w:rPr>
          <w:t>19</w:t>
        </w:r>
        <w:r w:rsidR="005C09C2">
          <w:rPr>
            <w:webHidden/>
          </w:rPr>
          <w:fldChar w:fldCharType="end"/>
        </w:r>
      </w:hyperlink>
    </w:p>
    <w:p w14:paraId="737F6A0B" w14:textId="00EC660D" w:rsidR="005C09C2" w:rsidRDefault="00423738">
      <w:pPr>
        <w:pStyle w:val="TOC2"/>
        <w:rPr>
          <w:rFonts w:eastAsiaTheme="minorEastAsia" w:cstheme="minorBidi"/>
          <w:szCs w:val="22"/>
        </w:rPr>
      </w:pPr>
      <w:hyperlink w:anchor="_Toc113042790" w:history="1">
        <w:r w:rsidR="005C09C2" w:rsidRPr="00985F17">
          <w:rPr>
            <w:rStyle w:val="Hyperlink"/>
          </w:rPr>
          <w:t>13.2</w:t>
        </w:r>
        <w:r w:rsidR="005C09C2">
          <w:rPr>
            <w:rFonts w:eastAsiaTheme="minorEastAsia" w:cstheme="minorBidi"/>
            <w:szCs w:val="22"/>
          </w:rPr>
          <w:tab/>
        </w:r>
        <w:r w:rsidR="005C09C2" w:rsidRPr="00985F17">
          <w:rPr>
            <w:rStyle w:val="Hyperlink"/>
          </w:rPr>
          <w:t>FABRICATION AND ORDERING</w:t>
        </w:r>
        <w:r w:rsidR="005C09C2">
          <w:rPr>
            <w:webHidden/>
          </w:rPr>
          <w:tab/>
        </w:r>
        <w:r w:rsidR="005C09C2">
          <w:rPr>
            <w:webHidden/>
          </w:rPr>
          <w:fldChar w:fldCharType="begin"/>
        </w:r>
        <w:r w:rsidR="005C09C2">
          <w:rPr>
            <w:webHidden/>
          </w:rPr>
          <w:instrText xml:space="preserve"> PAGEREF _Toc113042790 \h </w:instrText>
        </w:r>
        <w:r w:rsidR="005C09C2">
          <w:rPr>
            <w:webHidden/>
          </w:rPr>
        </w:r>
        <w:r w:rsidR="005C09C2">
          <w:rPr>
            <w:webHidden/>
          </w:rPr>
          <w:fldChar w:fldCharType="separate"/>
        </w:r>
        <w:r w:rsidR="005C09C2">
          <w:rPr>
            <w:webHidden/>
          </w:rPr>
          <w:t>20</w:t>
        </w:r>
        <w:r w:rsidR="005C09C2">
          <w:rPr>
            <w:webHidden/>
          </w:rPr>
          <w:fldChar w:fldCharType="end"/>
        </w:r>
      </w:hyperlink>
    </w:p>
    <w:p w14:paraId="7A140A86" w14:textId="032FCF4A" w:rsidR="005C09C2" w:rsidRDefault="00423738">
      <w:pPr>
        <w:pStyle w:val="TOC2"/>
        <w:rPr>
          <w:rFonts w:eastAsiaTheme="minorEastAsia" w:cstheme="minorBidi"/>
          <w:szCs w:val="22"/>
        </w:rPr>
      </w:pPr>
      <w:hyperlink w:anchor="_Toc113042791" w:history="1">
        <w:r w:rsidR="005C09C2" w:rsidRPr="00985F17">
          <w:rPr>
            <w:rStyle w:val="Hyperlink"/>
          </w:rPr>
          <w:t>13.3</w:t>
        </w:r>
        <w:r w:rsidR="005C09C2">
          <w:rPr>
            <w:rFonts w:eastAsiaTheme="minorEastAsia" w:cstheme="minorBidi"/>
            <w:szCs w:val="22"/>
          </w:rPr>
          <w:tab/>
        </w:r>
        <w:r w:rsidR="005C09C2" w:rsidRPr="00985F17">
          <w:rPr>
            <w:rStyle w:val="Hyperlink"/>
          </w:rPr>
          <w:t>DEVIATIONS FROM DRAWINGS OR SPECIFICATIONS</w:t>
        </w:r>
        <w:r w:rsidR="005C09C2">
          <w:rPr>
            <w:webHidden/>
          </w:rPr>
          <w:tab/>
        </w:r>
        <w:r w:rsidR="005C09C2">
          <w:rPr>
            <w:webHidden/>
          </w:rPr>
          <w:fldChar w:fldCharType="begin"/>
        </w:r>
        <w:r w:rsidR="005C09C2">
          <w:rPr>
            <w:webHidden/>
          </w:rPr>
          <w:instrText xml:space="preserve"> PAGEREF _Toc113042791 \h </w:instrText>
        </w:r>
        <w:r w:rsidR="005C09C2">
          <w:rPr>
            <w:webHidden/>
          </w:rPr>
        </w:r>
        <w:r w:rsidR="005C09C2">
          <w:rPr>
            <w:webHidden/>
          </w:rPr>
          <w:fldChar w:fldCharType="separate"/>
        </w:r>
        <w:r w:rsidR="005C09C2">
          <w:rPr>
            <w:webHidden/>
          </w:rPr>
          <w:t>20</w:t>
        </w:r>
        <w:r w:rsidR="005C09C2">
          <w:rPr>
            <w:webHidden/>
          </w:rPr>
          <w:fldChar w:fldCharType="end"/>
        </w:r>
      </w:hyperlink>
    </w:p>
    <w:p w14:paraId="6DE4B17C" w14:textId="223787F8" w:rsidR="005C09C2" w:rsidRDefault="00423738">
      <w:pPr>
        <w:pStyle w:val="TOC2"/>
        <w:rPr>
          <w:rFonts w:eastAsiaTheme="minorEastAsia" w:cstheme="minorBidi"/>
          <w:szCs w:val="22"/>
        </w:rPr>
      </w:pPr>
      <w:hyperlink w:anchor="_Toc113042792" w:history="1">
        <w:r w:rsidR="005C09C2" w:rsidRPr="00985F17">
          <w:rPr>
            <w:rStyle w:val="Hyperlink"/>
          </w:rPr>
          <w:t>13.4</w:t>
        </w:r>
        <w:r w:rsidR="005C09C2">
          <w:rPr>
            <w:rFonts w:eastAsiaTheme="minorEastAsia" w:cstheme="minorBidi"/>
            <w:szCs w:val="22"/>
          </w:rPr>
          <w:tab/>
        </w:r>
        <w:r w:rsidR="005C09C2" w:rsidRPr="00985F17">
          <w:rPr>
            <w:rStyle w:val="Hyperlink"/>
          </w:rPr>
          <w:t>CONSTRUCTION MANAGER REPRESENTATIONS</w:t>
        </w:r>
        <w:r w:rsidR="005C09C2">
          <w:rPr>
            <w:webHidden/>
          </w:rPr>
          <w:tab/>
        </w:r>
        <w:r w:rsidR="005C09C2">
          <w:rPr>
            <w:webHidden/>
          </w:rPr>
          <w:fldChar w:fldCharType="begin"/>
        </w:r>
        <w:r w:rsidR="005C09C2">
          <w:rPr>
            <w:webHidden/>
          </w:rPr>
          <w:instrText xml:space="preserve"> PAGEREF _Toc113042792 \h </w:instrText>
        </w:r>
        <w:r w:rsidR="005C09C2">
          <w:rPr>
            <w:webHidden/>
          </w:rPr>
        </w:r>
        <w:r w:rsidR="005C09C2">
          <w:rPr>
            <w:webHidden/>
          </w:rPr>
          <w:fldChar w:fldCharType="separate"/>
        </w:r>
        <w:r w:rsidR="005C09C2">
          <w:rPr>
            <w:webHidden/>
          </w:rPr>
          <w:t>20</w:t>
        </w:r>
        <w:r w:rsidR="005C09C2">
          <w:rPr>
            <w:webHidden/>
          </w:rPr>
          <w:fldChar w:fldCharType="end"/>
        </w:r>
      </w:hyperlink>
    </w:p>
    <w:p w14:paraId="7979D728" w14:textId="0497F8E2" w:rsidR="005C09C2" w:rsidRDefault="00423738" w:rsidP="005C09C2">
      <w:pPr>
        <w:pStyle w:val="TOC1"/>
        <w:rPr>
          <w:rFonts w:eastAsiaTheme="minorEastAsia" w:cstheme="minorBidi"/>
        </w:rPr>
      </w:pPr>
      <w:hyperlink w:anchor="_Toc113042793" w:history="1">
        <w:r w:rsidR="005C09C2" w:rsidRPr="00985F17">
          <w:rPr>
            <w:rStyle w:val="Hyperlink"/>
          </w:rPr>
          <w:t>14</w:t>
        </w:r>
        <w:r w:rsidR="005C09C2">
          <w:rPr>
            <w:rFonts w:eastAsiaTheme="minorEastAsia" w:cstheme="minorBidi"/>
          </w:rPr>
          <w:tab/>
        </w:r>
        <w:r w:rsidR="005C09C2" w:rsidRPr="00985F17">
          <w:rPr>
            <w:rStyle w:val="Hyperlink"/>
          </w:rPr>
          <w:t>ARTICLE 14    SAMPLES AND TESTING</w:t>
        </w:r>
        <w:r w:rsidR="005C09C2">
          <w:rPr>
            <w:webHidden/>
          </w:rPr>
          <w:tab/>
        </w:r>
        <w:r w:rsidR="005C09C2">
          <w:rPr>
            <w:webHidden/>
          </w:rPr>
          <w:fldChar w:fldCharType="begin"/>
        </w:r>
        <w:r w:rsidR="005C09C2">
          <w:rPr>
            <w:webHidden/>
          </w:rPr>
          <w:instrText xml:space="preserve"> PAGEREF _Toc113042793 \h </w:instrText>
        </w:r>
        <w:r w:rsidR="005C09C2">
          <w:rPr>
            <w:webHidden/>
          </w:rPr>
        </w:r>
        <w:r w:rsidR="005C09C2">
          <w:rPr>
            <w:webHidden/>
          </w:rPr>
          <w:fldChar w:fldCharType="separate"/>
        </w:r>
        <w:r w:rsidR="005C09C2">
          <w:rPr>
            <w:webHidden/>
          </w:rPr>
          <w:t>20</w:t>
        </w:r>
        <w:r w:rsidR="005C09C2">
          <w:rPr>
            <w:webHidden/>
          </w:rPr>
          <w:fldChar w:fldCharType="end"/>
        </w:r>
      </w:hyperlink>
    </w:p>
    <w:p w14:paraId="52401623" w14:textId="7FCEFE82" w:rsidR="005C09C2" w:rsidRDefault="00423738">
      <w:pPr>
        <w:pStyle w:val="TOC2"/>
        <w:rPr>
          <w:rFonts w:eastAsiaTheme="minorEastAsia" w:cstheme="minorBidi"/>
          <w:szCs w:val="22"/>
        </w:rPr>
      </w:pPr>
      <w:hyperlink w:anchor="_Toc113042794" w:history="1">
        <w:r w:rsidR="005C09C2" w:rsidRPr="00985F17">
          <w:rPr>
            <w:rStyle w:val="Hyperlink"/>
          </w:rPr>
          <w:t>14.1</w:t>
        </w:r>
        <w:r w:rsidR="005C09C2">
          <w:rPr>
            <w:rFonts w:eastAsiaTheme="minorEastAsia" w:cstheme="minorBidi"/>
            <w:szCs w:val="22"/>
          </w:rPr>
          <w:tab/>
        </w:r>
        <w:r w:rsidR="005C09C2" w:rsidRPr="00985F17">
          <w:rPr>
            <w:rStyle w:val="Hyperlink"/>
          </w:rPr>
          <w:t>SAMPLES</w:t>
        </w:r>
        <w:r w:rsidR="005C09C2">
          <w:rPr>
            <w:webHidden/>
          </w:rPr>
          <w:tab/>
        </w:r>
        <w:r w:rsidR="005C09C2">
          <w:rPr>
            <w:webHidden/>
          </w:rPr>
          <w:fldChar w:fldCharType="begin"/>
        </w:r>
        <w:r w:rsidR="005C09C2">
          <w:rPr>
            <w:webHidden/>
          </w:rPr>
          <w:instrText xml:space="preserve"> PAGEREF _Toc113042794 \h </w:instrText>
        </w:r>
        <w:r w:rsidR="005C09C2">
          <w:rPr>
            <w:webHidden/>
          </w:rPr>
        </w:r>
        <w:r w:rsidR="005C09C2">
          <w:rPr>
            <w:webHidden/>
          </w:rPr>
          <w:fldChar w:fldCharType="separate"/>
        </w:r>
        <w:r w:rsidR="005C09C2">
          <w:rPr>
            <w:webHidden/>
          </w:rPr>
          <w:t>20</w:t>
        </w:r>
        <w:r w:rsidR="005C09C2">
          <w:rPr>
            <w:webHidden/>
          </w:rPr>
          <w:fldChar w:fldCharType="end"/>
        </w:r>
      </w:hyperlink>
    </w:p>
    <w:p w14:paraId="7F9E193F" w14:textId="068B37C1" w:rsidR="005C09C2" w:rsidRDefault="00423738">
      <w:pPr>
        <w:pStyle w:val="TOC2"/>
        <w:rPr>
          <w:rFonts w:eastAsiaTheme="minorEastAsia" w:cstheme="minorBidi"/>
          <w:szCs w:val="22"/>
        </w:rPr>
      </w:pPr>
      <w:hyperlink w:anchor="_Toc113042795" w:history="1">
        <w:r w:rsidR="005C09C2" w:rsidRPr="00985F17">
          <w:rPr>
            <w:rStyle w:val="Hyperlink"/>
          </w:rPr>
          <w:t>14.2</w:t>
        </w:r>
        <w:r w:rsidR="005C09C2">
          <w:rPr>
            <w:rFonts w:eastAsiaTheme="minorEastAsia" w:cstheme="minorBidi"/>
            <w:szCs w:val="22"/>
          </w:rPr>
          <w:tab/>
        </w:r>
        <w:r w:rsidR="005C09C2" w:rsidRPr="00985F17">
          <w:rPr>
            <w:rStyle w:val="Hyperlink"/>
          </w:rPr>
          <w:t>TESTING - GENERAL</w:t>
        </w:r>
        <w:r w:rsidR="005C09C2">
          <w:rPr>
            <w:webHidden/>
          </w:rPr>
          <w:tab/>
        </w:r>
        <w:r w:rsidR="005C09C2">
          <w:rPr>
            <w:webHidden/>
          </w:rPr>
          <w:fldChar w:fldCharType="begin"/>
        </w:r>
        <w:r w:rsidR="005C09C2">
          <w:rPr>
            <w:webHidden/>
          </w:rPr>
          <w:instrText xml:space="preserve"> PAGEREF _Toc113042795 \h </w:instrText>
        </w:r>
        <w:r w:rsidR="005C09C2">
          <w:rPr>
            <w:webHidden/>
          </w:rPr>
        </w:r>
        <w:r w:rsidR="005C09C2">
          <w:rPr>
            <w:webHidden/>
          </w:rPr>
          <w:fldChar w:fldCharType="separate"/>
        </w:r>
        <w:r w:rsidR="005C09C2">
          <w:rPr>
            <w:webHidden/>
          </w:rPr>
          <w:t>20</w:t>
        </w:r>
        <w:r w:rsidR="005C09C2">
          <w:rPr>
            <w:webHidden/>
          </w:rPr>
          <w:fldChar w:fldCharType="end"/>
        </w:r>
      </w:hyperlink>
    </w:p>
    <w:p w14:paraId="6F3B9299" w14:textId="112668A2" w:rsidR="005C09C2" w:rsidRDefault="00423738">
      <w:pPr>
        <w:pStyle w:val="TOC2"/>
        <w:rPr>
          <w:rFonts w:eastAsiaTheme="minorEastAsia" w:cstheme="minorBidi"/>
          <w:szCs w:val="22"/>
        </w:rPr>
      </w:pPr>
      <w:hyperlink w:anchor="_Toc113042796" w:history="1">
        <w:r w:rsidR="005C09C2" w:rsidRPr="00985F17">
          <w:rPr>
            <w:rStyle w:val="Hyperlink"/>
          </w:rPr>
          <w:t>14.3</w:t>
        </w:r>
        <w:r w:rsidR="005C09C2">
          <w:rPr>
            <w:rFonts w:eastAsiaTheme="minorEastAsia" w:cstheme="minorBidi"/>
            <w:szCs w:val="22"/>
          </w:rPr>
          <w:tab/>
        </w:r>
        <w:r w:rsidR="005C09C2" w:rsidRPr="00985F17">
          <w:rPr>
            <w:rStyle w:val="Hyperlink"/>
          </w:rPr>
          <w:t>TESTING - CONCRETE AND SOILS</w:t>
        </w:r>
        <w:r w:rsidR="005C09C2">
          <w:rPr>
            <w:webHidden/>
          </w:rPr>
          <w:tab/>
        </w:r>
        <w:r w:rsidR="005C09C2">
          <w:rPr>
            <w:webHidden/>
          </w:rPr>
          <w:fldChar w:fldCharType="begin"/>
        </w:r>
        <w:r w:rsidR="005C09C2">
          <w:rPr>
            <w:webHidden/>
          </w:rPr>
          <w:instrText xml:space="preserve"> PAGEREF _Toc113042796 \h </w:instrText>
        </w:r>
        <w:r w:rsidR="005C09C2">
          <w:rPr>
            <w:webHidden/>
          </w:rPr>
        </w:r>
        <w:r w:rsidR="005C09C2">
          <w:rPr>
            <w:webHidden/>
          </w:rPr>
          <w:fldChar w:fldCharType="separate"/>
        </w:r>
        <w:r w:rsidR="005C09C2">
          <w:rPr>
            <w:webHidden/>
          </w:rPr>
          <w:t>21</w:t>
        </w:r>
        <w:r w:rsidR="005C09C2">
          <w:rPr>
            <w:webHidden/>
          </w:rPr>
          <w:fldChar w:fldCharType="end"/>
        </w:r>
      </w:hyperlink>
    </w:p>
    <w:p w14:paraId="5B73FC94" w14:textId="0955913D" w:rsidR="005C09C2" w:rsidRDefault="00423738">
      <w:pPr>
        <w:pStyle w:val="TOC2"/>
        <w:rPr>
          <w:rFonts w:eastAsiaTheme="minorEastAsia" w:cstheme="minorBidi"/>
          <w:szCs w:val="22"/>
        </w:rPr>
      </w:pPr>
      <w:hyperlink w:anchor="_Toc113042797" w:history="1">
        <w:r w:rsidR="005C09C2" w:rsidRPr="00985F17">
          <w:rPr>
            <w:rStyle w:val="Hyperlink"/>
          </w:rPr>
          <w:t>14.4</w:t>
        </w:r>
        <w:r w:rsidR="005C09C2">
          <w:rPr>
            <w:rFonts w:eastAsiaTheme="minorEastAsia" w:cstheme="minorBidi"/>
            <w:szCs w:val="22"/>
          </w:rPr>
          <w:tab/>
        </w:r>
        <w:r w:rsidR="005C09C2" w:rsidRPr="00985F17">
          <w:rPr>
            <w:rStyle w:val="Hyperlink"/>
          </w:rPr>
          <w:t>TESTING - OTHER</w:t>
        </w:r>
        <w:r w:rsidR="005C09C2">
          <w:rPr>
            <w:webHidden/>
          </w:rPr>
          <w:tab/>
        </w:r>
        <w:r w:rsidR="005C09C2">
          <w:rPr>
            <w:webHidden/>
          </w:rPr>
          <w:fldChar w:fldCharType="begin"/>
        </w:r>
        <w:r w:rsidR="005C09C2">
          <w:rPr>
            <w:webHidden/>
          </w:rPr>
          <w:instrText xml:space="preserve"> PAGEREF _Toc113042797 \h </w:instrText>
        </w:r>
        <w:r w:rsidR="005C09C2">
          <w:rPr>
            <w:webHidden/>
          </w:rPr>
        </w:r>
        <w:r w:rsidR="005C09C2">
          <w:rPr>
            <w:webHidden/>
          </w:rPr>
          <w:fldChar w:fldCharType="separate"/>
        </w:r>
        <w:r w:rsidR="005C09C2">
          <w:rPr>
            <w:webHidden/>
          </w:rPr>
          <w:t>21</w:t>
        </w:r>
        <w:r w:rsidR="005C09C2">
          <w:rPr>
            <w:webHidden/>
          </w:rPr>
          <w:fldChar w:fldCharType="end"/>
        </w:r>
      </w:hyperlink>
    </w:p>
    <w:p w14:paraId="0BADA37E" w14:textId="3AF4250B" w:rsidR="005C09C2" w:rsidRDefault="00423738" w:rsidP="005C09C2">
      <w:pPr>
        <w:pStyle w:val="TOC1"/>
        <w:rPr>
          <w:rFonts w:eastAsiaTheme="minorEastAsia" w:cstheme="minorBidi"/>
        </w:rPr>
      </w:pPr>
      <w:hyperlink w:anchor="_Toc113042798" w:history="1">
        <w:r w:rsidR="005C09C2" w:rsidRPr="00985F17">
          <w:rPr>
            <w:rStyle w:val="Hyperlink"/>
          </w:rPr>
          <w:t>15</w:t>
        </w:r>
        <w:r w:rsidR="005C09C2">
          <w:rPr>
            <w:rFonts w:eastAsiaTheme="minorEastAsia" w:cstheme="minorBidi"/>
          </w:rPr>
          <w:tab/>
        </w:r>
        <w:r w:rsidR="005C09C2" w:rsidRPr="00985F17">
          <w:rPr>
            <w:rStyle w:val="Hyperlink"/>
          </w:rPr>
          <w:t>ARTICLE 15    SUBCONTRACTS</w:t>
        </w:r>
        <w:r w:rsidR="005C09C2">
          <w:rPr>
            <w:webHidden/>
          </w:rPr>
          <w:tab/>
        </w:r>
        <w:r w:rsidR="005C09C2">
          <w:rPr>
            <w:webHidden/>
          </w:rPr>
          <w:fldChar w:fldCharType="begin"/>
        </w:r>
        <w:r w:rsidR="005C09C2">
          <w:rPr>
            <w:webHidden/>
          </w:rPr>
          <w:instrText xml:space="preserve"> PAGEREF _Toc113042798 \h </w:instrText>
        </w:r>
        <w:r w:rsidR="005C09C2">
          <w:rPr>
            <w:webHidden/>
          </w:rPr>
        </w:r>
        <w:r w:rsidR="005C09C2">
          <w:rPr>
            <w:webHidden/>
          </w:rPr>
          <w:fldChar w:fldCharType="separate"/>
        </w:r>
        <w:r w:rsidR="005C09C2">
          <w:rPr>
            <w:webHidden/>
          </w:rPr>
          <w:t>22</w:t>
        </w:r>
        <w:r w:rsidR="005C09C2">
          <w:rPr>
            <w:webHidden/>
          </w:rPr>
          <w:fldChar w:fldCharType="end"/>
        </w:r>
      </w:hyperlink>
    </w:p>
    <w:p w14:paraId="1F65D791" w14:textId="73858C47" w:rsidR="005C09C2" w:rsidRDefault="00423738">
      <w:pPr>
        <w:pStyle w:val="TOC2"/>
        <w:rPr>
          <w:rFonts w:eastAsiaTheme="minorEastAsia" w:cstheme="minorBidi"/>
          <w:szCs w:val="22"/>
        </w:rPr>
      </w:pPr>
      <w:hyperlink w:anchor="_Toc113042799" w:history="1">
        <w:r w:rsidR="005C09C2" w:rsidRPr="00985F17">
          <w:rPr>
            <w:rStyle w:val="Hyperlink"/>
          </w:rPr>
          <w:t>15.1</w:t>
        </w:r>
        <w:r w:rsidR="005C09C2">
          <w:rPr>
            <w:rFonts w:eastAsiaTheme="minorEastAsia" w:cstheme="minorBidi"/>
            <w:szCs w:val="22"/>
          </w:rPr>
          <w:tab/>
        </w:r>
        <w:r w:rsidR="005C09C2" w:rsidRPr="00985F17">
          <w:rPr>
            <w:rStyle w:val="Hyperlink"/>
          </w:rPr>
          <w:t>CONTRACT PERFORMANCE OUTSIDE OF THE UNITED STATES OR COLORADO</w:t>
        </w:r>
        <w:r w:rsidR="005C09C2">
          <w:rPr>
            <w:webHidden/>
          </w:rPr>
          <w:tab/>
        </w:r>
        <w:r w:rsidR="005C09C2">
          <w:rPr>
            <w:webHidden/>
          </w:rPr>
          <w:fldChar w:fldCharType="begin"/>
        </w:r>
        <w:r w:rsidR="005C09C2">
          <w:rPr>
            <w:webHidden/>
          </w:rPr>
          <w:instrText xml:space="preserve"> PAGEREF _Toc113042799 \h </w:instrText>
        </w:r>
        <w:r w:rsidR="005C09C2">
          <w:rPr>
            <w:webHidden/>
          </w:rPr>
        </w:r>
        <w:r w:rsidR="005C09C2">
          <w:rPr>
            <w:webHidden/>
          </w:rPr>
          <w:fldChar w:fldCharType="separate"/>
        </w:r>
        <w:r w:rsidR="005C09C2">
          <w:rPr>
            <w:webHidden/>
          </w:rPr>
          <w:t>22</w:t>
        </w:r>
        <w:r w:rsidR="005C09C2">
          <w:rPr>
            <w:webHidden/>
          </w:rPr>
          <w:fldChar w:fldCharType="end"/>
        </w:r>
      </w:hyperlink>
    </w:p>
    <w:p w14:paraId="210B9165" w14:textId="3CC5693F" w:rsidR="005C09C2" w:rsidRDefault="00423738">
      <w:pPr>
        <w:pStyle w:val="TOC2"/>
        <w:rPr>
          <w:rFonts w:eastAsiaTheme="minorEastAsia" w:cstheme="minorBidi"/>
          <w:szCs w:val="22"/>
        </w:rPr>
      </w:pPr>
      <w:hyperlink w:anchor="_Toc113042800" w:history="1">
        <w:r w:rsidR="005C09C2" w:rsidRPr="00985F17">
          <w:rPr>
            <w:rStyle w:val="Hyperlink"/>
          </w:rPr>
          <w:t>15.2</w:t>
        </w:r>
        <w:r w:rsidR="005C09C2">
          <w:rPr>
            <w:rFonts w:eastAsiaTheme="minorEastAsia" w:cstheme="minorBidi"/>
            <w:szCs w:val="22"/>
          </w:rPr>
          <w:tab/>
        </w:r>
        <w:r w:rsidR="005C09C2" w:rsidRPr="00985F17">
          <w:rPr>
            <w:rStyle w:val="Hyperlink"/>
          </w:rPr>
          <w:t>SUBCONTRACTOR PREQUALIFICATION</w:t>
        </w:r>
        <w:r w:rsidR="005C09C2">
          <w:rPr>
            <w:webHidden/>
          </w:rPr>
          <w:tab/>
        </w:r>
        <w:r w:rsidR="005C09C2">
          <w:rPr>
            <w:webHidden/>
          </w:rPr>
          <w:fldChar w:fldCharType="begin"/>
        </w:r>
        <w:r w:rsidR="005C09C2">
          <w:rPr>
            <w:webHidden/>
          </w:rPr>
          <w:instrText xml:space="preserve"> PAGEREF _Toc113042800 \h </w:instrText>
        </w:r>
        <w:r w:rsidR="005C09C2">
          <w:rPr>
            <w:webHidden/>
          </w:rPr>
        </w:r>
        <w:r w:rsidR="005C09C2">
          <w:rPr>
            <w:webHidden/>
          </w:rPr>
          <w:fldChar w:fldCharType="separate"/>
        </w:r>
        <w:r w:rsidR="005C09C2">
          <w:rPr>
            <w:webHidden/>
          </w:rPr>
          <w:t>22</w:t>
        </w:r>
        <w:r w:rsidR="005C09C2">
          <w:rPr>
            <w:webHidden/>
          </w:rPr>
          <w:fldChar w:fldCharType="end"/>
        </w:r>
      </w:hyperlink>
    </w:p>
    <w:p w14:paraId="53D5A09D" w14:textId="237C8456" w:rsidR="005C09C2" w:rsidRDefault="00423738">
      <w:pPr>
        <w:pStyle w:val="TOC2"/>
        <w:rPr>
          <w:rFonts w:eastAsiaTheme="minorEastAsia" w:cstheme="minorBidi"/>
          <w:szCs w:val="22"/>
        </w:rPr>
      </w:pPr>
      <w:hyperlink w:anchor="_Toc113042801" w:history="1">
        <w:r w:rsidR="005C09C2" w:rsidRPr="00985F17">
          <w:rPr>
            <w:rStyle w:val="Hyperlink"/>
          </w:rPr>
          <w:t>15.3</w:t>
        </w:r>
        <w:r w:rsidR="005C09C2">
          <w:rPr>
            <w:rFonts w:eastAsiaTheme="minorEastAsia" w:cstheme="minorBidi"/>
            <w:szCs w:val="22"/>
          </w:rPr>
          <w:tab/>
        </w:r>
        <w:r w:rsidR="005C09C2" w:rsidRPr="00985F17">
          <w:rPr>
            <w:rStyle w:val="Hyperlink"/>
          </w:rPr>
          <w:t>SUBCONTRACTOR PROPOSALS</w:t>
        </w:r>
        <w:r w:rsidR="005C09C2">
          <w:rPr>
            <w:webHidden/>
          </w:rPr>
          <w:tab/>
        </w:r>
        <w:r w:rsidR="005C09C2">
          <w:rPr>
            <w:webHidden/>
          </w:rPr>
          <w:fldChar w:fldCharType="begin"/>
        </w:r>
        <w:r w:rsidR="005C09C2">
          <w:rPr>
            <w:webHidden/>
          </w:rPr>
          <w:instrText xml:space="preserve"> PAGEREF _Toc113042801 \h </w:instrText>
        </w:r>
        <w:r w:rsidR="005C09C2">
          <w:rPr>
            <w:webHidden/>
          </w:rPr>
        </w:r>
        <w:r w:rsidR="005C09C2">
          <w:rPr>
            <w:webHidden/>
          </w:rPr>
          <w:fldChar w:fldCharType="separate"/>
        </w:r>
        <w:r w:rsidR="005C09C2">
          <w:rPr>
            <w:webHidden/>
          </w:rPr>
          <w:t>22</w:t>
        </w:r>
        <w:r w:rsidR="005C09C2">
          <w:rPr>
            <w:webHidden/>
          </w:rPr>
          <w:fldChar w:fldCharType="end"/>
        </w:r>
      </w:hyperlink>
    </w:p>
    <w:p w14:paraId="457F8778" w14:textId="37C6FE4D" w:rsidR="005C09C2" w:rsidRDefault="00423738">
      <w:pPr>
        <w:pStyle w:val="TOC2"/>
        <w:rPr>
          <w:rFonts w:eastAsiaTheme="minorEastAsia" w:cstheme="minorBidi"/>
          <w:szCs w:val="22"/>
        </w:rPr>
      </w:pPr>
      <w:hyperlink w:anchor="_Toc113042802" w:history="1">
        <w:r w:rsidR="005C09C2" w:rsidRPr="00985F17">
          <w:rPr>
            <w:rStyle w:val="Hyperlink"/>
          </w:rPr>
          <w:t>15.4</w:t>
        </w:r>
        <w:r w:rsidR="005C09C2">
          <w:rPr>
            <w:rFonts w:eastAsiaTheme="minorEastAsia" w:cstheme="minorBidi"/>
            <w:szCs w:val="22"/>
          </w:rPr>
          <w:tab/>
        </w:r>
        <w:r w:rsidR="005C09C2" w:rsidRPr="00985F17">
          <w:rPr>
            <w:rStyle w:val="Hyperlink"/>
          </w:rPr>
          <w:t>SUBCONTRACT FORMS</w:t>
        </w:r>
        <w:r w:rsidR="005C09C2">
          <w:rPr>
            <w:webHidden/>
          </w:rPr>
          <w:tab/>
        </w:r>
        <w:r w:rsidR="005C09C2">
          <w:rPr>
            <w:webHidden/>
          </w:rPr>
          <w:fldChar w:fldCharType="begin"/>
        </w:r>
        <w:r w:rsidR="005C09C2">
          <w:rPr>
            <w:webHidden/>
          </w:rPr>
          <w:instrText xml:space="preserve"> PAGEREF _Toc113042802 \h </w:instrText>
        </w:r>
        <w:r w:rsidR="005C09C2">
          <w:rPr>
            <w:webHidden/>
          </w:rPr>
        </w:r>
        <w:r w:rsidR="005C09C2">
          <w:rPr>
            <w:webHidden/>
          </w:rPr>
          <w:fldChar w:fldCharType="separate"/>
        </w:r>
        <w:r w:rsidR="005C09C2">
          <w:rPr>
            <w:webHidden/>
          </w:rPr>
          <w:t>22</w:t>
        </w:r>
        <w:r w:rsidR="005C09C2">
          <w:rPr>
            <w:webHidden/>
          </w:rPr>
          <w:fldChar w:fldCharType="end"/>
        </w:r>
      </w:hyperlink>
    </w:p>
    <w:p w14:paraId="487CD7AA" w14:textId="1D4C162F" w:rsidR="005C09C2" w:rsidRDefault="00423738">
      <w:pPr>
        <w:pStyle w:val="TOC2"/>
        <w:rPr>
          <w:rFonts w:eastAsiaTheme="minorEastAsia" w:cstheme="minorBidi"/>
          <w:szCs w:val="22"/>
        </w:rPr>
      </w:pPr>
      <w:hyperlink w:anchor="_Toc113042803" w:history="1">
        <w:r w:rsidR="005C09C2" w:rsidRPr="00985F17">
          <w:rPr>
            <w:rStyle w:val="Hyperlink"/>
          </w:rPr>
          <w:t>15.5</w:t>
        </w:r>
        <w:r w:rsidR="005C09C2">
          <w:rPr>
            <w:rFonts w:eastAsiaTheme="minorEastAsia" w:cstheme="minorBidi"/>
            <w:szCs w:val="22"/>
          </w:rPr>
          <w:tab/>
        </w:r>
        <w:r w:rsidR="005C09C2" w:rsidRPr="00985F17">
          <w:rPr>
            <w:rStyle w:val="Hyperlink"/>
          </w:rPr>
          <w:t>SUBCONTRACTOR SUBSTITUTION</w:t>
        </w:r>
        <w:r w:rsidR="005C09C2">
          <w:rPr>
            <w:webHidden/>
          </w:rPr>
          <w:tab/>
        </w:r>
        <w:r w:rsidR="005C09C2">
          <w:rPr>
            <w:webHidden/>
          </w:rPr>
          <w:fldChar w:fldCharType="begin"/>
        </w:r>
        <w:r w:rsidR="005C09C2">
          <w:rPr>
            <w:webHidden/>
          </w:rPr>
          <w:instrText xml:space="preserve"> PAGEREF _Toc113042803 \h </w:instrText>
        </w:r>
        <w:r w:rsidR="005C09C2">
          <w:rPr>
            <w:webHidden/>
          </w:rPr>
        </w:r>
        <w:r w:rsidR="005C09C2">
          <w:rPr>
            <w:webHidden/>
          </w:rPr>
          <w:fldChar w:fldCharType="separate"/>
        </w:r>
        <w:r w:rsidR="005C09C2">
          <w:rPr>
            <w:webHidden/>
          </w:rPr>
          <w:t>22</w:t>
        </w:r>
        <w:r w:rsidR="005C09C2">
          <w:rPr>
            <w:webHidden/>
          </w:rPr>
          <w:fldChar w:fldCharType="end"/>
        </w:r>
      </w:hyperlink>
    </w:p>
    <w:p w14:paraId="786A8320" w14:textId="0C3DCD0A" w:rsidR="005C09C2" w:rsidRDefault="00423738">
      <w:pPr>
        <w:pStyle w:val="TOC2"/>
        <w:rPr>
          <w:rFonts w:eastAsiaTheme="minorEastAsia" w:cstheme="minorBidi"/>
          <w:szCs w:val="22"/>
        </w:rPr>
      </w:pPr>
      <w:hyperlink w:anchor="_Toc113042804" w:history="1">
        <w:r w:rsidR="005C09C2" w:rsidRPr="00985F17">
          <w:rPr>
            <w:rStyle w:val="Hyperlink"/>
          </w:rPr>
          <w:t>15.6</w:t>
        </w:r>
        <w:r w:rsidR="005C09C2">
          <w:rPr>
            <w:rFonts w:eastAsiaTheme="minorEastAsia" w:cstheme="minorBidi"/>
            <w:szCs w:val="22"/>
          </w:rPr>
          <w:tab/>
        </w:r>
        <w:r w:rsidR="005C09C2" w:rsidRPr="00985F17">
          <w:rPr>
            <w:rStyle w:val="Hyperlink"/>
          </w:rPr>
          <w:t>CONSTRUCTION MANAGER RESPONSIBLE FOR SUBCONTRACTORS</w:t>
        </w:r>
        <w:r w:rsidR="005C09C2">
          <w:rPr>
            <w:webHidden/>
          </w:rPr>
          <w:tab/>
        </w:r>
        <w:r w:rsidR="005C09C2">
          <w:rPr>
            <w:webHidden/>
          </w:rPr>
          <w:fldChar w:fldCharType="begin"/>
        </w:r>
        <w:r w:rsidR="005C09C2">
          <w:rPr>
            <w:webHidden/>
          </w:rPr>
          <w:instrText xml:space="preserve"> PAGEREF _Toc113042804 \h </w:instrText>
        </w:r>
        <w:r w:rsidR="005C09C2">
          <w:rPr>
            <w:webHidden/>
          </w:rPr>
        </w:r>
        <w:r w:rsidR="005C09C2">
          <w:rPr>
            <w:webHidden/>
          </w:rPr>
          <w:fldChar w:fldCharType="separate"/>
        </w:r>
        <w:r w:rsidR="005C09C2">
          <w:rPr>
            <w:webHidden/>
          </w:rPr>
          <w:t>23</w:t>
        </w:r>
        <w:r w:rsidR="005C09C2">
          <w:rPr>
            <w:webHidden/>
          </w:rPr>
          <w:fldChar w:fldCharType="end"/>
        </w:r>
      </w:hyperlink>
    </w:p>
    <w:p w14:paraId="293551D2" w14:textId="7E4EF9A1" w:rsidR="005C09C2" w:rsidRDefault="00423738" w:rsidP="005C09C2">
      <w:pPr>
        <w:pStyle w:val="TOC1"/>
        <w:rPr>
          <w:rFonts w:eastAsiaTheme="minorEastAsia" w:cstheme="minorBidi"/>
        </w:rPr>
      </w:pPr>
      <w:hyperlink w:anchor="_Toc113042805" w:history="1">
        <w:r w:rsidR="005C09C2" w:rsidRPr="00985F17">
          <w:rPr>
            <w:rStyle w:val="Hyperlink"/>
          </w:rPr>
          <w:t>16</w:t>
        </w:r>
        <w:r w:rsidR="005C09C2">
          <w:rPr>
            <w:rFonts w:eastAsiaTheme="minorEastAsia" w:cstheme="minorBidi"/>
          </w:rPr>
          <w:tab/>
        </w:r>
        <w:r w:rsidR="005C09C2" w:rsidRPr="00985F17">
          <w:rPr>
            <w:rStyle w:val="Hyperlink"/>
          </w:rPr>
          <w:t>ARTICLE 16    RELATIONS OF CONSTRUCTION MANAGER AND SUBCONTRACTOR</w:t>
        </w:r>
        <w:r w:rsidR="005C09C2">
          <w:rPr>
            <w:webHidden/>
          </w:rPr>
          <w:tab/>
        </w:r>
        <w:r w:rsidR="005C09C2">
          <w:rPr>
            <w:webHidden/>
          </w:rPr>
          <w:fldChar w:fldCharType="begin"/>
        </w:r>
        <w:r w:rsidR="005C09C2">
          <w:rPr>
            <w:webHidden/>
          </w:rPr>
          <w:instrText xml:space="preserve"> PAGEREF _Toc113042805 \h </w:instrText>
        </w:r>
        <w:r w:rsidR="005C09C2">
          <w:rPr>
            <w:webHidden/>
          </w:rPr>
        </w:r>
        <w:r w:rsidR="005C09C2">
          <w:rPr>
            <w:webHidden/>
          </w:rPr>
          <w:fldChar w:fldCharType="separate"/>
        </w:r>
        <w:r w:rsidR="005C09C2">
          <w:rPr>
            <w:webHidden/>
          </w:rPr>
          <w:t>23</w:t>
        </w:r>
        <w:r w:rsidR="005C09C2">
          <w:rPr>
            <w:webHidden/>
          </w:rPr>
          <w:fldChar w:fldCharType="end"/>
        </w:r>
      </w:hyperlink>
    </w:p>
    <w:p w14:paraId="7D90AE0A" w14:textId="210789C8" w:rsidR="005C09C2" w:rsidRDefault="00423738" w:rsidP="005C09C2">
      <w:pPr>
        <w:pStyle w:val="TOC1"/>
        <w:rPr>
          <w:rFonts w:eastAsiaTheme="minorEastAsia" w:cstheme="minorBidi"/>
        </w:rPr>
      </w:pPr>
      <w:hyperlink w:anchor="_Toc113042806" w:history="1">
        <w:r w:rsidR="005C09C2" w:rsidRPr="00985F17">
          <w:rPr>
            <w:rStyle w:val="Hyperlink"/>
          </w:rPr>
          <w:t>17</w:t>
        </w:r>
        <w:r w:rsidR="005C09C2">
          <w:rPr>
            <w:rFonts w:eastAsiaTheme="minorEastAsia" w:cstheme="minorBidi"/>
          </w:rPr>
          <w:tab/>
        </w:r>
        <w:r w:rsidR="005C09C2" w:rsidRPr="00985F17">
          <w:rPr>
            <w:rStyle w:val="Hyperlink"/>
          </w:rPr>
          <w:t>ARTICLE 17    MUTUAL RESPONSIBILITY OF CONTRACTORS</w:t>
        </w:r>
        <w:r w:rsidR="005C09C2">
          <w:rPr>
            <w:webHidden/>
          </w:rPr>
          <w:tab/>
        </w:r>
        <w:r w:rsidR="005C09C2">
          <w:rPr>
            <w:webHidden/>
          </w:rPr>
          <w:fldChar w:fldCharType="begin"/>
        </w:r>
        <w:r w:rsidR="005C09C2">
          <w:rPr>
            <w:webHidden/>
          </w:rPr>
          <w:instrText xml:space="preserve"> PAGEREF _Toc113042806 \h </w:instrText>
        </w:r>
        <w:r w:rsidR="005C09C2">
          <w:rPr>
            <w:webHidden/>
          </w:rPr>
        </w:r>
        <w:r w:rsidR="005C09C2">
          <w:rPr>
            <w:webHidden/>
          </w:rPr>
          <w:fldChar w:fldCharType="separate"/>
        </w:r>
        <w:r w:rsidR="005C09C2">
          <w:rPr>
            <w:webHidden/>
          </w:rPr>
          <w:t>23</w:t>
        </w:r>
        <w:r w:rsidR="005C09C2">
          <w:rPr>
            <w:webHidden/>
          </w:rPr>
          <w:fldChar w:fldCharType="end"/>
        </w:r>
      </w:hyperlink>
    </w:p>
    <w:p w14:paraId="3271C426" w14:textId="166A7B58" w:rsidR="005C09C2" w:rsidRDefault="00423738" w:rsidP="005C09C2">
      <w:pPr>
        <w:pStyle w:val="TOC1"/>
        <w:rPr>
          <w:rFonts w:eastAsiaTheme="minorEastAsia" w:cstheme="minorBidi"/>
        </w:rPr>
      </w:pPr>
      <w:hyperlink w:anchor="_Toc113042807" w:history="1">
        <w:r w:rsidR="005C09C2" w:rsidRPr="00985F17">
          <w:rPr>
            <w:rStyle w:val="Hyperlink"/>
          </w:rPr>
          <w:t>18</w:t>
        </w:r>
        <w:r w:rsidR="005C09C2">
          <w:rPr>
            <w:rFonts w:eastAsiaTheme="minorEastAsia" w:cstheme="minorBidi"/>
          </w:rPr>
          <w:tab/>
        </w:r>
        <w:r w:rsidR="005C09C2" w:rsidRPr="00985F17">
          <w:rPr>
            <w:rStyle w:val="Hyperlink"/>
          </w:rPr>
          <w:t>ARTICLE 18    SEPARATE CONTRACTS</w:t>
        </w:r>
        <w:r w:rsidR="005C09C2">
          <w:rPr>
            <w:webHidden/>
          </w:rPr>
          <w:tab/>
        </w:r>
        <w:r w:rsidR="005C09C2">
          <w:rPr>
            <w:webHidden/>
          </w:rPr>
          <w:fldChar w:fldCharType="begin"/>
        </w:r>
        <w:r w:rsidR="005C09C2">
          <w:rPr>
            <w:webHidden/>
          </w:rPr>
          <w:instrText xml:space="preserve"> PAGEREF _Toc113042807 \h </w:instrText>
        </w:r>
        <w:r w:rsidR="005C09C2">
          <w:rPr>
            <w:webHidden/>
          </w:rPr>
        </w:r>
        <w:r w:rsidR="005C09C2">
          <w:rPr>
            <w:webHidden/>
          </w:rPr>
          <w:fldChar w:fldCharType="separate"/>
        </w:r>
        <w:r w:rsidR="005C09C2">
          <w:rPr>
            <w:webHidden/>
          </w:rPr>
          <w:t>24</w:t>
        </w:r>
        <w:r w:rsidR="005C09C2">
          <w:rPr>
            <w:webHidden/>
          </w:rPr>
          <w:fldChar w:fldCharType="end"/>
        </w:r>
      </w:hyperlink>
    </w:p>
    <w:p w14:paraId="517EABDD" w14:textId="3279E99F" w:rsidR="005C09C2" w:rsidRDefault="00423738" w:rsidP="005C09C2">
      <w:pPr>
        <w:pStyle w:val="TOC1"/>
        <w:rPr>
          <w:rFonts w:eastAsiaTheme="minorEastAsia" w:cstheme="minorBidi"/>
        </w:rPr>
      </w:pPr>
      <w:hyperlink w:anchor="_Toc113042808" w:history="1">
        <w:r w:rsidR="005C09C2" w:rsidRPr="00985F17">
          <w:rPr>
            <w:rStyle w:val="Hyperlink"/>
          </w:rPr>
          <w:t>19</w:t>
        </w:r>
        <w:r w:rsidR="005C09C2">
          <w:rPr>
            <w:rFonts w:eastAsiaTheme="minorEastAsia" w:cstheme="minorBidi"/>
          </w:rPr>
          <w:tab/>
        </w:r>
        <w:r w:rsidR="005C09C2" w:rsidRPr="00985F17">
          <w:rPr>
            <w:rStyle w:val="Hyperlink"/>
          </w:rPr>
          <w:t>ARTICLE 19    USE OF PREMISES</w:t>
        </w:r>
        <w:r w:rsidR="005C09C2">
          <w:rPr>
            <w:webHidden/>
          </w:rPr>
          <w:tab/>
        </w:r>
        <w:r w:rsidR="005C09C2">
          <w:rPr>
            <w:webHidden/>
          </w:rPr>
          <w:fldChar w:fldCharType="begin"/>
        </w:r>
        <w:r w:rsidR="005C09C2">
          <w:rPr>
            <w:webHidden/>
          </w:rPr>
          <w:instrText xml:space="preserve"> PAGEREF _Toc113042808 \h </w:instrText>
        </w:r>
        <w:r w:rsidR="005C09C2">
          <w:rPr>
            <w:webHidden/>
          </w:rPr>
        </w:r>
        <w:r w:rsidR="005C09C2">
          <w:rPr>
            <w:webHidden/>
          </w:rPr>
          <w:fldChar w:fldCharType="separate"/>
        </w:r>
        <w:r w:rsidR="005C09C2">
          <w:rPr>
            <w:webHidden/>
          </w:rPr>
          <w:t>24</w:t>
        </w:r>
        <w:r w:rsidR="005C09C2">
          <w:rPr>
            <w:webHidden/>
          </w:rPr>
          <w:fldChar w:fldCharType="end"/>
        </w:r>
      </w:hyperlink>
    </w:p>
    <w:p w14:paraId="039410C2" w14:textId="24EA2697" w:rsidR="005C09C2" w:rsidRDefault="00423738" w:rsidP="005C09C2">
      <w:pPr>
        <w:pStyle w:val="TOC1"/>
        <w:rPr>
          <w:rFonts w:eastAsiaTheme="minorEastAsia" w:cstheme="minorBidi"/>
        </w:rPr>
      </w:pPr>
      <w:hyperlink w:anchor="_Toc113042809" w:history="1">
        <w:r w:rsidR="005C09C2" w:rsidRPr="00985F17">
          <w:rPr>
            <w:rStyle w:val="Hyperlink"/>
          </w:rPr>
          <w:t>20</w:t>
        </w:r>
        <w:r w:rsidR="005C09C2">
          <w:rPr>
            <w:rFonts w:eastAsiaTheme="minorEastAsia" w:cstheme="minorBidi"/>
          </w:rPr>
          <w:tab/>
        </w:r>
        <w:r w:rsidR="005C09C2" w:rsidRPr="00985F17">
          <w:rPr>
            <w:rStyle w:val="Hyperlink"/>
          </w:rPr>
          <w:t>ARTICLE 20    CUTTING, FITTING OR PATCHING</w:t>
        </w:r>
        <w:r w:rsidR="005C09C2">
          <w:rPr>
            <w:webHidden/>
          </w:rPr>
          <w:tab/>
        </w:r>
        <w:r w:rsidR="005C09C2">
          <w:rPr>
            <w:webHidden/>
          </w:rPr>
          <w:fldChar w:fldCharType="begin"/>
        </w:r>
        <w:r w:rsidR="005C09C2">
          <w:rPr>
            <w:webHidden/>
          </w:rPr>
          <w:instrText xml:space="preserve"> PAGEREF _Toc113042809 \h </w:instrText>
        </w:r>
        <w:r w:rsidR="005C09C2">
          <w:rPr>
            <w:webHidden/>
          </w:rPr>
        </w:r>
        <w:r w:rsidR="005C09C2">
          <w:rPr>
            <w:webHidden/>
          </w:rPr>
          <w:fldChar w:fldCharType="separate"/>
        </w:r>
        <w:r w:rsidR="005C09C2">
          <w:rPr>
            <w:webHidden/>
          </w:rPr>
          <w:t>24</w:t>
        </w:r>
        <w:r w:rsidR="005C09C2">
          <w:rPr>
            <w:webHidden/>
          </w:rPr>
          <w:fldChar w:fldCharType="end"/>
        </w:r>
      </w:hyperlink>
    </w:p>
    <w:p w14:paraId="6253A34A" w14:textId="2E2937D5" w:rsidR="005C09C2" w:rsidRDefault="00423738" w:rsidP="005C09C2">
      <w:pPr>
        <w:pStyle w:val="TOC1"/>
        <w:rPr>
          <w:rFonts w:eastAsiaTheme="minorEastAsia" w:cstheme="minorBidi"/>
        </w:rPr>
      </w:pPr>
      <w:hyperlink w:anchor="_Toc113042810" w:history="1">
        <w:r w:rsidR="005C09C2" w:rsidRPr="00985F17">
          <w:rPr>
            <w:rStyle w:val="Hyperlink"/>
          </w:rPr>
          <w:t>21</w:t>
        </w:r>
        <w:r w:rsidR="005C09C2">
          <w:rPr>
            <w:rFonts w:eastAsiaTheme="minorEastAsia" w:cstheme="minorBidi"/>
          </w:rPr>
          <w:tab/>
        </w:r>
        <w:r w:rsidR="005C09C2" w:rsidRPr="00985F17">
          <w:rPr>
            <w:rStyle w:val="Hyperlink"/>
          </w:rPr>
          <w:t>ARTICLE 21    UTILITIES</w:t>
        </w:r>
        <w:r w:rsidR="005C09C2">
          <w:rPr>
            <w:webHidden/>
          </w:rPr>
          <w:tab/>
        </w:r>
        <w:r w:rsidR="005C09C2">
          <w:rPr>
            <w:webHidden/>
          </w:rPr>
          <w:fldChar w:fldCharType="begin"/>
        </w:r>
        <w:r w:rsidR="005C09C2">
          <w:rPr>
            <w:webHidden/>
          </w:rPr>
          <w:instrText xml:space="preserve"> PAGEREF _Toc113042810 \h </w:instrText>
        </w:r>
        <w:r w:rsidR="005C09C2">
          <w:rPr>
            <w:webHidden/>
          </w:rPr>
        </w:r>
        <w:r w:rsidR="005C09C2">
          <w:rPr>
            <w:webHidden/>
          </w:rPr>
          <w:fldChar w:fldCharType="separate"/>
        </w:r>
        <w:r w:rsidR="005C09C2">
          <w:rPr>
            <w:webHidden/>
          </w:rPr>
          <w:t>24</w:t>
        </w:r>
        <w:r w:rsidR="005C09C2">
          <w:rPr>
            <w:webHidden/>
          </w:rPr>
          <w:fldChar w:fldCharType="end"/>
        </w:r>
      </w:hyperlink>
    </w:p>
    <w:p w14:paraId="3DAC2C4B" w14:textId="60F19305" w:rsidR="005C09C2" w:rsidRDefault="00423738">
      <w:pPr>
        <w:pStyle w:val="TOC2"/>
        <w:rPr>
          <w:rFonts w:eastAsiaTheme="minorEastAsia" w:cstheme="minorBidi"/>
          <w:szCs w:val="22"/>
        </w:rPr>
      </w:pPr>
      <w:hyperlink w:anchor="_Toc113042811" w:history="1">
        <w:r w:rsidR="005C09C2" w:rsidRPr="00985F17">
          <w:rPr>
            <w:rStyle w:val="Hyperlink"/>
          </w:rPr>
          <w:t>21.1</w:t>
        </w:r>
        <w:r w:rsidR="005C09C2">
          <w:rPr>
            <w:rFonts w:eastAsiaTheme="minorEastAsia" w:cstheme="minorBidi"/>
            <w:szCs w:val="22"/>
          </w:rPr>
          <w:tab/>
        </w:r>
        <w:r w:rsidR="005C09C2" w:rsidRPr="00985F17">
          <w:rPr>
            <w:rStyle w:val="Hyperlink"/>
          </w:rPr>
          <w:t>TEMPORARY UTILITIES</w:t>
        </w:r>
        <w:r w:rsidR="005C09C2">
          <w:rPr>
            <w:webHidden/>
          </w:rPr>
          <w:tab/>
        </w:r>
        <w:r w:rsidR="005C09C2">
          <w:rPr>
            <w:webHidden/>
          </w:rPr>
          <w:fldChar w:fldCharType="begin"/>
        </w:r>
        <w:r w:rsidR="005C09C2">
          <w:rPr>
            <w:webHidden/>
          </w:rPr>
          <w:instrText xml:space="preserve"> PAGEREF _Toc113042811 \h </w:instrText>
        </w:r>
        <w:r w:rsidR="005C09C2">
          <w:rPr>
            <w:webHidden/>
          </w:rPr>
        </w:r>
        <w:r w:rsidR="005C09C2">
          <w:rPr>
            <w:webHidden/>
          </w:rPr>
          <w:fldChar w:fldCharType="separate"/>
        </w:r>
        <w:r w:rsidR="005C09C2">
          <w:rPr>
            <w:webHidden/>
          </w:rPr>
          <w:t>24</w:t>
        </w:r>
        <w:r w:rsidR="005C09C2">
          <w:rPr>
            <w:webHidden/>
          </w:rPr>
          <w:fldChar w:fldCharType="end"/>
        </w:r>
      </w:hyperlink>
    </w:p>
    <w:p w14:paraId="112C0DFE" w14:textId="2830FEEE" w:rsidR="005C09C2" w:rsidRDefault="00423738">
      <w:pPr>
        <w:pStyle w:val="TOC2"/>
        <w:rPr>
          <w:rFonts w:eastAsiaTheme="minorEastAsia" w:cstheme="minorBidi"/>
          <w:szCs w:val="22"/>
        </w:rPr>
      </w:pPr>
      <w:hyperlink w:anchor="_Toc113042812" w:history="1">
        <w:r w:rsidR="005C09C2" w:rsidRPr="00985F17">
          <w:rPr>
            <w:rStyle w:val="Hyperlink"/>
          </w:rPr>
          <w:t>21.2</w:t>
        </w:r>
        <w:r w:rsidR="005C09C2">
          <w:rPr>
            <w:rFonts w:eastAsiaTheme="minorEastAsia" w:cstheme="minorBidi"/>
            <w:szCs w:val="22"/>
          </w:rPr>
          <w:tab/>
        </w:r>
        <w:r w:rsidR="005C09C2" w:rsidRPr="00985F17">
          <w:rPr>
            <w:rStyle w:val="Hyperlink"/>
          </w:rPr>
          <w:t>PROTECTION OF EXISTING UTILITIES</w:t>
        </w:r>
        <w:r w:rsidR="005C09C2">
          <w:rPr>
            <w:webHidden/>
          </w:rPr>
          <w:tab/>
        </w:r>
        <w:r w:rsidR="005C09C2">
          <w:rPr>
            <w:webHidden/>
          </w:rPr>
          <w:fldChar w:fldCharType="begin"/>
        </w:r>
        <w:r w:rsidR="005C09C2">
          <w:rPr>
            <w:webHidden/>
          </w:rPr>
          <w:instrText xml:space="preserve"> PAGEREF _Toc113042812 \h </w:instrText>
        </w:r>
        <w:r w:rsidR="005C09C2">
          <w:rPr>
            <w:webHidden/>
          </w:rPr>
        </w:r>
        <w:r w:rsidR="005C09C2">
          <w:rPr>
            <w:webHidden/>
          </w:rPr>
          <w:fldChar w:fldCharType="separate"/>
        </w:r>
        <w:r w:rsidR="005C09C2">
          <w:rPr>
            <w:webHidden/>
          </w:rPr>
          <w:t>25</w:t>
        </w:r>
        <w:r w:rsidR="005C09C2">
          <w:rPr>
            <w:webHidden/>
          </w:rPr>
          <w:fldChar w:fldCharType="end"/>
        </w:r>
      </w:hyperlink>
    </w:p>
    <w:p w14:paraId="62218D75" w14:textId="52B18DA7" w:rsidR="005C09C2" w:rsidRDefault="00423738">
      <w:pPr>
        <w:pStyle w:val="TOC2"/>
        <w:rPr>
          <w:rFonts w:eastAsiaTheme="minorEastAsia" w:cstheme="minorBidi"/>
          <w:szCs w:val="22"/>
        </w:rPr>
      </w:pPr>
      <w:hyperlink w:anchor="_Toc113042813" w:history="1">
        <w:r w:rsidR="005C09C2" w:rsidRPr="00985F17">
          <w:rPr>
            <w:rStyle w:val="Hyperlink"/>
          </w:rPr>
          <w:t>21.3</w:t>
        </w:r>
        <w:r w:rsidR="005C09C2">
          <w:rPr>
            <w:rFonts w:eastAsiaTheme="minorEastAsia" w:cstheme="minorBidi"/>
            <w:szCs w:val="22"/>
          </w:rPr>
          <w:tab/>
        </w:r>
        <w:r w:rsidR="005C09C2" w:rsidRPr="00985F17">
          <w:rPr>
            <w:rStyle w:val="Hyperlink"/>
          </w:rPr>
          <w:t>CROSSING OF UTILITIES</w:t>
        </w:r>
        <w:r w:rsidR="005C09C2">
          <w:rPr>
            <w:webHidden/>
          </w:rPr>
          <w:tab/>
        </w:r>
        <w:r w:rsidR="005C09C2">
          <w:rPr>
            <w:webHidden/>
          </w:rPr>
          <w:fldChar w:fldCharType="begin"/>
        </w:r>
        <w:r w:rsidR="005C09C2">
          <w:rPr>
            <w:webHidden/>
          </w:rPr>
          <w:instrText xml:space="preserve"> PAGEREF _Toc113042813 \h </w:instrText>
        </w:r>
        <w:r w:rsidR="005C09C2">
          <w:rPr>
            <w:webHidden/>
          </w:rPr>
        </w:r>
        <w:r w:rsidR="005C09C2">
          <w:rPr>
            <w:webHidden/>
          </w:rPr>
          <w:fldChar w:fldCharType="separate"/>
        </w:r>
        <w:r w:rsidR="005C09C2">
          <w:rPr>
            <w:webHidden/>
          </w:rPr>
          <w:t>25</w:t>
        </w:r>
        <w:r w:rsidR="005C09C2">
          <w:rPr>
            <w:webHidden/>
          </w:rPr>
          <w:fldChar w:fldCharType="end"/>
        </w:r>
      </w:hyperlink>
    </w:p>
    <w:p w14:paraId="3C3CA695" w14:textId="28A32BD8" w:rsidR="005C09C2" w:rsidRDefault="00423738" w:rsidP="005C09C2">
      <w:pPr>
        <w:pStyle w:val="TOC1"/>
        <w:rPr>
          <w:rFonts w:eastAsiaTheme="minorEastAsia" w:cstheme="minorBidi"/>
        </w:rPr>
      </w:pPr>
      <w:hyperlink w:anchor="_Toc113042814" w:history="1">
        <w:r w:rsidR="005C09C2" w:rsidRPr="00985F17">
          <w:rPr>
            <w:rStyle w:val="Hyperlink"/>
          </w:rPr>
          <w:t>22</w:t>
        </w:r>
        <w:r w:rsidR="005C09C2">
          <w:rPr>
            <w:rFonts w:eastAsiaTheme="minorEastAsia" w:cstheme="minorBidi"/>
          </w:rPr>
          <w:tab/>
        </w:r>
        <w:r w:rsidR="005C09C2" w:rsidRPr="00985F17">
          <w:rPr>
            <w:rStyle w:val="Hyperlink"/>
          </w:rPr>
          <w:t>ARTICLE 22    UNSUITABLE CONDITIONS</w:t>
        </w:r>
        <w:r w:rsidR="005C09C2">
          <w:rPr>
            <w:webHidden/>
          </w:rPr>
          <w:tab/>
        </w:r>
        <w:r w:rsidR="005C09C2">
          <w:rPr>
            <w:webHidden/>
          </w:rPr>
          <w:fldChar w:fldCharType="begin"/>
        </w:r>
        <w:r w:rsidR="005C09C2">
          <w:rPr>
            <w:webHidden/>
          </w:rPr>
          <w:instrText xml:space="preserve"> PAGEREF _Toc113042814 \h </w:instrText>
        </w:r>
        <w:r w:rsidR="005C09C2">
          <w:rPr>
            <w:webHidden/>
          </w:rPr>
        </w:r>
        <w:r w:rsidR="005C09C2">
          <w:rPr>
            <w:webHidden/>
          </w:rPr>
          <w:fldChar w:fldCharType="separate"/>
        </w:r>
        <w:r w:rsidR="005C09C2">
          <w:rPr>
            <w:webHidden/>
          </w:rPr>
          <w:t>25</w:t>
        </w:r>
        <w:r w:rsidR="005C09C2">
          <w:rPr>
            <w:webHidden/>
          </w:rPr>
          <w:fldChar w:fldCharType="end"/>
        </w:r>
      </w:hyperlink>
    </w:p>
    <w:p w14:paraId="7DCF7D3D" w14:textId="733A3309" w:rsidR="005C09C2" w:rsidRDefault="00423738" w:rsidP="005C09C2">
      <w:pPr>
        <w:pStyle w:val="TOC1"/>
        <w:rPr>
          <w:rFonts w:eastAsiaTheme="minorEastAsia" w:cstheme="minorBidi"/>
        </w:rPr>
      </w:pPr>
      <w:hyperlink w:anchor="_Toc113042815" w:history="1">
        <w:r w:rsidR="005C09C2" w:rsidRPr="00985F17">
          <w:rPr>
            <w:rStyle w:val="Hyperlink"/>
          </w:rPr>
          <w:t>23</w:t>
        </w:r>
        <w:r w:rsidR="005C09C2">
          <w:rPr>
            <w:rFonts w:eastAsiaTheme="minorEastAsia" w:cstheme="minorBidi"/>
          </w:rPr>
          <w:tab/>
        </w:r>
        <w:r w:rsidR="005C09C2" w:rsidRPr="00985F17">
          <w:rPr>
            <w:rStyle w:val="Hyperlink"/>
          </w:rPr>
          <w:t>ARTICLE 23    TEMPORARY FACILITIES</w:t>
        </w:r>
        <w:r w:rsidR="005C09C2">
          <w:rPr>
            <w:webHidden/>
          </w:rPr>
          <w:tab/>
        </w:r>
        <w:r w:rsidR="005C09C2">
          <w:rPr>
            <w:webHidden/>
          </w:rPr>
          <w:fldChar w:fldCharType="begin"/>
        </w:r>
        <w:r w:rsidR="005C09C2">
          <w:rPr>
            <w:webHidden/>
          </w:rPr>
          <w:instrText xml:space="preserve"> PAGEREF _Toc113042815 \h </w:instrText>
        </w:r>
        <w:r w:rsidR="005C09C2">
          <w:rPr>
            <w:webHidden/>
          </w:rPr>
        </w:r>
        <w:r w:rsidR="005C09C2">
          <w:rPr>
            <w:webHidden/>
          </w:rPr>
          <w:fldChar w:fldCharType="separate"/>
        </w:r>
        <w:r w:rsidR="005C09C2">
          <w:rPr>
            <w:webHidden/>
          </w:rPr>
          <w:t>25</w:t>
        </w:r>
        <w:r w:rsidR="005C09C2">
          <w:rPr>
            <w:webHidden/>
          </w:rPr>
          <w:fldChar w:fldCharType="end"/>
        </w:r>
      </w:hyperlink>
    </w:p>
    <w:p w14:paraId="1C048892" w14:textId="03D6EF79" w:rsidR="005C09C2" w:rsidRDefault="00423738">
      <w:pPr>
        <w:pStyle w:val="TOC2"/>
        <w:rPr>
          <w:rFonts w:eastAsiaTheme="minorEastAsia" w:cstheme="minorBidi"/>
          <w:szCs w:val="22"/>
        </w:rPr>
      </w:pPr>
      <w:hyperlink w:anchor="_Toc113042816" w:history="1">
        <w:r w:rsidR="005C09C2" w:rsidRPr="00985F17">
          <w:rPr>
            <w:rStyle w:val="Hyperlink"/>
          </w:rPr>
          <w:t>23.1</w:t>
        </w:r>
        <w:r w:rsidR="005C09C2">
          <w:rPr>
            <w:rFonts w:eastAsiaTheme="minorEastAsia" w:cstheme="minorBidi"/>
            <w:szCs w:val="22"/>
          </w:rPr>
          <w:tab/>
        </w:r>
        <w:r w:rsidR="005C09C2" w:rsidRPr="00985F17">
          <w:rPr>
            <w:rStyle w:val="Hyperlink"/>
          </w:rPr>
          <w:t>OFFICE FACILITIES</w:t>
        </w:r>
        <w:r w:rsidR="005C09C2">
          <w:rPr>
            <w:webHidden/>
          </w:rPr>
          <w:tab/>
        </w:r>
        <w:r w:rsidR="005C09C2">
          <w:rPr>
            <w:webHidden/>
          </w:rPr>
          <w:fldChar w:fldCharType="begin"/>
        </w:r>
        <w:r w:rsidR="005C09C2">
          <w:rPr>
            <w:webHidden/>
          </w:rPr>
          <w:instrText xml:space="preserve"> PAGEREF _Toc113042816 \h </w:instrText>
        </w:r>
        <w:r w:rsidR="005C09C2">
          <w:rPr>
            <w:webHidden/>
          </w:rPr>
        </w:r>
        <w:r w:rsidR="005C09C2">
          <w:rPr>
            <w:webHidden/>
          </w:rPr>
          <w:fldChar w:fldCharType="separate"/>
        </w:r>
        <w:r w:rsidR="005C09C2">
          <w:rPr>
            <w:webHidden/>
          </w:rPr>
          <w:t>25</w:t>
        </w:r>
        <w:r w:rsidR="005C09C2">
          <w:rPr>
            <w:webHidden/>
          </w:rPr>
          <w:fldChar w:fldCharType="end"/>
        </w:r>
      </w:hyperlink>
    </w:p>
    <w:p w14:paraId="74F802CE" w14:textId="3149B2A9" w:rsidR="005C09C2" w:rsidRDefault="00423738">
      <w:pPr>
        <w:pStyle w:val="TOC2"/>
        <w:rPr>
          <w:rFonts w:eastAsiaTheme="minorEastAsia" w:cstheme="minorBidi"/>
          <w:szCs w:val="22"/>
        </w:rPr>
      </w:pPr>
      <w:hyperlink w:anchor="_Toc113042817" w:history="1">
        <w:r w:rsidR="005C09C2" w:rsidRPr="00985F17">
          <w:rPr>
            <w:rStyle w:val="Hyperlink"/>
          </w:rPr>
          <w:t>23.2</w:t>
        </w:r>
        <w:r w:rsidR="005C09C2">
          <w:rPr>
            <w:rFonts w:eastAsiaTheme="minorEastAsia" w:cstheme="minorBidi"/>
            <w:szCs w:val="22"/>
          </w:rPr>
          <w:tab/>
        </w:r>
        <w:r w:rsidR="005C09C2" w:rsidRPr="00985F17">
          <w:rPr>
            <w:rStyle w:val="Hyperlink"/>
          </w:rPr>
          <w:t>TEMPORARY HEAT</w:t>
        </w:r>
        <w:r w:rsidR="005C09C2">
          <w:rPr>
            <w:webHidden/>
          </w:rPr>
          <w:tab/>
        </w:r>
        <w:r w:rsidR="005C09C2">
          <w:rPr>
            <w:webHidden/>
          </w:rPr>
          <w:fldChar w:fldCharType="begin"/>
        </w:r>
        <w:r w:rsidR="005C09C2">
          <w:rPr>
            <w:webHidden/>
          </w:rPr>
          <w:instrText xml:space="preserve"> PAGEREF _Toc113042817 \h </w:instrText>
        </w:r>
        <w:r w:rsidR="005C09C2">
          <w:rPr>
            <w:webHidden/>
          </w:rPr>
        </w:r>
        <w:r w:rsidR="005C09C2">
          <w:rPr>
            <w:webHidden/>
          </w:rPr>
          <w:fldChar w:fldCharType="separate"/>
        </w:r>
        <w:r w:rsidR="005C09C2">
          <w:rPr>
            <w:webHidden/>
          </w:rPr>
          <w:t>25</w:t>
        </w:r>
        <w:r w:rsidR="005C09C2">
          <w:rPr>
            <w:webHidden/>
          </w:rPr>
          <w:fldChar w:fldCharType="end"/>
        </w:r>
      </w:hyperlink>
    </w:p>
    <w:p w14:paraId="69909AC2" w14:textId="03031236" w:rsidR="005C09C2" w:rsidRDefault="00423738">
      <w:pPr>
        <w:pStyle w:val="TOC2"/>
        <w:rPr>
          <w:rFonts w:eastAsiaTheme="minorEastAsia" w:cstheme="minorBidi"/>
          <w:szCs w:val="22"/>
        </w:rPr>
      </w:pPr>
      <w:hyperlink w:anchor="_Toc113042818" w:history="1">
        <w:r w:rsidR="005C09C2" w:rsidRPr="00985F17">
          <w:rPr>
            <w:rStyle w:val="Hyperlink"/>
          </w:rPr>
          <w:t>23.3</w:t>
        </w:r>
        <w:r w:rsidR="005C09C2">
          <w:rPr>
            <w:rFonts w:eastAsiaTheme="minorEastAsia" w:cstheme="minorBidi"/>
            <w:szCs w:val="22"/>
          </w:rPr>
          <w:tab/>
        </w:r>
        <w:r w:rsidR="005C09C2" w:rsidRPr="00985F17">
          <w:rPr>
            <w:rStyle w:val="Hyperlink"/>
          </w:rPr>
          <w:t>WEATHER PROTECTION</w:t>
        </w:r>
        <w:r w:rsidR="005C09C2">
          <w:rPr>
            <w:webHidden/>
          </w:rPr>
          <w:tab/>
        </w:r>
        <w:r w:rsidR="005C09C2">
          <w:rPr>
            <w:webHidden/>
          </w:rPr>
          <w:fldChar w:fldCharType="begin"/>
        </w:r>
        <w:r w:rsidR="005C09C2">
          <w:rPr>
            <w:webHidden/>
          </w:rPr>
          <w:instrText xml:space="preserve"> PAGEREF _Toc113042818 \h </w:instrText>
        </w:r>
        <w:r w:rsidR="005C09C2">
          <w:rPr>
            <w:webHidden/>
          </w:rPr>
        </w:r>
        <w:r w:rsidR="005C09C2">
          <w:rPr>
            <w:webHidden/>
          </w:rPr>
          <w:fldChar w:fldCharType="separate"/>
        </w:r>
        <w:r w:rsidR="005C09C2">
          <w:rPr>
            <w:webHidden/>
          </w:rPr>
          <w:t>26</w:t>
        </w:r>
        <w:r w:rsidR="005C09C2">
          <w:rPr>
            <w:webHidden/>
          </w:rPr>
          <w:fldChar w:fldCharType="end"/>
        </w:r>
      </w:hyperlink>
    </w:p>
    <w:p w14:paraId="6B8E037A" w14:textId="51E7D1EC" w:rsidR="005C09C2" w:rsidRDefault="00423738">
      <w:pPr>
        <w:pStyle w:val="TOC2"/>
        <w:rPr>
          <w:rFonts w:eastAsiaTheme="minorEastAsia" w:cstheme="minorBidi"/>
          <w:szCs w:val="22"/>
        </w:rPr>
      </w:pPr>
      <w:hyperlink w:anchor="_Toc113042819" w:history="1">
        <w:r w:rsidR="005C09C2" w:rsidRPr="00985F17">
          <w:rPr>
            <w:rStyle w:val="Hyperlink"/>
          </w:rPr>
          <w:t>23.4</w:t>
        </w:r>
        <w:r w:rsidR="005C09C2">
          <w:rPr>
            <w:rFonts w:eastAsiaTheme="minorEastAsia" w:cstheme="minorBidi"/>
            <w:szCs w:val="22"/>
          </w:rPr>
          <w:tab/>
        </w:r>
        <w:r w:rsidR="005C09C2" w:rsidRPr="00985F17">
          <w:rPr>
            <w:rStyle w:val="Hyperlink"/>
          </w:rPr>
          <w:t>DUST PARTITIONS</w:t>
        </w:r>
        <w:r w:rsidR="005C09C2">
          <w:rPr>
            <w:webHidden/>
          </w:rPr>
          <w:tab/>
        </w:r>
        <w:r w:rsidR="005C09C2">
          <w:rPr>
            <w:webHidden/>
          </w:rPr>
          <w:fldChar w:fldCharType="begin"/>
        </w:r>
        <w:r w:rsidR="005C09C2">
          <w:rPr>
            <w:webHidden/>
          </w:rPr>
          <w:instrText xml:space="preserve"> PAGEREF _Toc113042819 \h </w:instrText>
        </w:r>
        <w:r w:rsidR="005C09C2">
          <w:rPr>
            <w:webHidden/>
          </w:rPr>
        </w:r>
        <w:r w:rsidR="005C09C2">
          <w:rPr>
            <w:webHidden/>
          </w:rPr>
          <w:fldChar w:fldCharType="separate"/>
        </w:r>
        <w:r w:rsidR="005C09C2">
          <w:rPr>
            <w:webHidden/>
          </w:rPr>
          <w:t>26</w:t>
        </w:r>
        <w:r w:rsidR="005C09C2">
          <w:rPr>
            <w:webHidden/>
          </w:rPr>
          <w:fldChar w:fldCharType="end"/>
        </w:r>
      </w:hyperlink>
    </w:p>
    <w:p w14:paraId="42285AF4" w14:textId="26FF94C2" w:rsidR="005C09C2" w:rsidRDefault="00423738">
      <w:pPr>
        <w:pStyle w:val="TOC2"/>
        <w:rPr>
          <w:rFonts w:eastAsiaTheme="minorEastAsia" w:cstheme="minorBidi"/>
          <w:szCs w:val="22"/>
        </w:rPr>
      </w:pPr>
      <w:hyperlink w:anchor="_Toc113042820" w:history="1">
        <w:r w:rsidR="005C09C2" w:rsidRPr="00985F17">
          <w:rPr>
            <w:rStyle w:val="Hyperlink"/>
          </w:rPr>
          <w:t>23.5</w:t>
        </w:r>
        <w:r w:rsidR="005C09C2">
          <w:rPr>
            <w:rFonts w:eastAsiaTheme="minorEastAsia" w:cstheme="minorBidi"/>
            <w:szCs w:val="22"/>
          </w:rPr>
          <w:tab/>
        </w:r>
        <w:r w:rsidR="005C09C2" w:rsidRPr="00985F17">
          <w:rPr>
            <w:rStyle w:val="Hyperlink"/>
          </w:rPr>
          <w:t>BENCH MARKS</w:t>
        </w:r>
        <w:r w:rsidR="005C09C2">
          <w:rPr>
            <w:webHidden/>
          </w:rPr>
          <w:tab/>
        </w:r>
        <w:r w:rsidR="005C09C2">
          <w:rPr>
            <w:webHidden/>
          </w:rPr>
          <w:fldChar w:fldCharType="begin"/>
        </w:r>
        <w:r w:rsidR="005C09C2">
          <w:rPr>
            <w:webHidden/>
          </w:rPr>
          <w:instrText xml:space="preserve"> PAGEREF _Toc113042820 \h </w:instrText>
        </w:r>
        <w:r w:rsidR="005C09C2">
          <w:rPr>
            <w:webHidden/>
          </w:rPr>
        </w:r>
        <w:r w:rsidR="005C09C2">
          <w:rPr>
            <w:webHidden/>
          </w:rPr>
          <w:fldChar w:fldCharType="separate"/>
        </w:r>
        <w:r w:rsidR="005C09C2">
          <w:rPr>
            <w:webHidden/>
          </w:rPr>
          <w:t>26</w:t>
        </w:r>
        <w:r w:rsidR="005C09C2">
          <w:rPr>
            <w:webHidden/>
          </w:rPr>
          <w:fldChar w:fldCharType="end"/>
        </w:r>
      </w:hyperlink>
    </w:p>
    <w:p w14:paraId="21361164" w14:textId="7ED314A5" w:rsidR="005C09C2" w:rsidRDefault="00423738">
      <w:pPr>
        <w:pStyle w:val="TOC2"/>
        <w:rPr>
          <w:rFonts w:eastAsiaTheme="minorEastAsia" w:cstheme="minorBidi"/>
          <w:szCs w:val="22"/>
        </w:rPr>
      </w:pPr>
      <w:hyperlink w:anchor="_Toc113042821" w:history="1">
        <w:r w:rsidR="005C09C2" w:rsidRPr="00985F17">
          <w:rPr>
            <w:rStyle w:val="Hyperlink"/>
          </w:rPr>
          <w:t>23.6</w:t>
        </w:r>
        <w:r w:rsidR="005C09C2">
          <w:rPr>
            <w:rFonts w:eastAsiaTheme="minorEastAsia" w:cstheme="minorBidi"/>
            <w:szCs w:val="22"/>
          </w:rPr>
          <w:tab/>
        </w:r>
        <w:r w:rsidR="005C09C2" w:rsidRPr="00985F17">
          <w:rPr>
            <w:rStyle w:val="Hyperlink"/>
          </w:rPr>
          <w:t>SIGN</w:t>
        </w:r>
        <w:r w:rsidR="005C09C2">
          <w:rPr>
            <w:webHidden/>
          </w:rPr>
          <w:tab/>
        </w:r>
        <w:r w:rsidR="005C09C2">
          <w:rPr>
            <w:webHidden/>
          </w:rPr>
          <w:fldChar w:fldCharType="begin"/>
        </w:r>
        <w:r w:rsidR="005C09C2">
          <w:rPr>
            <w:webHidden/>
          </w:rPr>
          <w:instrText xml:space="preserve"> PAGEREF _Toc113042821 \h </w:instrText>
        </w:r>
        <w:r w:rsidR="005C09C2">
          <w:rPr>
            <w:webHidden/>
          </w:rPr>
        </w:r>
        <w:r w:rsidR="005C09C2">
          <w:rPr>
            <w:webHidden/>
          </w:rPr>
          <w:fldChar w:fldCharType="separate"/>
        </w:r>
        <w:r w:rsidR="005C09C2">
          <w:rPr>
            <w:webHidden/>
          </w:rPr>
          <w:t>26</w:t>
        </w:r>
        <w:r w:rsidR="005C09C2">
          <w:rPr>
            <w:webHidden/>
          </w:rPr>
          <w:fldChar w:fldCharType="end"/>
        </w:r>
      </w:hyperlink>
    </w:p>
    <w:p w14:paraId="3245FF7F" w14:textId="301C9FC7" w:rsidR="005C09C2" w:rsidRDefault="00423738">
      <w:pPr>
        <w:pStyle w:val="TOC2"/>
        <w:rPr>
          <w:rFonts w:eastAsiaTheme="minorEastAsia" w:cstheme="minorBidi"/>
          <w:szCs w:val="22"/>
        </w:rPr>
      </w:pPr>
      <w:hyperlink w:anchor="_Toc113042822" w:history="1">
        <w:r w:rsidR="005C09C2" w:rsidRPr="00985F17">
          <w:rPr>
            <w:rStyle w:val="Hyperlink"/>
          </w:rPr>
          <w:t>23.7</w:t>
        </w:r>
        <w:r w:rsidR="005C09C2">
          <w:rPr>
            <w:rFonts w:eastAsiaTheme="minorEastAsia" w:cstheme="minorBidi"/>
            <w:szCs w:val="22"/>
          </w:rPr>
          <w:tab/>
        </w:r>
        <w:r w:rsidR="005C09C2" w:rsidRPr="00985F17">
          <w:rPr>
            <w:rStyle w:val="Hyperlink"/>
          </w:rPr>
          <w:t>SANITARY PROVISION</w:t>
        </w:r>
        <w:r w:rsidR="005C09C2">
          <w:rPr>
            <w:webHidden/>
          </w:rPr>
          <w:tab/>
        </w:r>
        <w:r w:rsidR="005C09C2">
          <w:rPr>
            <w:webHidden/>
          </w:rPr>
          <w:fldChar w:fldCharType="begin"/>
        </w:r>
        <w:r w:rsidR="005C09C2">
          <w:rPr>
            <w:webHidden/>
          </w:rPr>
          <w:instrText xml:space="preserve"> PAGEREF _Toc113042822 \h </w:instrText>
        </w:r>
        <w:r w:rsidR="005C09C2">
          <w:rPr>
            <w:webHidden/>
          </w:rPr>
        </w:r>
        <w:r w:rsidR="005C09C2">
          <w:rPr>
            <w:webHidden/>
          </w:rPr>
          <w:fldChar w:fldCharType="separate"/>
        </w:r>
        <w:r w:rsidR="005C09C2">
          <w:rPr>
            <w:webHidden/>
          </w:rPr>
          <w:t>26</w:t>
        </w:r>
        <w:r w:rsidR="005C09C2">
          <w:rPr>
            <w:webHidden/>
          </w:rPr>
          <w:fldChar w:fldCharType="end"/>
        </w:r>
      </w:hyperlink>
    </w:p>
    <w:p w14:paraId="426780A1" w14:textId="769FE355" w:rsidR="005C09C2" w:rsidRDefault="00423738" w:rsidP="005C09C2">
      <w:pPr>
        <w:pStyle w:val="TOC1"/>
        <w:rPr>
          <w:rFonts w:eastAsiaTheme="minorEastAsia" w:cstheme="minorBidi"/>
        </w:rPr>
      </w:pPr>
      <w:hyperlink w:anchor="_Toc113042823" w:history="1">
        <w:r w:rsidR="005C09C2" w:rsidRPr="00985F17">
          <w:rPr>
            <w:rStyle w:val="Hyperlink"/>
          </w:rPr>
          <w:t>24</w:t>
        </w:r>
        <w:r w:rsidR="005C09C2">
          <w:rPr>
            <w:rFonts w:eastAsiaTheme="minorEastAsia" w:cstheme="minorBidi"/>
          </w:rPr>
          <w:tab/>
        </w:r>
        <w:r w:rsidR="005C09C2" w:rsidRPr="00985F17">
          <w:rPr>
            <w:rStyle w:val="Hyperlink"/>
          </w:rPr>
          <w:t>ARTICLE 24    CLEANING UP</w:t>
        </w:r>
        <w:r w:rsidR="005C09C2">
          <w:rPr>
            <w:webHidden/>
          </w:rPr>
          <w:tab/>
        </w:r>
        <w:r w:rsidR="005C09C2">
          <w:rPr>
            <w:webHidden/>
          </w:rPr>
          <w:fldChar w:fldCharType="begin"/>
        </w:r>
        <w:r w:rsidR="005C09C2">
          <w:rPr>
            <w:webHidden/>
          </w:rPr>
          <w:instrText xml:space="preserve"> PAGEREF _Toc113042823 \h </w:instrText>
        </w:r>
        <w:r w:rsidR="005C09C2">
          <w:rPr>
            <w:webHidden/>
          </w:rPr>
        </w:r>
        <w:r w:rsidR="005C09C2">
          <w:rPr>
            <w:webHidden/>
          </w:rPr>
          <w:fldChar w:fldCharType="separate"/>
        </w:r>
        <w:r w:rsidR="005C09C2">
          <w:rPr>
            <w:webHidden/>
          </w:rPr>
          <w:t>26</w:t>
        </w:r>
        <w:r w:rsidR="005C09C2">
          <w:rPr>
            <w:webHidden/>
          </w:rPr>
          <w:fldChar w:fldCharType="end"/>
        </w:r>
      </w:hyperlink>
    </w:p>
    <w:p w14:paraId="17BE83FF" w14:textId="52E99302" w:rsidR="005C09C2" w:rsidRDefault="00423738" w:rsidP="005C09C2">
      <w:pPr>
        <w:pStyle w:val="TOC1"/>
        <w:rPr>
          <w:rFonts w:eastAsiaTheme="minorEastAsia" w:cstheme="minorBidi"/>
        </w:rPr>
      </w:pPr>
      <w:hyperlink w:anchor="_Toc113042824" w:history="1">
        <w:r w:rsidR="005C09C2" w:rsidRPr="00985F17">
          <w:rPr>
            <w:rStyle w:val="Hyperlink"/>
          </w:rPr>
          <w:t>25</w:t>
        </w:r>
        <w:r w:rsidR="005C09C2">
          <w:rPr>
            <w:rFonts w:eastAsiaTheme="minorEastAsia" w:cstheme="minorBidi"/>
          </w:rPr>
          <w:tab/>
        </w:r>
        <w:r w:rsidR="005C09C2" w:rsidRPr="00985F17">
          <w:rPr>
            <w:rStyle w:val="Hyperlink"/>
          </w:rPr>
          <w:t>ARTICLE 25    INSURANCE</w:t>
        </w:r>
        <w:r w:rsidR="005C09C2">
          <w:rPr>
            <w:webHidden/>
          </w:rPr>
          <w:tab/>
        </w:r>
        <w:r w:rsidR="005C09C2">
          <w:rPr>
            <w:webHidden/>
          </w:rPr>
          <w:fldChar w:fldCharType="begin"/>
        </w:r>
        <w:r w:rsidR="005C09C2">
          <w:rPr>
            <w:webHidden/>
          </w:rPr>
          <w:instrText xml:space="preserve"> PAGEREF _Toc113042824 \h </w:instrText>
        </w:r>
        <w:r w:rsidR="005C09C2">
          <w:rPr>
            <w:webHidden/>
          </w:rPr>
        </w:r>
        <w:r w:rsidR="005C09C2">
          <w:rPr>
            <w:webHidden/>
          </w:rPr>
          <w:fldChar w:fldCharType="separate"/>
        </w:r>
        <w:r w:rsidR="005C09C2">
          <w:rPr>
            <w:webHidden/>
          </w:rPr>
          <w:t>27</w:t>
        </w:r>
        <w:r w:rsidR="005C09C2">
          <w:rPr>
            <w:webHidden/>
          </w:rPr>
          <w:fldChar w:fldCharType="end"/>
        </w:r>
      </w:hyperlink>
    </w:p>
    <w:p w14:paraId="02DA8982" w14:textId="55B7ABFA" w:rsidR="005C09C2" w:rsidRDefault="00423738">
      <w:pPr>
        <w:pStyle w:val="TOC2"/>
        <w:rPr>
          <w:rFonts w:eastAsiaTheme="minorEastAsia" w:cstheme="minorBidi"/>
          <w:szCs w:val="22"/>
        </w:rPr>
      </w:pPr>
      <w:hyperlink w:anchor="_Toc113042825" w:history="1">
        <w:r w:rsidR="005C09C2" w:rsidRPr="00985F17">
          <w:rPr>
            <w:rStyle w:val="Hyperlink"/>
          </w:rPr>
          <w:t>25.1</w:t>
        </w:r>
        <w:r w:rsidR="005C09C2">
          <w:rPr>
            <w:rFonts w:eastAsiaTheme="minorEastAsia" w:cstheme="minorBidi"/>
            <w:szCs w:val="22"/>
          </w:rPr>
          <w:tab/>
        </w:r>
        <w:r w:rsidR="005C09C2" w:rsidRPr="00985F17">
          <w:rPr>
            <w:rStyle w:val="Hyperlink"/>
          </w:rPr>
          <w:t>GENERAL</w:t>
        </w:r>
        <w:r w:rsidR="005C09C2">
          <w:rPr>
            <w:webHidden/>
          </w:rPr>
          <w:tab/>
        </w:r>
        <w:r w:rsidR="005C09C2">
          <w:rPr>
            <w:webHidden/>
          </w:rPr>
          <w:fldChar w:fldCharType="begin"/>
        </w:r>
        <w:r w:rsidR="005C09C2">
          <w:rPr>
            <w:webHidden/>
          </w:rPr>
          <w:instrText xml:space="preserve"> PAGEREF _Toc113042825 \h </w:instrText>
        </w:r>
        <w:r w:rsidR="005C09C2">
          <w:rPr>
            <w:webHidden/>
          </w:rPr>
        </w:r>
        <w:r w:rsidR="005C09C2">
          <w:rPr>
            <w:webHidden/>
          </w:rPr>
          <w:fldChar w:fldCharType="separate"/>
        </w:r>
        <w:r w:rsidR="005C09C2">
          <w:rPr>
            <w:webHidden/>
          </w:rPr>
          <w:t>27</w:t>
        </w:r>
        <w:r w:rsidR="005C09C2">
          <w:rPr>
            <w:webHidden/>
          </w:rPr>
          <w:fldChar w:fldCharType="end"/>
        </w:r>
      </w:hyperlink>
    </w:p>
    <w:p w14:paraId="14D9F8BA" w14:textId="54DFF007" w:rsidR="005C09C2" w:rsidRDefault="00423738">
      <w:pPr>
        <w:pStyle w:val="TOC2"/>
        <w:rPr>
          <w:rFonts w:eastAsiaTheme="minorEastAsia" w:cstheme="minorBidi"/>
          <w:szCs w:val="22"/>
        </w:rPr>
      </w:pPr>
      <w:hyperlink w:anchor="_Toc113042826" w:history="1">
        <w:r w:rsidR="005C09C2" w:rsidRPr="00985F17">
          <w:rPr>
            <w:rStyle w:val="Hyperlink"/>
          </w:rPr>
          <w:t>25.2</w:t>
        </w:r>
        <w:r w:rsidR="005C09C2">
          <w:rPr>
            <w:rFonts w:eastAsiaTheme="minorEastAsia" w:cstheme="minorBidi"/>
            <w:szCs w:val="22"/>
          </w:rPr>
          <w:tab/>
        </w:r>
        <w:r w:rsidR="005C09C2" w:rsidRPr="00985F17">
          <w:rPr>
            <w:rStyle w:val="Hyperlink"/>
          </w:rPr>
          <w:t>COMMERCIAL GENERAL LIABILITY INSURANCE (CGL)</w:t>
        </w:r>
        <w:r w:rsidR="005C09C2">
          <w:rPr>
            <w:webHidden/>
          </w:rPr>
          <w:tab/>
        </w:r>
        <w:r w:rsidR="005C09C2">
          <w:rPr>
            <w:webHidden/>
          </w:rPr>
          <w:fldChar w:fldCharType="begin"/>
        </w:r>
        <w:r w:rsidR="005C09C2">
          <w:rPr>
            <w:webHidden/>
          </w:rPr>
          <w:instrText xml:space="preserve"> PAGEREF _Toc113042826 \h </w:instrText>
        </w:r>
        <w:r w:rsidR="005C09C2">
          <w:rPr>
            <w:webHidden/>
          </w:rPr>
        </w:r>
        <w:r w:rsidR="005C09C2">
          <w:rPr>
            <w:webHidden/>
          </w:rPr>
          <w:fldChar w:fldCharType="separate"/>
        </w:r>
        <w:r w:rsidR="005C09C2">
          <w:rPr>
            <w:webHidden/>
          </w:rPr>
          <w:t>27</w:t>
        </w:r>
        <w:r w:rsidR="005C09C2">
          <w:rPr>
            <w:webHidden/>
          </w:rPr>
          <w:fldChar w:fldCharType="end"/>
        </w:r>
      </w:hyperlink>
    </w:p>
    <w:p w14:paraId="0927A967" w14:textId="22E32C53" w:rsidR="005C09C2" w:rsidRDefault="00423738">
      <w:pPr>
        <w:pStyle w:val="TOC2"/>
        <w:rPr>
          <w:rFonts w:eastAsiaTheme="minorEastAsia" w:cstheme="minorBidi"/>
          <w:szCs w:val="22"/>
        </w:rPr>
      </w:pPr>
      <w:hyperlink w:anchor="_Toc113042827" w:history="1">
        <w:r w:rsidR="005C09C2" w:rsidRPr="00985F17">
          <w:rPr>
            <w:rStyle w:val="Hyperlink"/>
          </w:rPr>
          <w:t>25.3</w:t>
        </w:r>
        <w:r w:rsidR="005C09C2">
          <w:rPr>
            <w:rFonts w:eastAsiaTheme="minorEastAsia" w:cstheme="minorBidi"/>
            <w:szCs w:val="22"/>
          </w:rPr>
          <w:tab/>
        </w:r>
        <w:r w:rsidR="005C09C2" w:rsidRPr="00985F17">
          <w:rPr>
            <w:rStyle w:val="Hyperlink"/>
          </w:rPr>
          <w:t>AUTOMOBILE LIABILITY INSURANCE</w:t>
        </w:r>
        <w:r w:rsidR="005C09C2">
          <w:rPr>
            <w:webHidden/>
          </w:rPr>
          <w:tab/>
        </w:r>
        <w:r w:rsidR="005C09C2">
          <w:rPr>
            <w:webHidden/>
          </w:rPr>
          <w:fldChar w:fldCharType="begin"/>
        </w:r>
        <w:r w:rsidR="005C09C2">
          <w:rPr>
            <w:webHidden/>
          </w:rPr>
          <w:instrText xml:space="preserve"> PAGEREF _Toc113042827 \h </w:instrText>
        </w:r>
        <w:r w:rsidR="005C09C2">
          <w:rPr>
            <w:webHidden/>
          </w:rPr>
        </w:r>
        <w:r w:rsidR="005C09C2">
          <w:rPr>
            <w:webHidden/>
          </w:rPr>
          <w:fldChar w:fldCharType="separate"/>
        </w:r>
        <w:r w:rsidR="005C09C2">
          <w:rPr>
            <w:webHidden/>
          </w:rPr>
          <w:t>28</w:t>
        </w:r>
        <w:r w:rsidR="005C09C2">
          <w:rPr>
            <w:webHidden/>
          </w:rPr>
          <w:fldChar w:fldCharType="end"/>
        </w:r>
      </w:hyperlink>
    </w:p>
    <w:p w14:paraId="519A96E1" w14:textId="31BAD507" w:rsidR="005C09C2" w:rsidRDefault="00423738">
      <w:pPr>
        <w:pStyle w:val="TOC2"/>
        <w:rPr>
          <w:rFonts w:eastAsiaTheme="minorEastAsia" w:cstheme="minorBidi"/>
          <w:szCs w:val="22"/>
        </w:rPr>
      </w:pPr>
      <w:hyperlink w:anchor="_Toc113042828" w:history="1">
        <w:r w:rsidR="005C09C2" w:rsidRPr="00985F17">
          <w:rPr>
            <w:rStyle w:val="Hyperlink"/>
          </w:rPr>
          <w:t>25.4</w:t>
        </w:r>
        <w:r w:rsidR="005C09C2">
          <w:rPr>
            <w:rFonts w:eastAsiaTheme="minorEastAsia" w:cstheme="minorBidi"/>
            <w:szCs w:val="22"/>
          </w:rPr>
          <w:tab/>
        </w:r>
        <w:r w:rsidR="005C09C2" w:rsidRPr="00985F17">
          <w:rPr>
            <w:rStyle w:val="Hyperlink"/>
          </w:rPr>
          <w:t>WORKERS' COMPENSATION INSURANCE</w:t>
        </w:r>
        <w:r w:rsidR="005C09C2">
          <w:rPr>
            <w:webHidden/>
          </w:rPr>
          <w:tab/>
        </w:r>
        <w:r w:rsidR="005C09C2">
          <w:rPr>
            <w:webHidden/>
          </w:rPr>
          <w:fldChar w:fldCharType="begin"/>
        </w:r>
        <w:r w:rsidR="005C09C2">
          <w:rPr>
            <w:webHidden/>
          </w:rPr>
          <w:instrText xml:space="preserve"> PAGEREF _Toc113042828 \h </w:instrText>
        </w:r>
        <w:r w:rsidR="005C09C2">
          <w:rPr>
            <w:webHidden/>
          </w:rPr>
        </w:r>
        <w:r w:rsidR="005C09C2">
          <w:rPr>
            <w:webHidden/>
          </w:rPr>
          <w:fldChar w:fldCharType="separate"/>
        </w:r>
        <w:r w:rsidR="005C09C2">
          <w:rPr>
            <w:webHidden/>
          </w:rPr>
          <w:t>28</w:t>
        </w:r>
        <w:r w:rsidR="005C09C2">
          <w:rPr>
            <w:webHidden/>
          </w:rPr>
          <w:fldChar w:fldCharType="end"/>
        </w:r>
      </w:hyperlink>
    </w:p>
    <w:p w14:paraId="329B1400" w14:textId="6E0B8C91" w:rsidR="005C09C2" w:rsidRDefault="00423738">
      <w:pPr>
        <w:pStyle w:val="TOC2"/>
        <w:rPr>
          <w:rFonts w:eastAsiaTheme="minorEastAsia" w:cstheme="minorBidi"/>
          <w:szCs w:val="22"/>
        </w:rPr>
      </w:pPr>
      <w:hyperlink w:anchor="_Toc113042829" w:history="1">
        <w:r w:rsidR="005C09C2" w:rsidRPr="00985F17">
          <w:rPr>
            <w:rStyle w:val="Hyperlink"/>
          </w:rPr>
          <w:t>25.5</w:t>
        </w:r>
        <w:r w:rsidR="005C09C2">
          <w:rPr>
            <w:rFonts w:eastAsiaTheme="minorEastAsia" w:cstheme="minorBidi"/>
            <w:szCs w:val="22"/>
          </w:rPr>
          <w:tab/>
        </w:r>
        <w:r w:rsidR="005C09C2" w:rsidRPr="00985F17">
          <w:rPr>
            <w:rStyle w:val="Hyperlink"/>
          </w:rPr>
          <w:t>UMBRELLA LIABILITY INSURANCE:</w:t>
        </w:r>
        <w:r w:rsidR="005C09C2">
          <w:rPr>
            <w:webHidden/>
          </w:rPr>
          <w:tab/>
        </w:r>
        <w:r w:rsidR="005C09C2">
          <w:rPr>
            <w:webHidden/>
          </w:rPr>
          <w:fldChar w:fldCharType="begin"/>
        </w:r>
        <w:r w:rsidR="005C09C2">
          <w:rPr>
            <w:webHidden/>
          </w:rPr>
          <w:instrText xml:space="preserve"> PAGEREF _Toc113042829 \h </w:instrText>
        </w:r>
        <w:r w:rsidR="005C09C2">
          <w:rPr>
            <w:webHidden/>
          </w:rPr>
        </w:r>
        <w:r w:rsidR="005C09C2">
          <w:rPr>
            <w:webHidden/>
          </w:rPr>
          <w:fldChar w:fldCharType="separate"/>
        </w:r>
        <w:r w:rsidR="005C09C2">
          <w:rPr>
            <w:webHidden/>
          </w:rPr>
          <w:t>28</w:t>
        </w:r>
        <w:r w:rsidR="005C09C2">
          <w:rPr>
            <w:webHidden/>
          </w:rPr>
          <w:fldChar w:fldCharType="end"/>
        </w:r>
      </w:hyperlink>
    </w:p>
    <w:p w14:paraId="025B0AD0" w14:textId="02590E1D" w:rsidR="005C09C2" w:rsidRDefault="00423738">
      <w:pPr>
        <w:pStyle w:val="TOC2"/>
        <w:rPr>
          <w:rFonts w:eastAsiaTheme="minorEastAsia" w:cstheme="minorBidi"/>
          <w:szCs w:val="22"/>
        </w:rPr>
      </w:pPr>
      <w:hyperlink w:anchor="_Toc113042830" w:history="1">
        <w:r w:rsidR="005C09C2" w:rsidRPr="00985F17">
          <w:rPr>
            <w:rStyle w:val="Hyperlink"/>
          </w:rPr>
          <w:t>25.6</w:t>
        </w:r>
        <w:r w:rsidR="005C09C2">
          <w:rPr>
            <w:rFonts w:eastAsiaTheme="minorEastAsia" w:cstheme="minorBidi"/>
            <w:szCs w:val="22"/>
          </w:rPr>
          <w:tab/>
        </w:r>
        <w:r w:rsidR="005C09C2" w:rsidRPr="00985F17">
          <w:rPr>
            <w:rStyle w:val="Hyperlink"/>
          </w:rPr>
          <w:t>BUILDER’S RISK INSURANCE</w:t>
        </w:r>
        <w:r w:rsidR="005C09C2">
          <w:rPr>
            <w:webHidden/>
          </w:rPr>
          <w:tab/>
        </w:r>
        <w:r w:rsidR="005C09C2">
          <w:rPr>
            <w:webHidden/>
          </w:rPr>
          <w:fldChar w:fldCharType="begin"/>
        </w:r>
        <w:r w:rsidR="005C09C2">
          <w:rPr>
            <w:webHidden/>
          </w:rPr>
          <w:instrText xml:space="preserve"> PAGEREF _Toc113042830 \h </w:instrText>
        </w:r>
        <w:r w:rsidR="005C09C2">
          <w:rPr>
            <w:webHidden/>
          </w:rPr>
        </w:r>
        <w:r w:rsidR="005C09C2">
          <w:rPr>
            <w:webHidden/>
          </w:rPr>
          <w:fldChar w:fldCharType="separate"/>
        </w:r>
        <w:r w:rsidR="005C09C2">
          <w:rPr>
            <w:webHidden/>
          </w:rPr>
          <w:t>29</w:t>
        </w:r>
        <w:r w:rsidR="005C09C2">
          <w:rPr>
            <w:webHidden/>
          </w:rPr>
          <w:fldChar w:fldCharType="end"/>
        </w:r>
      </w:hyperlink>
    </w:p>
    <w:p w14:paraId="79BA739F" w14:textId="65E7A55C" w:rsidR="005C09C2" w:rsidRDefault="00423738">
      <w:pPr>
        <w:pStyle w:val="TOC2"/>
        <w:rPr>
          <w:rFonts w:eastAsiaTheme="minorEastAsia" w:cstheme="minorBidi"/>
          <w:szCs w:val="22"/>
        </w:rPr>
      </w:pPr>
      <w:hyperlink w:anchor="_Toc113042831" w:history="1">
        <w:r w:rsidR="005C09C2" w:rsidRPr="00985F17">
          <w:rPr>
            <w:rStyle w:val="Hyperlink"/>
          </w:rPr>
          <w:t>25.7</w:t>
        </w:r>
        <w:r w:rsidR="005C09C2">
          <w:rPr>
            <w:rFonts w:eastAsiaTheme="minorEastAsia" w:cstheme="minorBidi"/>
            <w:szCs w:val="22"/>
          </w:rPr>
          <w:tab/>
        </w:r>
        <w:r w:rsidR="005C09C2" w:rsidRPr="00985F17">
          <w:rPr>
            <w:rStyle w:val="Hyperlink"/>
          </w:rPr>
          <w:t>POLLUTION LIABILITY INSURANCE</w:t>
        </w:r>
        <w:r w:rsidR="005C09C2">
          <w:rPr>
            <w:webHidden/>
          </w:rPr>
          <w:tab/>
        </w:r>
        <w:r w:rsidR="005C09C2">
          <w:rPr>
            <w:webHidden/>
          </w:rPr>
          <w:fldChar w:fldCharType="begin"/>
        </w:r>
        <w:r w:rsidR="005C09C2">
          <w:rPr>
            <w:webHidden/>
          </w:rPr>
          <w:instrText xml:space="preserve"> PAGEREF _Toc113042831 \h </w:instrText>
        </w:r>
        <w:r w:rsidR="005C09C2">
          <w:rPr>
            <w:webHidden/>
          </w:rPr>
        </w:r>
        <w:r w:rsidR="005C09C2">
          <w:rPr>
            <w:webHidden/>
          </w:rPr>
          <w:fldChar w:fldCharType="separate"/>
        </w:r>
        <w:r w:rsidR="005C09C2">
          <w:rPr>
            <w:webHidden/>
          </w:rPr>
          <w:t>30</w:t>
        </w:r>
        <w:r w:rsidR="005C09C2">
          <w:rPr>
            <w:webHidden/>
          </w:rPr>
          <w:fldChar w:fldCharType="end"/>
        </w:r>
      </w:hyperlink>
    </w:p>
    <w:p w14:paraId="00F2A576" w14:textId="0FBCD527" w:rsidR="005C09C2" w:rsidRDefault="00423738">
      <w:pPr>
        <w:pStyle w:val="TOC2"/>
        <w:rPr>
          <w:rFonts w:eastAsiaTheme="minorEastAsia" w:cstheme="minorBidi"/>
          <w:szCs w:val="22"/>
        </w:rPr>
      </w:pPr>
      <w:hyperlink w:anchor="_Toc113042832" w:history="1">
        <w:r w:rsidR="005C09C2" w:rsidRPr="00985F17">
          <w:rPr>
            <w:rStyle w:val="Hyperlink"/>
          </w:rPr>
          <w:t>25.8</w:t>
        </w:r>
        <w:r w:rsidR="005C09C2">
          <w:rPr>
            <w:rFonts w:eastAsiaTheme="minorEastAsia" w:cstheme="minorBidi"/>
            <w:szCs w:val="22"/>
          </w:rPr>
          <w:tab/>
        </w:r>
        <w:r w:rsidR="005C09C2" w:rsidRPr="00985F17">
          <w:rPr>
            <w:rStyle w:val="Hyperlink"/>
          </w:rPr>
          <w:t>ADDITIONAL MISCELLANEOUS INSURANCE PROVISIONS</w:t>
        </w:r>
        <w:r w:rsidR="005C09C2">
          <w:rPr>
            <w:webHidden/>
          </w:rPr>
          <w:tab/>
        </w:r>
        <w:r w:rsidR="005C09C2">
          <w:rPr>
            <w:webHidden/>
          </w:rPr>
          <w:fldChar w:fldCharType="begin"/>
        </w:r>
        <w:r w:rsidR="005C09C2">
          <w:rPr>
            <w:webHidden/>
          </w:rPr>
          <w:instrText xml:space="preserve"> PAGEREF _Toc113042832 \h </w:instrText>
        </w:r>
        <w:r w:rsidR="005C09C2">
          <w:rPr>
            <w:webHidden/>
          </w:rPr>
        </w:r>
        <w:r w:rsidR="005C09C2">
          <w:rPr>
            <w:webHidden/>
          </w:rPr>
          <w:fldChar w:fldCharType="separate"/>
        </w:r>
        <w:r w:rsidR="005C09C2">
          <w:rPr>
            <w:webHidden/>
          </w:rPr>
          <w:t>30</w:t>
        </w:r>
        <w:r w:rsidR="005C09C2">
          <w:rPr>
            <w:webHidden/>
          </w:rPr>
          <w:fldChar w:fldCharType="end"/>
        </w:r>
      </w:hyperlink>
    </w:p>
    <w:p w14:paraId="77C24C4C" w14:textId="188B7F73" w:rsidR="005C09C2" w:rsidRDefault="00423738" w:rsidP="005C09C2">
      <w:pPr>
        <w:pStyle w:val="TOC1"/>
        <w:rPr>
          <w:rFonts w:eastAsiaTheme="minorEastAsia" w:cstheme="minorBidi"/>
        </w:rPr>
      </w:pPr>
      <w:hyperlink w:anchor="_Toc113042833" w:history="1">
        <w:r w:rsidR="005C09C2" w:rsidRPr="00985F17">
          <w:rPr>
            <w:rStyle w:val="Hyperlink"/>
          </w:rPr>
          <w:t>26</w:t>
        </w:r>
        <w:r w:rsidR="005C09C2">
          <w:rPr>
            <w:rFonts w:eastAsiaTheme="minorEastAsia" w:cstheme="minorBidi"/>
          </w:rPr>
          <w:tab/>
        </w:r>
        <w:r w:rsidR="005C09C2" w:rsidRPr="00985F17">
          <w:rPr>
            <w:rStyle w:val="Hyperlink"/>
          </w:rPr>
          <w:t>ARTICLE 26    CONSTRUCTION MANAGER’S PERFORMANCE AND PAYMENT INSURANCE</w:t>
        </w:r>
        <w:r w:rsidR="005C09C2">
          <w:rPr>
            <w:webHidden/>
          </w:rPr>
          <w:tab/>
        </w:r>
        <w:r w:rsidR="005C09C2">
          <w:rPr>
            <w:webHidden/>
          </w:rPr>
          <w:fldChar w:fldCharType="begin"/>
        </w:r>
        <w:r w:rsidR="005C09C2">
          <w:rPr>
            <w:webHidden/>
          </w:rPr>
          <w:instrText xml:space="preserve"> PAGEREF _Toc113042833 \h </w:instrText>
        </w:r>
        <w:r w:rsidR="005C09C2">
          <w:rPr>
            <w:webHidden/>
          </w:rPr>
        </w:r>
        <w:r w:rsidR="005C09C2">
          <w:rPr>
            <w:webHidden/>
          </w:rPr>
          <w:fldChar w:fldCharType="separate"/>
        </w:r>
        <w:r w:rsidR="005C09C2">
          <w:rPr>
            <w:webHidden/>
          </w:rPr>
          <w:t>30</w:t>
        </w:r>
        <w:r w:rsidR="005C09C2">
          <w:rPr>
            <w:webHidden/>
          </w:rPr>
          <w:fldChar w:fldCharType="end"/>
        </w:r>
      </w:hyperlink>
    </w:p>
    <w:p w14:paraId="73F5F4CC" w14:textId="68D4CB88" w:rsidR="005C09C2" w:rsidRDefault="00423738" w:rsidP="005C09C2">
      <w:pPr>
        <w:pStyle w:val="TOC1"/>
        <w:rPr>
          <w:rFonts w:eastAsiaTheme="minorEastAsia" w:cstheme="minorBidi"/>
        </w:rPr>
      </w:pPr>
      <w:hyperlink w:anchor="_Toc113042834" w:history="1">
        <w:r w:rsidR="005C09C2" w:rsidRPr="00985F17">
          <w:rPr>
            <w:rStyle w:val="Hyperlink"/>
          </w:rPr>
          <w:t>27</w:t>
        </w:r>
        <w:r w:rsidR="005C09C2">
          <w:rPr>
            <w:rFonts w:eastAsiaTheme="minorEastAsia" w:cstheme="minorBidi"/>
          </w:rPr>
          <w:tab/>
        </w:r>
        <w:r w:rsidR="005C09C2" w:rsidRPr="00985F17">
          <w:rPr>
            <w:rStyle w:val="Hyperlink"/>
          </w:rPr>
          <w:t>ARTICLE 27    LABOR AND WAGES</w:t>
        </w:r>
        <w:r w:rsidR="005C09C2">
          <w:rPr>
            <w:webHidden/>
          </w:rPr>
          <w:tab/>
        </w:r>
        <w:r w:rsidR="005C09C2">
          <w:rPr>
            <w:webHidden/>
          </w:rPr>
          <w:fldChar w:fldCharType="begin"/>
        </w:r>
        <w:r w:rsidR="005C09C2">
          <w:rPr>
            <w:webHidden/>
          </w:rPr>
          <w:instrText xml:space="preserve"> PAGEREF _Toc113042834 \h </w:instrText>
        </w:r>
        <w:r w:rsidR="005C09C2">
          <w:rPr>
            <w:webHidden/>
          </w:rPr>
        </w:r>
        <w:r w:rsidR="005C09C2">
          <w:rPr>
            <w:webHidden/>
          </w:rPr>
          <w:fldChar w:fldCharType="separate"/>
        </w:r>
        <w:r w:rsidR="005C09C2">
          <w:rPr>
            <w:webHidden/>
          </w:rPr>
          <w:t>31</w:t>
        </w:r>
        <w:r w:rsidR="005C09C2">
          <w:rPr>
            <w:webHidden/>
          </w:rPr>
          <w:fldChar w:fldCharType="end"/>
        </w:r>
      </w:hyperlink>
    </w:p>
    <w:p w14:paraId="3DBD1EC9" w14:textId="1BCDDAB1" w:rsidR="005C09C2" w:rsidRDefault="00423738">
      <w:pPr>
        <w:pStyle w:val="TOC2"/>
        <w:rPr>
          <w:rFonts w:eastAsiaTheme="minorEastAsia" w:cstheme="minorBidi"/>
          <w:szCs w:val="22"/>
        </w:rPr>
      </w:pPr>
      <w:hyperlink w:anchor="_Toc113042835" w:history="1">
        <w:r w:rsidR="005C09C2" w:rsidRPr="00985F17">
          <w:rPr>
            <w:rStyle w:val="Hyperlink"/>
          </w:rPr>
          <w:t>27.1</w:t>
        </w:r>
        <w:r w:rsidR="005C09C2">
          <w:rPr>
            <w:rFonts w:eastAsiaTheme="minorEastAsia" w:cstheme="minorBidi"/>
            <w:szCs w:val="22"/>
          </w:rPr>
          <w:tab/>
        </w:r>
        <w:r w:rsidR="005C09C2" w:rsidRPr="00985F17">
          <w:rPr>
            <w:rStyle w:val="Hyperlink"/>
          </w:rPr>
          <w:t>LABOR</w:t>
        </w:r>
        <w:r w:rsidR="005C09C2">
          <w:rPr>
            <w:webHidden/>
          </w:rPr>
          <w:tab/>
        </w:r>
        <w:r w:rsidR="005C09C2">
          <w:rPr>
            <w:webHidden/>
          </w:rPr>
          <w:fldChar w:fldCharType="begin"/>
        </w:r>
        <w:r w:rsidR="005C09C2">
          <w:rPr>
            <w:webHidden/>
          </w:rPr>
          <w:instrText xml:space="preserve"> PAGEREF _Toc113042835 \h </w:instrText>
        </w:r>
        <w:r w:rsidR="005C09C2">
          <w:rPr>
            <w:webHidden/>
          </w:rPr>
        </w:r>
        <w:r w:rsidR="005C09C2">
          <w:rPr>
            <w:webHidden/>
          </w:rPr>
          <w:fldChar w:fldCharType="separate"/>
        </w:r>
        <w:r w:rsidR="005C09C2">
          <w:rPr>
            <w:webHidden/>
          </w:rPr>
          <w:t>31</w:t>
        </w:r>
        <w:r w:rsidR="005C09C2">
          <w:rPr>
            <w:webHidden/>
          </w:rPr>
          <w:fldChar w:fldCharType="end"/>
        </w:r>
      </w:hyperlink>
    </w:p>
    <w:p w14:paraId="1B52D56C" w14:textId="42301486" w:rsidR="005C09C2" w:rsidRDefault="00423738">
      <w:pPr>
        <w:pStyle w:val="TOC2"/>
        <w:rPr>
          <w:rFonts w:eastAsiaTheme="minorEastAsia" w:cstheme="minorBidi"/>
          <w:szCs w:val="22"/>
        </w:rPr>
      </w:pPr>
      <w:hyperlink w:anchor="_Toc113042836" w:history="1">
        <w:r w:rsidR="005C09C2" w:rsidRPr="00985F17">
          <w:rPr>
            <w:rStyle w:val="Hyperlink"/>
          </w:rPr>
          <w:t>27.2</w:t>
        </w:r>
        <w:r w:rsidR="005C09C2">
          <w:rPr>
            <w:rFonts w:eastAsiaTheme="minorEastAsia" w:cstheme="minorBidi"/>
            <w:szCs w:val="22"/>
          </w:rPr>
          <w:tab/>
        </w:r>
        <w:r w:rsidR="005C09C2" w:rsidRPr="00985F17">
          <w:rPr>
            <w:rStyle w:val="Hyperlink"/>
          </w:rPr>
          <w:t>COLORADO WAGES</w:t>
        </w:r>
        <w:r w:rsidR="005C09C2">
          <w:rPr>
            <w:webHidden/>
          </w:rPr>
          <w:tab/>
        </w:r>
        <w:r w:rsidR="005C09C2">
          <w:rPr>
            <w:webHidden/>
          </w:rPr>
          <w:fldChar w:fldCharType="begin"/>
        </w:r>
        <w:r w:rsidR="005C09C2">
          <w:rPr>
            <w:webHidden/>
          </w:rPr>
          <w:instrText xml:space="preserve"> PAGEREF _Toc113042836 \h </w:instrText>
        </w:r>
        <w:r w:rsidR="005C09C2">
          <w:rPr>
            <w:webHidden/>
          </w:rPr>
        </w:r>
        <w:r w:rsidR="005C09C2">
          <w:rPr>
            <w:webHidden/>
          </w:rPr>
          <w:fldChar w:fldCharType="separate"/>
        </w:r>
        <w:r w:rsidR="005C09C2">
          <w:rPr>
            <w:webHidden/>
          </w:rPr>
          <w:t>31</w:t>
        </w:r>
        <w:r w:rsidR="005C09C2">
          <w:rPr>
            <w:webHidden/>
          </w:rPr>
          <w:fldChar w:fldCharType="end"/>
        </w:r>
      </w:hyperlink>
    </w:p>
    <w:p w14:paraId="53D23FE3" w14:textId="43CF8572" w:rsidR="005C09C2" w:rsidRDefault="00423738" w:rsidP="005C09C2">
      <w:pPr>
        <w:pStyle w:val="TOC1"/>
        <w:rPr>
          <w:rFonts w:eastAsiaTheme="minorEastAsia" w:cstheme="minorBidi"/>
        </w:rPr>
      </w:pPr>
      <w:hyperlink w:anchor="_Toc113042837" w:history="1">
        <w:r w:rsidR="005C09C2" w:rsidRPr="00985F17">
          <w:rPr>
            <w:rStyle w:val="Hyperlink"/>
          </w:rPr>
          <w:t>28</w:t>
        </w:r>
        <w:r w:rsidR="005C09C2">
          <w:rPr>
            <w:rFonts w:eastAsiaTheme="minorEastAsia" w:cstheme="minorBidi"/>
          </w:rPr>
          <w:tab/>
        </w:r>
        <w:r w:rsidR="005C09C2" w:rsidRPr="00985F17">
          <w:rPr>
            <w:rStyle w:val="Hyperlink"/>
          </w:rPr>
          <w:t>ARTICLE 28    ROYALTIES AND PATENTS</w:t>
        </w:r>
        <w:r w:rsidR="005C09C2">
          <w:rPr>
            <w:webHidden/>
          </w:rPr>
          <w:tab/>
        </w:r>
        <w:r w:rsidR="005C09C2">
          <w:rPr>
            <w:webHidden/>
          </w:rPr>
          <w:fldChar w:fldCharType="begin"/>
        </w:r>
        <w:r w:rsidR="005C09C2">
          <w:rPr>
            <w:webHidden/>
          </w:rPr>
          <w:instrText xml:space="preserve"> PAGEREF _Toc113042837 \h </w:instrText>
        </w:r>
        <w:r w:rsidR="005C09C2">
          <w:rPr>
            <w:webHidden/>
          </w:rPr>
        </w:r>
        <w:r w:rsidR="005C09C2">
          <w:rPr>
            <w:webHidden/>
          </w:rPr>
          <w:fldChar w:fldCharType="separate"/>
        </w:r>
        <w:r w:rsidR="005C09C2">
          <w:rPr>
            <w:webHidden/>
          </w:rPr>
          <w:t>32</w:t>
        </w:r>
        <w:r w:rsidR="005C09C2">
          <w:rPr>
            <w:webHidden/>
          </w:rPr>
          <w:fldChar w:fldCharType="end"/>
        </w:r>
      </w:hyperlink>
    </w:p>
    <w:p w14:paraId="43E9D562" w14:textId="2873C95F" w:rsidR="005C09C2" w:rsidRDefault="00423738" w:rsidP="005C09C2">
      <w:pPr>
        <w:pStyle w:val="TOC1"/>
        <w:rPr>
          <w:rFonts w:eastAsiaTheme="minorEastAsia" w:cstheme="minorBidi"/>
        </w:rPr>
      </w:pPr>
      <w:hyperlink w:anchor="_Toc113042838" w:history="1">
        <w:r w:rsidR="005C09C2" w:rsidRPr="00985F17">
          <w:rPr>
            <w:rStyle w:val="Hyperlink"/>
          </w:rPr>
          <w:t>29</w:t>
        </w:r>
        <w:r w:rsidR="005C09C2">
          <w:rPr>
            <w:rFonts w:eastAsiaTheme="minorEastAsia" w:cstheme="minorBidi"/>
          </w:rPr>
          <w:tab/>
        </w:r>
        <w:r w:rsidR="005C09C2" w:rsidRPr="00985F17">
          <w:rPr>
            <w:rStyle w:val="Hyperlink"/>
          </w:rPr>
          <w:t>ARTICLE 29    ASSIGNMENT</w:t>
        </w:r>
        <w:r w:rsidR="005C09C2">
          <w:rPr>
            <w:webHidden/>
          </w:rPr>
          <w:tab/>
        </w:r>
        <w:r w:rsidR="005C09C2">
          <w:rPr>
            <w:webHidden/>
          </w:rPr>
          <w:fldChar w:fldCharType="begin"/>
        </w:r>
        <w:r w:rsidR="005C09C2">
          <w:rPr>
            <w:webHidden/>
          </w:rPr>
          <w:instrText xml:space="preserve"> PAGEREF _Toc113042838 \h </w:instrText>
        </w:r>
        <w:r w:rsidR="005C09C2">
          <w:rPr>
            <w:webHidden/>
          </w:rPr>
        </w:r>
        <w:r w:rsidR="005C09C2">
          <w:rPr>
            <w:webHidden/>
          </w:rPr>
          <w:fldChar w:fldCharType="separate"/>
        </w:r>
        <w:r w:rsidR="005C09C2">
          <w:rPr>
            <w:webHidden/>
          </w:rPr>
          <w:t>32</w:t>
        </w:r>
        <w:r w:rsidR="005C09C2">
          <w:rPr>
            <w:webHidden/>
          </w:rPr>
          <w:fldChar w:fldCharType="end"/>
        </w:r>
      </w:hyperlink>
    </w:p>
    <w:p w14:paraId="7CABFC58" w14:textId="6CEE32DC" w:rsidR="005C09C2" w:rsidRDefault="00423738" w:rsidP="005C09C2">
      <w:pPr>
        <w:pStyle w:val="TOC1"/>
        <w:rPr>
          <w:rFonts w:eastAsiaTheme="minorEastAsia" w:cstheme="minorBidi"/>
        </w:rPr>
      </w:pPr>
      <w:hyperlink w:anchor="_Toc113042839" w:history="1">
        <w:r w:rsidR="005C09C2" w:rsidRPr="00985F17">
          <w:rPr>
            <w:rStyle w:val="Hyperlink"/>
          </w:rPr>
          <w:t>30</w:t>
        </w:r>
        <w:r w:rsidR="005C09C2">
          <w:rPr>
            <w:rFonts w:eastAsiaTheme="minorEastAsia" w:cstheme="minorBidi"/>
          </w:rPr>
          <w:tab/>
        </w:r>
        <w:r w:rsidR="005C09C2" w:rsidRPr="00985F17">
          <w:rPr>
            <w:rStyle w:val="Hyperlink"/>
          </w:rPr>
          <w:t>ARTICLE 30    CORRECTION OF WORK BEFORE ACCEPTANCE</w:t>
        </w:r>
        <w:r w:rsidR="005C09C2">
          <w:rPr>
            <w:webHidden/>
          </w:rPr>
          <w:tab/>
        </w:r>
        <w:r w:rsidR="005C09C2">
          <w:rPr>
            <w:webHidden/>
          </w:rPr>
          <w:fldChar w:fldCharType="begin"/>
        </w:r>
        <w:r w:rsidR="005C09C2">
          <w:rPr>
            <w:webHidden/>
          </w:rPr>
          <w:instrText xml:space="preserve"> PAGEREF _Toc113042839 \h </w:instrText>
        </w:r>
        <w:r w:rsidR="005C09C2">
          <w:rPr>
            <w:webHidden/>
          </w:rPr>
        </w:r>
        <w:r w:rsidR="005C09C2">
          <w:rPr>
            <w:webHidden/>
          </w:rPr>
          <w:fldChar w:fldCharType="separate"/>
        </w:r>
        <w:r w:rsidR="005C09C2">
          <w:rPr>
            <w:webHidden/>
          </w:rPr>
          <w:t>33</w:t>
        </w:r>
        <w:r w:rsidR="005C09C2">
          <w:rPr>
            <w:webHidden/>
          </w:rPr>
          <w:fldChar w:fldCharType="end"/>
        </w:r>
      </w:hyperlink>
    </w:p>
    <w:p w14:paraId="6CFCC3D0" w14:textId="3782EE77" w:rsidR="005C09C2" w:rsidRDefault="00423738" w:rsidP="005C09C2">
      <w:pPr>
        <w:pStyle w:val="TOC1"/>
        <w:rPr>
          <w:rFonts w:eastAsiaTheme="minorEastAsia" w:cstheme="minorBidi"/>
        </w:rPr>
      </w:pPr>
      <w:hyperlink w:anchor="_Toc113042840" w:history="1">
        <w:r w:rsidR="005C09C2" w:rsidRPr="00985F17">
          <w:rPr>
            <w:rStyle w:val="Hyperlink"/>
          </w:rPr>
          <w:t>31</w:t>
        </w:r>
        <w:r w:rsidR="005C09C2">
          <w:rPr>
            <w:rFonts w:eastAsiaTheme="minorEastAsia" w:cstheme="minorBidi"/>
          </w:rPr>
          <w:tab/>
        </w:r>
        <w:r w:rsidR="005C09C2" w:rsidRPr="00985F17">
          <w:rPr>
            <w:rStyle w:val="Hyperlink"/>
          </w:rPr>
          <w:t>ARTICLE 31    APPLICATIONS FOR PAYMENTS</w:t>
        </w:r>
        <w:r w:rsidR="005C09C2">
          <w:rPr>
            <w:webHidden/>
          </w:rPr>
          <w:tab/>
        </w:r>
        <w:r w:rsidR="005C09C2">
          <w:rPr>
            <w:webHidden/>
          </w:rPr>
          <w:fldChar w:fldCharType="begin"/>
        </w:r>
        <w:r w:rsidR="005C09C2">
          <w:rPr>
            <w:webHidden/>
          </w:rPr>
          <w:instrText xml:space="preserve"> PAGEREF _Toc113042840 \h </w:instrText>
        </w:r>
        <w:r w:rsidR="005C09C2">
          <w:rPr>
            <w:webHidden/>
          </w:rPr>
        </w:r>
        <w:r w:rsidR="005C09C2">
          <w:rPr>
            <w:webHidden/>
          </w:rPr>
          <w:fldChar w:fldCharType="separate"/>
        </w:r>
        <w:r w:rsidR="005C09C2">
          <w:rPr>
            <w:webHidden/>
          </w:rPr>
          <w:t>34</w:t>
        </w:r>
        <w:r w:rsidR="005C09C2">
          <w:rPr>
            <w:webHidden/>
          </w:rPr>
          <w:fldChar w:fldCharType="end"/>
        </w:r>
      </w:hyperlink>
    </w:p>
    <w:p w14:paraId="37F0E88A" w14:textId="19C3E951" w:rsidR="005C09C2" w:rsidRDefault="00423738">
      <w:pPr>
        <w:pStyle w:val="TOC2"/>
        <w:rPr>
          <w:rFonts w:eastAsiaTheme="minorEastAsia" w:cstheme="minorBidi"/>
          <w:szCs w:val="22"/>
        </w:rPr>
      </w:pPr>
      <w:hyperlink w:anchor="_Toc113042841" w:history="1">
        <w:r w:rsidR="005C09C2" w:rsidRPr="00985F17">
          <w:rPr>
            <w:rStyle w:val="Hyperlink"/>
          </w:rPr>
          <w:t>31.1</w:t>
        </w:r>
        <w:r w:rsidR="005C09C2">
          <w:rPr>
            <w:rFonts w:eastAsiaTheme="minorEastAsia" w:cstheme="minorBidi"/>
            <w:szCs w:val="22"/>
          </w:rPr>
          <w:tab/>
        </w:r>
        <w:r w:rsidR="005C09C2" w:rsidRPr="00985F17">
          <w:rPr>
            <w:rStyle w:val="Hyperlink"/>
          </w:rPr>
          <w:t>CONSTRUCTION MANAGER’S SUBMITTALS</w:t>
        </w:r>
        <w:r w:rsidR="005C09C2">
          <w:rPr>
            <w:webHidden/>
          </w:rPr>
          <w:tab/>
        </w:r>
        <w:r w:rsidR="005C09C2">
          <w:rPr>
            <w:webHidden/>
          </w:rPr>
          <w:fldChar w:fldCharType="begin"/>
        </w:r>
        <w:r w:rsidR="005C09C2">
          <w:rPr>
            <w:webHidden/>
          </w:rPr>
          <w:instrText xml:space="preserve"> PAGEREF _Toc113042841 \h </w:instrText>
        </w:r>
        <w:r w:rsidR="005C09C2">
          <w:rPr>
            <w:webHidden/>
          </w:rPr>
        </w:r>
        <w:r w:rsidR="005C09C2">
          <w:rPr>
            <w:webHidden/>
          </w:rPr>
          <w:fldChar w:fldCharType="separate"/>
        </w:r>
        <w:r w:rsidR="005C09C2">
          <w:rPr>
            <w:webHidden/>
          </w:rPr>
          <w:t>34</w:t>
        </w:r>
        <w:r w:rsidR="005C09C2">
          <w:rPr>
            <w:webHidden/>
          </w:rPr>
          <w:fldChar w:fldCharType="end"/>
        </w:r>
      </w:hyperlink>
    </w:p>
    <w:p w14:paraId="3015D837" w14:textId="64ACFF42" w:rsidR="005C09C2" w:rsidRDefault="00423738">
      <w:pPr>
        <w:pStyle w:val="TOC2"/>
        <w:rPr>
          <w:rFonts w:eastAsiaTheme="minorEastAsia" w:cstheme="minorBidi"/>
          <w:szCs w:val="22"/>
        </w:rPr>
      </w:pPr>
      <w:hyperlink w:anchor="_Toc113042842" w:history="1">
        <w:r w:rsidR="005C09C2" w:rsidRPr="00985F17">
          <w:rPr>
            <w:rStyle w:val="Hyperlink"/>
          </w:rPr>
          <w:t>31.2</w:t>
        </w:r>
        <w:r w:rsidR="005C09C2">
          <w:rPr>
            <w:rFonts w:eastAsiaTheme="minorEastAsia" w:cstheme="minorBidi"/>
            <w:szCs w:val="22"/>
          </w:rPr>
          <w:tab/>
        </w:r>
        <w:r w:rsidR="005C09C2" w:rsidRPr="00985F17">
          <w:rPr>
            <w:rStyle w:val="Hyperlink"/>
          </w:rPr>
          <w:t>ARCHITECT/ENGINEER CERTIFICATION</w:t>
        </w:r>
        <w:r w:rsidR="005C09C2">
          <w:rPr>
            <w:webHidden/>
          </w:rPr>
          <w:tab/>
        </w:r>
        <w:r w:rsidR="005C09C2">
          <w:rPr>
            <w:webHidden/>
          </w:rPr>
          <w:fldChar w:fldCharType="begin"/>
        </w:r>
        <w:r w:rsidR="005C09C2">
          <w:rPr>
            <w:webHidden/>
          </w:rPr>
          <w:instrText xml:space="preserve"> PAGEREF _Toc113042842 \h </w:instrText>
        </w:r>
        <w:r w:rsidR="005C09C2">
          <w:rPr>
            <w:webHidden/>
          </w:rPr>
        </w:r>
        <w:r w:rsidR="005C09C2">
          <w:rPr>
            <w:webHidden/>
          </w:rPr>
          <w:fldChar w:fldCharType="separate"/>
        </w:r>
        <w:r w:rsidR="005C09C2">
          <w:rPr>
            <w:webHidden/>
          </w:rPr>
          <w:t>35</w:t>
        </w:r>
        <w:r w:rsidR="005C09C2">
          <w:rPr>
            <w:webHidden/>
          </w:rPr>
          <w:fldChar w:fldCharType="end"/>
        </w:r>
      </w:hyperlink>
    </w:p>
    <w:p w14:paraId="511486E7" w14:textId="5D3B1057" w:rsidR="005C09C2" w:rsidRDefault="00423738">
      <w:pPr>
        <w:pStyle w:val="TOC2"/>
        <w:rPr>
          <w:rFonts w:eastAsiaTheme="minorEastAsia" w:cstheme="minorBidi"/>
          <w:szCs w:val="22"/>
        </w:rPr>
      </w:pPr>
      <w:hyperlink w:anchor="_Toc113042843" w:history="1">
        <w:r w:rsidR="005C09C2" w:rsidRPr="00985F17">
          <w:rPr>
            <w:rStyle w:val="Hyperlink"/>
          </w:rPr>
          <w:t>31.3</w:t>
        </w:r>
        <w:r w:rsidR="005C09C2">
          <w:rPr>
            <w:rFonts w:eastAsiaTheme="minorEastAsia" w:cstheme="minorBidi"/>
            <w:szCs w:val="22"/>
          </w:rPr>
          <w:tab/>
        </w:r>
        <w:r w:rsidR="005C09C2" w:rsidRPr="00985F17">
          <w:rPr>
            <w:rStyle w:val="Hyperlink"/>
          </w:rPr>
          <w:t>RETAINAGE WITHHELD</w:t>
        </w:r>
        <w:r w:rsidR="005C09C2">
          <w:rPr>
            <w:webHidden/>
          </w:rPr>
          <w:tab/>
        </w:r>
        <w:r w:rsidR="005C09C2">
          <w:rPr>
            <w:webHidden/>
          </w:rPr>
          <w:fldChar w:fldCharType="begin"/>
        </w:r>
        <w:r w:rsidR="005C09C2">
          <w:rPr>
            <w:webHidden/>
          </w:rPr>
          <w:instrText xml:space="preserve"> PAGEREF _Toc113042843 \h </w:instrText>
        </w:r>
        <w:r w:rsidR="005C09C2">
          <w:rPr>
            <w:webHidden/>
          </w:rPr>
        </w:r>
        <w:r w:rsidR="005C09C2">
          <w:rPr>
            <w:webHidden/>
          </w:rPr>
          <w:fldChar w:fldCharType="separate"/>
        </w:r>
        <w:r w:rsidR="005C09C2">
          <w:rPr>
            <w:webHidden/>
          </w:rPr>
          <w:t>35</w:t>
        </w:r>
        <w:r w:rsidR="005C09C2">
          <w:rPr>
            <w:webHidden/>
          </w:rPr>
          <w:fldChar w:fldCharType="end"/>
        </w:r>
      </w:hyperlink>
    </w:p>
    <w:p w14:paraId="1B882C5A" w14:textId="6C16998F" w:rsidR="005C09C2" w:rsidRDefault="00423738">
      <w:pPr>
        <w:pStyle w:val="TOC2"/>
        <w:rPr>
          <w:rFonts w:eastAsiaTheme="minorEastAsia" w:cstheme="minorBidi"/>
          <w:szCs w:val="22"/>
        </w:rPr>
      </w:pPr>
      <w:hyperlink w:anchor="_Toc113042844" w:history="1">
        <w:r w:rsidR="005C09C2" w:rsidRPr="00985F17">
          <w:rPr>
            <w:rStyle w:val="Hyperlink"/>
          </w:rPr>
          <w:t>31.4</w:t>
        </w:r>
        <w:r w:rsidR="005C09C2">
          <w:rPr>
            <w:rFonts w:eastAsiaTheme="minorEastAsia" w:cstheme="minorBidi"/>
            <w:szCs w:val="22"/>
          </w:rPr>
          <w:tab/>
        </w:r>
        <w:r w:rsidR="005C09C2" w:rsidRPr="00985F17">
          <w:rPr>
            <w:rStyle w:val="Hyperlink"/>
          </w:rPr>
          <w:t>RELEASE OF RETAINAGE</w:t>
        </w:r>
        <w:r w:rsidR="005C09C2">
          <w:rPr>
            <w:webHidden/>
          </w:rPr>
          <w:tab/>
        </w:r>
        <w:r w:rsidR="005C09C2">
          <w:rPr>
            <w:webHidden/>
          </w:rPr>
          <w:fldChar w:fldCharType="begin"/>
        </w:r>
        <w:r w:rsidR="005C09C2">
          <w:rPr>
            <w:webHidden/>
          </w:rPr>
          <w:instrText xml:space="preserve"> PAGEREF _Toc113042844 \h </w:instrText>
        </w:r>
        <w:r w:rsidR="005C09C2">
          <w:rPr>
            <w:webHidden/>
          </w:rPr>
        </w:r>
        <w:r w:rsidR="005C09C2">
          <w:rPr>
            <w:webHidden/>
          </w:rPr>
          <w:fldChar w:fldCharType="separate"/>
        </w:r>
        <w:r w:rsidR="005C09C2">
          <w:rPr>
            <w:webHidden/>
          </w:rPr>
          <w:t>35</w:t>
        </w:r>
        <w:r w:rsidR="005C09C2">
          <w:rPr>
            <w:webHidden/>
          </w:rPr>
          <w:fldChar w:fldCharType="end"/>
        </w:r>
      </w:hyperlink>
    </w:p>
    <w:p w14:paraId="521A49C4" w14:textId="2561A1EE" w:rsidR="005C09C2" w:rsidRDefault="00423738" w:rsidP="005C09C2">
      <w:pPr>
        <w:pStyle w:val="TOC1"/>
        <w:rPr>
          <w:rFonts w:eastAsiaTheme="minorEastAsia" w:cstheme="minorBidi"/>
        </w:rPr>
      </w:pPr>
      <w:hyperlink w:anchor="_Toc113042845" w:history="1">
        <w:r w:rsidR="005C09C2" w:rsidRPr="00985F17">
          <w:rPr>
            <w:rStyle w:val="Hyperlink"/>
          </w:rPr>
          <w:t>32</w:t>
        </w:r>
        <w:r w:rsidR="005C09C2">
          <w:rPr>
            <w:rFonts w:eastAsiaTheme="minorEastAsia" w:cstheme="minorBidi"/>
          </w:rPr>
          <w:tab/>
        </w:r>
        <w:r w:rsidR="005C09C2" w:rsidRPr="00985F17">
          <w:rPr>
            <w:rStyle w:val="Hyperlink"/>
          </w:rPr>
          <w:t>ARTICLE 32    CERTIFICATES FOR PAYMENTS</w:t>
        </w:r>
        <w:r w:rsidR="005C09C2">
          <w:rPr>
            <w:webHidden/>
          </w:rPr>
          <w:tab/>
        </w:r>
        <w:r w:rsidR="005C09C2">
          <w:rPr>
            <w:webHidden/>
          </w:rPr>
          <w:fldChar w:fldCharType="begin"/>
        </w:r>
        <w:r w:rsidR="005C09C2">
          <w:rPr>
            <w:webHidden/>
          </w:rPr>
          <w:instrText xml:space="preserve"> PAGEREF _Toc113042845 \h </w:instrText>
        </w:r>
        <w:r w:rsidR="005C09C2">
          <w:rPr>
            <w:webHidden/>
          </w:rPr>
        </w:r>
        <w:r w:rsidR="005C09C2">
          <w:rPr>
            <w:webHidden/>
          </w:rPr>
          <w:fldChar w:fldCharType="separate"/>
        </w:r>
        <w:r w:rsidR="005C09C2">
          <w:rPr>
            <w:webHidden/>
          </w:rPr>
          <w:t>36</w:t>
        </w:r>
        <w:r w:rsidR="005C09C2">
          <w:rPr>
            <w:webHidden/>
          </w:rPr>
          <w:fldChar w:fldCharType="end"/>
        </w:r>
      </w:hyperlink>
    </w:p>
    <w:p w14:paraId="558CD292" w14:textId="68C4753C" w:rsidR="005C09C2" w:rsidRDefault="00423738" w:rsidP="005C09C2">
      <w:pPr>
        <w:pStyle w:val="TOC1"/>
        <w:rPr>
          <w:rFonts w:eastAsiaTheme="minorEastAsia" w:cstheme="minorBidi"/>
        </w:rPr>
      </w:pPr>
      <w:hyperlink w:anchor="_Toc113042846" w:history="1">
        <w:r w:rsidR="005C09C2" w:rsidRPr="00985F17">
          <w:rPr>
            <w:rStyle w:val="Hyperlink"/>
          </w:rPr>
          <w:t>33</w:t>
        </w:r>
        <w:r w:rsidR="005C09C2">
          <w:rPr>
            <w:rFonts w:eastAsiaTheme="minorEastAsia" w:cstheme="minorBidi"/>
          </w:rPr>
          <w:tab/>
        </w:r>
        <w:r w:rsidR="005C09C2" w:rsidRPr="00985F17">
          <w:rPr>
            <w:rStyle w:val="Hyperlink"/>
          </w:rPr>
          <w:t>ARTICLE 33    PAYMENTS WITHHELD</w:t>
        </w:r>
        <w:r w:rsidR="005C09C2">
          <w:rPr>
            <w:webHidden/>
          </w:rPr>
          <w:tab/>
        </w:r>
        <w:r w:rsidR="005C09C2">
          <w:rPr>
            <w:webHidden/>
          </w:rPr>
          <w:fldChar w:fldCharType="begin"/>
        </w:r>
        <w:r w:rsidR="005C09C2">
          <w:rPr>
            <w:webHidden/>
          </w:rPr>
          <w:instrText xml:space="preserve"> PAGEREF _Toc113042846 \h </w:instrText>
        </w:r>
        <w:r w:rsidR="005C09C2">
          <w:rPr>
            <w:webHidden/>
          </w:rPr>
        </w:r>
        <w:r w:rsidR="005C09C2">
          <w:rPr>
            <w:webHidden/>
          </w:rPr>
          <w:fldChar w:fldCharType="separate"/>
        </w:r>
        <w:r w:rsidR="005C09C2">
          <w:rPr>
            <w:webHidden/>
          </w:rPr>
          <w:t>36</w:t>
        </w:r>
        <w:r w:rsidR="005C09C2">
          <w:rPr>
            <w:webHidden/>
          </w:rPr>
          <w:fldChar w:fldCharType="end"/>
        </w:r>
      </w:hyperlink>
    </w:p>
    <w:p w14:paraId="16771A3C" w14:textId="7601222A" w:rsidR="005C09C2" w:rsidRDefault="00423738" w:rsidP="005C09C2">
      <w:pPr>
        <w:pStyle w:val="TOC1"/>
        <w:rPr>
          <w:rFonts w:eastAsiaTheme="minorEastAsia" w:cstheme="minorBidi"/>
        </w:rPr>
      </w:pPr>
      <w:hyperlink w:anchor="_Toc113042847" w:history="1">
        <w:r w:rsidR="005C09C2" w:rsidRPr="00985F17">
          <w:rPr>
            <w:rStyle w:val="Hyperlink"/>
          </w:rPr>
          <w:t>34</w:t>
        </w:r>
        <w:r w:rsidR="005C09C2">
          <w:rPr>
            <w:rFonts w:eastAsiaTheme="minorEastAsia" w:cstheme="minorBidi"/>
          </w:rPr>
          <w:tab/>
        </w:r>
        <w:r w:rsidR="005C09C2" w:rsidRPr="00985F17">
          <w:rPr>
            <w:rStyle w:val="Hyperlink"/>
          </w:rPr>
          <w:t>ARTICLE 34    DEDUCTIONS FOR UNCORRECTED WORK</w:t>
        </w:r>
        <w:r w:rsidR="005C09C2">
          <w:rPr>
            <w:webHidden/>
          </w:rPr>
          <w:tab/>
        </w:r>
        <w:r w:rsidR="005C09C2">
          <w:rPr>
            <w:webHidden/>
          </w:rPr>
          <w:fldChar w:fldCharType="begin"/>
        </w:r>
        <w:r w:rsidR="005C09C2">
          <w:rPr>
            <w:webHidden/>
          </w:rPr>
          <w:instrText xml:space="preserve"> PAGEREF _Toc113042847 \h </w:instrText>
        </w:r>
        <w:r w:rsidR="005C09C2">
          <w:rPr>
            <w:webHidden/>
          </w:rPr>
        </w:r>
        <w:r w:rsidR="005C09C2">
          <w:rPr>
            <w:webHidden/>
          </w:rPr>
          <w:fldChar w:fldCharType="separate"/>
        </w:r>
        <w:r w:rsidR="005C09C2">
          <w:rPr>
            <w:webHidden/>
          </w:rPr>
          <w:t>37</w:t>
        </w:r>
        <w:r w:rsidR="005C09C2">
          <w:rPr>
            <w:webHidden/>
          </w:rPr>
          <w:fldChar w:fldCharType="end"/>
        </w:r>
      </w:hyperlink>
    </w:p>
    <w:p w14:paraId="7236388D" w14:textId="4DAA4998" w:rsidR="005C09C2" w:rsidRDefault="00423738" w:rsidP="005C09C2">
      <w:pPr>
        <w:pStyle w:val="TOC1"/>
        <w:rPr>
          <w:rFonts w:eastAsiaTheme="minorEastAsia" w:cstheme="minorBidi"/>
        </w:rPr>
      </w:pPr>
      <w:hyperlink w:anchor="_Toc113042848" w:history="1">
        <w:r w:rsidR="005C09C2" w:rsidRPr="00985F17">
          <w:rPr>
            <w:rStyle w:val="Hyperlink"/>
          </w:rPr>
          <w:t>35</w:t>
        </w:r>
        <w:r w:rsidR="005C09C2">
          <w:rPr>
            <w:rFonts w:eastAsiaTheme="minorEastAsia" w:cstheme="minorBidi"/>
          </w:rPr>
          <w:tab/>
        </w:r>
        <w:r w:rsidR="005C09C2" w:rsidRPr="00985F17">
          <w:rPr>
            <w:rStyle w:val="Hyperlink"/>
          </w:rPr>
          <w:t>ARTICLE 35    CHANGES IN THE WORK</w:t>
        </w:r>
        <w:r w:rsidR="005C09C2">
          <w:rPr>
            <w:webHidden/>
          </w:rPr>
          <w:tab/>
        </w:r>
        <w:r w:rsidR="005C09C2">
          <w:rPr>
            <w:webHidden/>
          </w:rPr>
          <w:fldChar w:fldCharType="begin"/>
        </w:r>
        <w:r w:rsidR="005C09C2">
          <w:rPr>
            <w:webHidden/>
          </w:rPr>
          <w:instrText xml:space="preserve"> PAGEREF _Toc113042848 \h </w:instrText>
        </w:r>
        <w:r w:rsidR="005C09C2">
          <w:rPr>
            <w:webHidden/>
          </w:rPr>
        </w:r>
        <w:r w:rsidR="005C09C2">
          <w:rPr>
            <w:webHidden/>
          </w:rPr>
          <w:fldChar w:fldCharType="separate"/>
        </w:r>
        <w:r w:rsidR="005C09C2">
          <w:rPr>
            <w:webHidden/>
          </w:rPr>
          <w:t>37</w:t>
        </w:r>
        <w:r w:rsidR="005C09C2">
          <w:rPr>
            <w:webHidden/>
          </w:rPr>
          <w:fldChar w:fldCharType="end"/>
        </w:r>
      </w:hyperlink>
    </w:p>
    <w:p w14:paraId="25246160" w14:textId="65AED93E" w:rsidR="005C09C2" w:rsidRDefault="00423738">
      <w:pPr>
        <w:pStyle w:val="TOC2"/>
        <w:rPr>
          <w:rFonts w:eastAsiaTheme="minorEastAsia" w:cstheme="minorBidi"/>
          <w:szCs w:val="22"/>
        </w:rPr>
      </w:pPr>
      <w:hyperlink w:anchor="_Toc113042849" w:history="1">
        <w:r w:rsidR="005C09C2" w:rsidRPr="00985F17">
          <w:rPr>
            <w:rStyle w:val="Hyperlink"/>
          </w:rPr>
          <w:t>35.1</w:t>
        </w:r>
        <w:r w:rsidR="005C09C2">
          <w:rPr>
            <w:rFonts w:eastAsiaTheme="minorEastAsia" w:cstheme="minorBidi"/>
            <w:szCs w:val="22"/>
          </w:rPr>
          <w:tab/>
        </w:r>
        <w:r w:rsidR="005C09C2" w:rsidRPr="00985F17">
          <w:rPr>
            <w:rStyle w:val="Hyperlink"/>
          </w:rPr>
          <w:t>THE VALUE OF CHANGED WORK</w:t>
        </w:r>
        <w:r w:rsidR="005C09C2">
          <w:rPr>
            <w:webHidden/>
          </w:rPr>
          <w:tab/>
        </w:r>
        <w:r w:rsidR="005C09C2">
          <w:rPr>
            <w:webHidden/>
          </w:rPr>
          <w:fldChar w:fldCharType="begin"/>
        </w:r>
        <w:r w:rsidR="005C09C2">
          <w:rPr>
            <w:webHidden/>
          </w:rPr>
          <w:instrText xml:space="preserve"> PAGEREF _Toc113042849 \h </w:instrText>
        </w:r>
        <w:r w:rsidR="005C09C2">
          <w:rPr>
            <w:webHidden/>
          </w:rPr>
        </w:r>
        <w:r w:rsidR="005C09C2">
          <w:rPr>
            <w:webHidden/>
          </w:rPr>
          <w:fldChar w:fldCharType="separate"/>
        </w:r>
        <w:r w:rsidR="005C09C2">
          <w:rPr>
            <w:webHidden/>
          </w:rPr>
          <w:t>38</w:t>
        </w:r>
        <w:r w:rsidR="005C09C2">
          <w:rPr>
            <w:webHidden/>
          </w:rPr>
          <w:fldChar w:fldCharType="end"/>
        </w:r>
      </w:hyperlink>
    </w:p>
    <w:p w14:paraId="7FB865EE" w14:textId="1B39CEA2" w:rsidR="005C09C2" w:rsidRDefault="00423738">
      <w:pPr>
        <w:pStyle w:val="TOC2"/>
        <w:rPr>
          <w:rFonts w:eastAsiaTheme="minorEastAsia" w:cstheme="minorBidi"/>
          <w:szCs w:val="22"/>
        </w:rPr>
      </w:pPr>
      <w:hyperlink w:anchor="_Toc113042850" w:history="1">
        <w:r w:rsidR="005C09C2" w:rsidRPr="00985F17">
          <w:rPr>
            <w:rStyle w:val="Hyperlink"/>
          </w:rPr>
          <w:t>35.2</w:t>
        </w:r>
        <w:r w:rsidR="005C09C2">
          <w:rPr>
            <w:rFonts w:eastAsiaTheme="minorEastAsia" w:cstheme="minorBidi"/>
            <w:szCs w:val="22"/>
          </w:rPr>
          <w:tab/>
        </w:r>
        <w:r w:rsidR="005C09C2" w:rsidRPr="00985F17">
          <w:rPr>
            <w:rStyle w:val="Hyperlink"/>
          </w:rPr>
          <w:t>DETAILED BREAKDOWN</w:t>
        </w:r>
        <w:r w:rsidR="005C09C2">
          <w:rPr>
            <w:webHidden/>
          </w:rPr>
          <w:tab/>
        </w:r>
        <w:r w:rsidR="005C09C2">
          <w:rPr>
            <w:webHidden/>
          </w:rPr>
          <w:fldChar w:fldCharType="begin"/>
        </w:r>
        <w:r w:rsidR="005C09C2">
          <w:rPr>
            <w:webHidden/>
          </w:rPr>
          <w:instrText xml:space="preserve"> PAGEREF _Toc113042850 \h </w:instrText>
        </w:r>
        <w:r w:rsidR="005C09C2">
          <w:rPr>
            <w:webHidden/>
          </w:rPr>
        </w:r>
        <w:r w:rsidR="005C09C2">
          <w:rPr>
            <w:webHidden/>
          </w:rPr>
          <w:fldChar w:fldCharType="separate"/>
        </w:r>
        <w:r w:rsidR="005C09C2">
          <w:rPr>
            <w:webHidden/>
          </w:rPr>
          <w:t>38</w:t>
        </w:r>
        <w:r w:rsidR="005C09C2">
          <w:rPr>
            <w:webHidden/>
          </w:rPr>
          <w:fldChar w:fldCharType="end"/>
        </w:r>
      </w:hyperlink>
    </w:p>
    <w:p w14:paraId="602B554B" w14:textId="3199D20C" w:rsidR="005C09C2" w:rsidRDefault="00423738">
      <w:pPr>
        <w:pStyle w:val="TOC2"/>
        <w:rPr>
          <w:rFonts w:eastAsiaTheme="minorEastAsia" w:cstheme="minorBidi"/>
          <w:szCs w:val="22"/>
        </w:rPr>
      </w:pPr>
      <w:hyperlink w:anchor="_Toc113042851" w:history="1">
        <w:r w:rsidR="005C09C2" w:rsidRPr="00985F17">
          <w:rPr>
            <w:rStyle w:val="Hyperlink"/>
          </w:rPr>
          <w:t>35.3</w:t>
        </w:r>
        <w:r w:rsidR="005C09C2">
          <w:rPr>
            <w:rFonts w:eastAsiaTheme="minorEastAsia" w:cstheme="minorBidi"/>
            <w:szCs w:val="22"/>
          </w:rPr>
          <w:tab/>
        </w:r>
        <w:r w:rsidR="005C09C2" w:rsidRPr="00985F17">
          <w:rPr>
            <w:rStyle w:val="Hyperlink"/>
          </w:rPr>
          <w:t>HAZARDOUS MATERIALS</w:t>
        </w:r>
        <w:r w:rsidR="005C09C2">
          <w:rPr>
            <w:webHidden/>
          </w:rPr>
          <w:tab/>
        </w:r>
        <w:r w:rsidR="005C09C2">
          <w:rPr>
            <w:webHidden/>
          </w:rPr>
          <w:fldChar w:fldCharType="begin"/>
        </w:r>
        <w:r w:rsidR="005C09C2">
          <w:rPr>
            <w:webHidden/>
          </w:rPr>
          <w:instrText xml:space="preserve"> PAGEREF _Toc113042851 \h </w:instrText>
        </w:r>
        <w:r w:rsidR="005C09C2">
          <w:rPr>
            <w:webHidden/>
          </w:rPr>
        </w:r>
        <w:r w:rsidR="005C09C2">
          <w:rPr>
            <w:webHidden/>
          </w:rPr>
          <w:fldChar w:fldCharType="separate"/>
        </w:r>
        <w:r w:rsidR="005C09C2">
          <w:rPr>
            <w:webHidden/>
          </w:rPr>
          <w:t>40</w:t>
        </w:r>
        <w:r w:rsidR="005C09C2">
          <w:rPr>
            <w:webHidden/>
          </w:rPr>
          <w:fldChar w:fldCharType="end"/>
        </w:r>
      </w:hyperlink>
    </w:p>
    <w:p w14:paraId="79740592" w14:textId="35520DE4" w:rsidR="005C09C2" w:rsidRDefault="00423738">
      <w:pPr>
        <w:pStyle w:val="TOC2"/>
        <w:rPr>
          <w:rFonts w:eastAsiaTheme="minorEastAsia" w:cstheme="minorBidi"/>
          <w:szCs w:val="22"/>
        </w:rPr>
      </w:pPr>
      <w:hyperlink w:anchor="_Toc113042852" w:history="1">
        <w:r w:rsidR="005C09C2" w:rsidRPr="00985F17">
          <w:rPr>
            <w:rStyle w:val="Hyperlink"/>
          </w:rPr>
          <w:t>35.4</w:t>
        </w:r>
        <w:r w:rsidR="005C09C2">
          <w:rPr>
            <w:rFonts w:eastAsiaTheme="minorEastAsia" w:cstheme="minorBidi"/>
            <w:szCs w:val="22"/>
          </w:rPr>
          <w:tab/>
        </w:r>
        <w:r w:rsidR="005C09C2" w:rsidRPr="00985F17">
          <w:rPr>
            <w:rStyle w:val="Hyperlink"/>
          </w:rPr>
          <w:t>EMERGENCY FIELD CHANGE ORDERED WORK</w:t>
        </w:r>
        <w:r w:rsidR="005C09C2">
          <w:rPr>
            <w:webHidden/>
          </w:rPr>
          <w:tab/>
        </w:r>
        <w:r w:rsidR="005C09C2">
          <w:rPr>
            <w:webHidden/>
          </w:rPr>
          <w:fldChar w:fldCharType="begin"/>
        </w:r>
        <w:r w:rsidR="005C09C2">
          <w:rPr>
            <w:webHidden/>
          </w:rPr>
          <w:instrText xml:space="preserve"> PAGEREF _Toc113042852 \h </w:instrText>
        </w:r>
        <w:r w:rsidR="005C09C2">
          <w:rPr>
            <w:webHidden/>
          </w:rPr>
        </w:r>
        <w:r w:rsidR="005C09C2">
          <w:rPr>
            <w:webHidden/>
          </w:rPr>
          <w:fldChar w:fldCharType="separate"/>
        </w:r>
        <w:r w:rsidR="005C09C2">
          <w:rPr>
            <w:webHidden/>
          </w:rPr>
          <w:t>41</w:t>
        </w:r>
        <w:r w:rsidR="005C09C2">
          <w:rPr>
            <w:webHidden/>
          </w:rPr>
          <w:fldChar w:fldCharType="end"/>
        </w:r>
      </w:hyperlink>
    </w:p>
    <w:p w14:paraId="73069E62" w14:textId="39EC7E66" w:rsidR="005C09C2" w:rsidRDefault="00423738">
      <w:pPr>
        <w:pStyle w:val="TOC2"/>
        <w:rPr>
          <w:rFonts w:eastAsiaTheme="minorEastAsia" w:cstheme="minorBidi"/>
          <w:szCs w:val="22"/>
        </w:rPr>
      </w:pPr>
      <w:hyperlink w:anchor="_Toc113042853" w:history="1">
        <w:r w:rsidR="005C09C2" w:rsidRPr="00985F17">
          <w:rPr>
            <w:rStyle w:val="Hyperlink"/>
          </w:rPr>
          <w:t>35.5</w:t>
        </w:r>
        <w:r w:rsidR="005C09C2">
          <w:rPr>
            <w:rFonts w:eastAsiaTheme="minorEastAsia" w:cstheme="minorBidi"/>
            <w:szCs w:val="22"/>
          </w:rPr>
          <w:tab/>
        </w:r>
        <w:r w:rsidR="005C09C2" w:rsidRPr="00985F17">
          <w:rPr>
            <w:rStyle w:val="Hyperlink"/>
          </w:rPr>
          <w:t>APPROPRIATION LIMITATIONS - C.R.S. § 24-91-103.6, as amended</w:t>
        </w:r>
        <w:r w:rsidR="005C09C2">
          <w:rPr>
            <w:webHidden/>
          </w:rPr>
          <w:tab/>
        </w:r>
        <w:r w:rsidR="005C09C2">
          <w:rPr>
            <w:webHidden/>
          </w:rPr>
          <w:fldChar w:fldCharType="begin"/>
        </w:r>
        <w:r w:rsidR="005C09C2">
          <w:rPr>
            <w:webHidden/>
          </w:rPr>
          <w:instrText xml:space="preserve"> PAGEREF _Toc113042853 \h </w:instrText>
        </w:r>
        <w:r w:rsidR="005C09C2">
          <w:rPr>
            <w:webHidden/>
          </w:rPr>
        </w:r>
        <w:r w:rsidR="005C09C2">
          <w:rPr>
            <w:webHidden/>
          </w:rPr>
          <w:fldChar w:fldCharType="separate"/>
        </w:r>
        <w:r w:rsidR="005C09C2">
          <w:rPr>
            <w:webHidden/>
          </w:rPr>
          <w:t>42</w:t>
        </w:r>
        <w:r w:rsidR="005C09C2">
          <w:rPr>
            <w:webHidden/>
          </w:rPr>
          <w:fldChar w:fldCharType="end"/>
        </w:r>
      </w:hyperlink>
    </w:p>
    <w:p w14:paraId="5FF7089D" w14:textId="675488EF" w:rsidR="005C09C2" w:rsidRDefault="00423738" w:rsidP="005C09C2">
      <w:pPr>
        <w:pStyle w:val="TOC1"/>
        <w:rPr>
          <w:rFonts w:eastAsiaTheme="minorEastAsia" w:cstheme="minorBidi"/>
        </w:rPr>
      </w:pPr>
      <w:hyperlink w:anchor="_Toc113042854" w:history="1">
        <w:r w:rsidR="005C09C2" w:rsidRPr="00985F17">
          <w:rPr>
            <w:rStyle w:val="Hyperlink"/>
          </w:rPr>
          <w:t>36</w:t>
        </w:r>
        <w:r w:rsidR="005C09C2">
          <w:rPr>
            <w:rFonts w:eastAsiaTheme="minorEastAsia" w:cstheme="minorBidi"/>
          </w:rPr>
          <w:tab/>
        </w:r>
        <w:r w:rsidR="005C09C2" w:rsidRPr="00985F17">
          <w:rPr>
            <w:rStyle w:val="Hyperlink"/>
          </w:rPr>
          <w:t>ARTICLE 36    CLAIMS</w:t>
        </w:r>
        <w:r w:rsidR="005C09C2">
          <w:rPr>
            <w:webHidden/>
          </w:rPr>
          <w:tab/>
        </w:r>
        <w:r w:rsidR="005C09C2">
          <w:rPr>
            <w:webHidden/>
          </w:rPr>
          <w:fldChar w:fldCharType="begin"/>
        </w:r>
        <w:r w:rsidR="005C09C2">
          <w:rPr>
            <w:webHidden/>
          </w:rPr>
          <w:instrText xml:space="preserve"> PAGEREF _Toc113042854 \h </w:instrText>
        </w:r>
        <w:r w:rsidR="005C09C2">
          <w:rPr>
            <w:webHidden/>
          </w:rPr>
        </w:r>
        <w:r w:rsidR="005C09C2">
          <w:rPr>
            <w:webHidden/>
          </w:rPr>
          <w:fldChar w:fldCharType="separate"/>
        </w:r>
        <w:r w:rsidR="005C09C2">
          <w:rPr>
            <w:webHidden/>
          </w:rPr>
          <w:t>42</w:t>
        </w:r>
        <w:r w:rsidR="005C09C2">
          <w:rPr>
            <w:webHidden/>
          </w:rPr>
          <w:fldChar w:fldCharType="end"/>
        </w:r>
      </w:hyperlink>
    </w:p>
    <w:p w14:paraId="23126859" w14:textId="24CBDD8B" w:rsidR="005C09C2" w:rsidRDefault="00423738" w:rsidP="005C09C2">
      <w:pPr>
        <w:pStyle w:val="TOC1"/>
        <w:rPr>
          <w:rFonts w:eastAsiaTheme="minorEastAsia" w:cstheme="minorBidi"/>
        </w:rPr>
      </w:pPr>
      <w:hyperlink w:anchor="_Toc113042855" w:history="1">
        <w:r w:rsidR="005C09C2" w:rsidRPr="00985F17">
          <w:rPr>
            <w:rStyle w:val="Hyperlink"/>
          </w:rPr>
          <w:t>37</w:t>
        </w:r>
        <w:r w:rsidR="005C09C2">
          <w:rPr>
            <w:rFonts w:eastAsiaTheme="minorEastAsia" w:cstheme="minorBidi"/>
          </w:rPr>
          <w:tab/>
        </w:r>
        <w:r w:rsidR="005C09C2" w:rsidRPr="00985F17">
          <w:rPr>
            <w:rStyle w:val="Hyperlink"/>
          </w:rPr>
          <w:t>ARTICLE 37    DIFFERING SITE CONDITIONS</w:t>
        </w:r>
        <w:r w:rsidR="005C09C2">
          <w:rPr>
            <w:webHidden/>
          </w:rPr>
          <w:tab/>
        </w:r>
        <w:r w:rsidR="005C09C2">
          <w:rPr>
            <w:webHidden/>
          </w:rPr>
          <w:fldChar w:fldCharType="begin"/>
        </w:r>
        <w:r w:rsidR="005C09C2">
          <w:rPr>
            <w:webHidden/>
          </w:rPr>
          <w:instrText xml:space="preserve"> PAGEREF _Toc113042855 \h </w:instrText>
        </w:r>
        <w:r w:rsidR="005C09C2">
          <w:rPr>
            <w:webHidden/>
          </w:rPr>
        </w:r>
        <w:r w:rsidR="005C09C2">
          <w:rPr>
            <w:webHidden/>
          </w:rPr>
          <w:fldChar w:fldCharType="separate"/>
        </w:r>
        <w:r w:rsidR="005C09C2">
          <w:rPr>
            <w:webHidden/>
          </w:rPr>
          <w:t>45</w:t>
        </w:r>
        <w:r w:rsidR="005C09C2">
          <w:rPr>
            <w:webHidden/>
          </w:rPr>
          <w:fldChar w:fldCharType="end"/>
        </w:r>
      </w:hyperlink>
    </w:p>
    <w:p w14:paraId="1439D4BC" w14:textId="365942D9" w:rsidR="005C09C2" w:rsidRDefault="00423738">
      <w:pPr>
        <w:pStyle w:val="TOC2"/>
        <w:rPr>
          <w:rFonts w:eastAsiaTheme="minorEastAsia" w:cstheme="minorBidi"/>
          <w:szCs w:val="22"/>
        </w:rPr>
      </w:pPr>
      <w:hyperlink w:anchor="_Toc113042856" w:history="1">
        <w:r w:rsidR="005C09C2" w:rsidRPr="00985F17">
          <w:rPr>
            <w:rStyle w:val="Hyperlink"/>
          </w:rPr>
          <w:t>37.1</w:t>
        </w:r>
        <w:r w:rsidR="005C09C2">
          <w:rPr>
            <w:rFonts w:eastAsiaTheme="minorEastAsia" w:cstheme="minorBidi"/>
            <w:szCs w:val="22"/>
          </w:rPr>
          <w:tab/>
        </w:r>
        <w:r w:rsidR="005C09C2" w:rsidRPr="00985F17">
          <w:rPr>
            <w:rStyle w:val="Hyperlink"/>
          </w:rPr>
          <w:t>NOTICE IN WRITING</w:t>
        </w:r>
        <w:r w:rsidR="005C09C2">
          <w:rPr>
            <w:webHidden/>
          </w:rPr>
          <w:tab/>
        </w:r>
        <w:r w:rsidR="005C09C2">
          <w:rPr>
            <w:webHidden/>
          </w:rPr>
          <w:fldChar w:fldCharType="begin"/>
        </w:r>
        <w:r w:rsidR="005C09C2">
          <w:rPr>
            <w:webHidden/>
          </w:rPr>
          <w:instrText xml:space="preserve"> PAGEREF _Toc113042856 \h </w:instrText>
        </w:r>
        <w:r w:rsidR="005C09C2">
          <w:rPr>
            <w:webHidden/>
          </w:rPr>
        </w:r>
        <w:r w:rsidR="005C09C2">
          <w:rPr>
            <w:webHidden/>
          </w:rPr>
          <w:fldChar w:fldCharType="separate"/>
        </w:r>
        <w:r w:rsidR="005C09C2">
          <w:rPr>
            <w:webHidden/>
          </w:rPr>
          <w:t>45</w:t>
        </w:r>
        <w:r w:rsidR="005C09C2">
          <w:rPr>
            <w:webHidden/>
          </w:rPr>
          <w:fldChar w:fldCharType="end"/>
        </w:r>
      </w:hyperlink>
    </w:p>
    <w:p w14:paraId="09A2DED5" w14:textId="67AA0389" w:rsidR="005C09C2" w:rsidRDefault="00423738">
      <w:pPr>
        <w:pStyle w:val="TOC2"/>
        <w:rPr>
          <w:rFonts w:eastAsiaTheme="minorEastAsia" w:cstheme="minorBidi"/>
          <w:szCs w:val="22"/>
        </w:rPr>
      </w:pPr>
      <w:hyperlink w:anchor="_Toc113042857" w:history="1">
        <w:r w:rsidR="005C09C2" w:rsidRPr="00985F17">
          <w:rPr>
            <w:rStyle w:val="Hyperlink"/>
          </w:rPr>
          <w:t>37.2</w:t>
        </w:r>
        <w:r w:rsidR="005C09C2">
          <w:rPr>
            <w:rFonts w:eastAsiaTheme="minorEastAsia" w:cstheme="minorBidi"/>
            <w:szCs w:val="22"/>
          </w:rPr>
          <w:tab/>
        </w:r>
        <w:r w:rsidR="005C09C2" w:rsidRPr="00985F17">
          <w:rPr>
            <w:rStyle w:val="Hyperlink"/>
          </w:rPr>
          <w:t>LIMITATIONS</w:t>
        </w:r>
        <w:r w:rsidR="005C09C2">
          <w:rPr>
            <w:webHidden/>
          </w:rPr>
          <w:tab/>
        </w:r>
        <w:r w:rsidR="005C09C2">
          <w:rPr>
            <w:webHidden/>
          </w:rPr>
          <w:fldChar w:fldCharType="begin"/>
        </w:r>
        <w:r w:rsidR="005C09C2">
          <w:rPr>
            <w:webHidden/>
          </w:rPr>
          <w:instrText xml:space="preserve"> PAGEREF _Toc113042857 \h </w:instrText>
        </w:r>
        <w:r w:rsidR="005C09C2">
          <w:rPr>
            <w:webHidden/>
          </w:rPr>
        </w:r>
        <w:r w:rsidR="005C09C2">
          <w:rPr>
            <w:webHidden/>
          </w:rPr>
          <w:fldChar w:fldCharType="separate"/>
        </w:r>
        <w:r w:rsidR="005C09C2">
          <w:rPr>
            <w:webHidden/>
          </w:rPr>
          <w:t>45</w:t>
        </w:r>
        <w:r w:rsidR="005C09C2">
          <w:rPr>
            <w:webHidden/>
          </w:rPr>
          <w:fldChar w:fldCharType="end"/>
        </w:r>
      </w:hyperlink>
    </w:p>
    <w:p w14:paraId="484B3D23" w14:textId="7D46588D" w:rsidR="005C09C2" w:rsidRDefault="00423738" w:rsidP="005C09C2">
      <w:pPr>
        <w:pStyle w:val="TOC1"/>
        <w:rPr>
          <w:rFonts w:eastAsiaTheme="minorEastAsia" w:cstheme="minorBidi"/>
        </w:rPr>
      </w:pPr>
      <w:hyperlink w:anchor="_Toc113042858" w:history="1">
        <w:r w:rsidR="005C09C2" w:rsidRPr="00985F17">
          <w:rPr>
            <w:rStyle w:val="Hyperlink"/>
          </w:rPr>
          <w:t>38</w:t>
        </w:r>
        <w:r w:rsidR="005C09C2">
          <w:rPr>
            <w:rFonts w:eastAsiaTheme="minorEastAsia" w:cstheme="minorBidi"/>
          </w:rPr>
          <w:tab/>
        </w:r>
        <w:r w:rsidR="005C09C2" w:rsidRPr="00985F17">
          <w:rPr>
            <w:rStyle w:val="Hyperlink"/>
          </w:rPr>
          <w:t>ARTICLE 38    DELAYS AND EXTENSIONS OF TIME</w:t>
        </w:r>
        <w:r w:rsidR="005C09C2">
          <w:rPr>
            <w:webHidden/>
          </w:rPr>
          <w:tab/>
        </w:r>
        <w:r w:rsidR="005C09C2">
          <w:rPr>
            <w:webHidden/>
          </w:rPr>
          <w:fldChar w:fldCharType="begin"/>
        </w:r>
        <w:r w:rsidR="005C09C2">
          <w:rPr>
            <w:webHidden/>
          </w:rPr>
          <w:instrText xml:space="preserve"> PAGEREF _Toc113042858 \h </w:instrText>
        </w:r>
        <w:r w:rsidR="005C09C2">
          <w:rPr>
            <w:webHidden/>
          </w:rPr>
        </w:r>
        <w:r w:rsidR="005C09C2">
          <w:rPr>
            <w:webHidden/>
          </w:rPr>
          <w:fldChar w:fldCharType="separate"/>
        </w:r>
        <w:r w:rsidR="005C09C2">
          <w:rPr>
            <w:webHidden/>
          </w:rPr>
          <w:t>46</w:t>
        </w:r>
        <w:r w:rsidR="005C09C2">
          <w:rPr>
            <w:webHidden/>
          </w:rPr>
          <w:fldChar w:fldCharType="end"/>
        </w:r>
      </w:hyperlink>
    </w:p>
    <w:p w14:paraId="0975448E" w14:textId="29055820" w:rsidR="005C09C2" w:rsidRDefault="00423738" w:rsidP="005C09C2">
      <w:pPr>
        <w:pStyle w:val="TOC1"/>
        <w:rPr>
          <w:rFonts w:eastAsiaTheme="minorEastAsia" w:cstheme="minorBidi"/>
        </w:rPr>
      </w:pPr>
      <w:hyperlink w:anchor="_Toc113042859" w:history="1">
        <w:r w:rsidR="005C09C2" w:rsidRPr="00985F17">
          <w:rPr>
            <w:rStyle w:val="Hyperlink"/>
          </w:rPr>
          <w:t>39</w:t>
        </w:r>
        <w:r w:rsidR="005C09C2">
          <w:rPr>
            <w:rFonts w:eastAsiaTheme="minorEastAsia" w:cstheme="minorBidi"/>
          </w:rPr>
          <w:tab/>
        </w:r>
        <w:r w:rsidR="005C09C2" w:rsidRPr="00985F17">
          <w:rPr>
            <w:rStyle w:val="Hyperlink"/>
          </w:rPr>
          <w:t>ARTICLE 39    NON-BINDING DISPUTE RESOLUTION – FACILITATED NEGOTIATIONS</w:t>
        </w:r>
        <w:r w:rsidR="005C09C2">
          <w:rPr>
            <w:webHidden/>
          </w:rPr>
          <w:tab/>
        </w:r>
        <w:r w:rsidR="005C09C2">
          <w:rPr>
            <w:webHidden/>
          </w:rPr>
          <w:fldChar w:fldCharType="begin"/>
        </w:r>
        <w:r w:rsidR="005C09C2">
          <w:rPr>
            <w:webHidden/>
          </w:rPr>
          <w:instrText xml:space="preserve"> PAGEREF _Toc113042859 \h </w:instrText>
        </w:r>
        <w:r w:rsidR="005C09C2">
          <w:rPr>
            <w:webHidden/>
          </w:rPr>
        </w:r>
        <w:r w:rsidR="005C09C2">
          <w:rPr>
            <w:webHidden/>
          </w:rPr>
          <w:fldChar w:fldCharType="separate"/>
        </w:r>
        <w:r w:rsidR="005C09C2">
          <w:rPr>
            <w:webHidden/>
          </w:rPr>
          <w:t>47</w:t>
        </w:r>
        <w:r w:rsidR="005C09C2">
          <w:rPr>
            <w:webHidden/>
          </w:rPr>
          <w:fldChar w:fldCharType="end"/>
        </w:r>
      </w:hyperlink>
    </w:p>
    <w:p w14:paraId="72D3B115" w14:textId="497F64D1" w:rsidR="005C09C2" w:rsidRDefault="00423738" w:rsidP="005C09C2">
      <w:pPr>
        <w:pStyle w:val="TOC1"/>
        <w:rPr>
          <w:rFonts w:eastAsiaTheme="minorEastAsia" w:cstheme="minorBidi"/>
        </w:rPr>
      </w:pPr>
      <w:hyperlink w:anchor="_Toc113042860" w:history="1">
        <w:r w:rsidR="005C09C2" w:rsidRPr="00985F17">
          <w:rPr>
            <w:rStyle w:val="Hyperlink"/>
          </w:rPr>
          <w:t>40</w:t>
        </w:r>
        <w:r w:rsidR="005C09C2">
          <w:rPr>
            <w:rFonts w:eastAsiaTheme="minorEastAsia" w:cstheme="minorBidi"/>
          </w:rPr>
          <w:tab/>
        </w:r>
        <w:r w:rsidR="005C09C2" w:rsidRPr="00985F17">
          <w:rPr>
            <w:rStyle w:val="Hyperlink"/>
          </w:rPr>
          <w:t>ARTICLE 40    RIGHT OF OCCUPANCY</w:t>
        </w:r>
        <w:r w:rsidR="005C09C2">
          <w:rPr>
            <w:webHidden/>
          </w:rPr>
          <w:tab/>
        </w:r>
        <w:r w:rsidR="005C09C2">
          <w:rPr>
            <w:webHidden/>
          </w:rPr>
          <w:fldChar w:fldCharType="begin"/>
        </w:r>
        <w:r w:rsidR="005C09C2">
          <w:rPr>
            <w:webHidden/>
          </w:rPr>
          <w:instrText xml:space="preserve"> PAGEREF _Toc113042860 \h </w:instrText>
        </w:r>
        <w:r w:rsidR="005C09C2">
          <w:rPr>
            <w:webHidden/>
          </w:rPr>
        </w:r>
        <w:r w:rsidR="005C09C2">
          <w:rPr>
            <w:webHidden/>
          </w:rPr>
          <w:fldChar w:fldCharType="separate"/>
        </w:r>
        <w:r w:rsidR="005C09C2">
          <w:rPr>
            <w:webHidden/>
          </w:rPr>
          <w:t>48</w:t>
        </w:r>
        <w:r w:rsidR="005C09C2">
          <w:rPr>
            <w:webHidden/>
          </w:rPr>
          <w:fldChar w:fldCharType="end"/>
        </w:r>
      </w:hyperlink>
    </w:p>
    <w:p w14:paraId="3E3D66FE" w14:textId="49ECEF9E" w:rsidR="005C09C2" w:rsidRDefault="00423738" w:rsidP="005C09C2">
      <w:pPr>
        <w:pStyle w:val="TOC1"/>
        <w:rPr>
          <w:rFonts w:eastAsiaTheme="minorEastAsia" w:cstheme="minorBidi"/>
        </w:rPr>
      </w:pPr>
      <w:hyperlink w:anchor="_Toc113042861" w:history="1">
        <w:r w:rsidR="005C09C2" w:rsidRPr="00985F17">
          <w:rPr>
            <w:rStyle w:val="Hyperlink"/>
          </w:rPr>
          <w:t>41</w:t>
        </w:r>
        <w:r w:rsidR="005C09C2">
          <w:rPr>
            <w:rFonts w:eastAsiaTheme="minorEastAsia" w:cstheme="minorBidi"/>
          </w:rPr>
          <w:tab/>
        </w:r>
        <w:r w:rsidR="005C09C2" w:rsidRPr="00985F17">
          <w:rPr>
            <w:rStyle w:val="Hyperlink"/>
          </w:rPr>
          <w:t>ARTICLE 41    COMPLETION, FINAL INSPECTION, ACCEPTANCE AND SETTLEMENT</w:t>
        </w:r>
        <w:r w:rsidR="005C09C2">
          <w:rPr>
            <w:webHidden/>
          </w:rPr>
          <w:tab/>
        </w:r>
        <w:r w:rsidR="005C09C2">
          <w:rPr>
            <w:webHidden/>
          </w:rPr>
          <w:fldChar w:fldCharType="begin"/>
        </w:r>
        <w:r w:rsidR="005C09C2">
          <w:rPr>
            <w:webHidden/>
          </w:rPr>
          <w:instrText xml:space="preserve"> PAGEREF _Toc113042861 \h </w:instrText>
        </w:r>
        <w:r w:rsidR="005C09C2">
          <w:rPr>
            <w:webHidden/>
          </w:rPr>
        </w:r>
        <w:r w:rsidR="005C09C2">
          <w:rPr>
            <w:webHidden/>
          </w:rPr>
          <w:fldChar w:fldCharType="separate"/>
        </w:r>
        <w:r w:rsidR="005C09C2">
          <w:rPr>
            <w:webHidden/>
          </w:rPr>
          <w:t>49</w:t>
        </w:r>
        <w:r w:rsidR="005C09C2">
          <w:rPr>
            <w:webHidden/>
          </w:rPr>
          <w:fldChar w:fldCharType="end"/>
        </w:r>
      </w:hyperlink>
    </w:p>
    <w:p w14:paraId="54A4FB8F" w14:textId="3400DEFD" w:rsidR="005C09C2" w:rsidRDefault="00423738">
      <w:pPr>
        <w:pStyle w:val="TOC2"/>
        <w:rPr>
          <w:rFonts w:eastAsiaTheme="minorEastAsia" w:cstheme="minorBidi"/>
          <w:szCs w:val="22"/>
        </w:rPr>
      </w:pPr>
      <w:hyperlink w:anchor="_Toc113042862" w:history="1">
        <w:r w:rsidR="005C09C2" w:rsidRPr="00985F17">
          <w:rPr>
            <w:rStyle w:val="Hyperlink"/>
          </w:rPr>
          <w:t>41.1</w:t>
        </w:r>
        <w:r w:rsidR="005C09C2">
          <w:rPr>
            <w:rFonts w:eastAsiaTheme="minorEastAsia" w:cstheme="minorBidi"/>
            <w:szCs w:val="22"/>
          </w:rPr>
          <w:tab/>
        </w:r>
        <w:r w:rsidR="005C09C2" w:rsidRPr="00985F17">
          <w:rPr>
            <w:rStyle w:val="Hyperlink"/>
          </w:rPr>
          <w:t>NOTICE OF COMPLETION</w:t>
        </w:r>
        <w:r w:rsidR="005C09C2">
          <w:rPr>
            <w:webHidden/>
          </w:rPr>
          <w:tab/>
        </w:r>
        <w:r w:rsidR="005C09C2">
          <w:rPr>
            <w:webHidden/>
          </w:rPr>
          <w:fldChar w:fldCharType="begin"/>
        </w:r>
        <w:r w:rsidR="005C09C2">
          <w:rPr>
            <w:webHidden/>
          </w:rPr>
          <w:instrText xml:space="preserve"> PAGEREF _Toc113042862 \h </w:instrText>
        </w:r>
        <w:r w:rsidR="005C09C2">
          <w:rPr>
            <w:webHidden/>
          </w:rPr>
        </w:r>
        <w:r w:rsidR="005C09C2">
          <w:rPr>
            <w:webHidden/>
          </w:rPr>
          <w:fldChar w:fldCharType="separate"/>
        </w:r>
        <w:r w:rsidR="005C09C2">
          <w:rPr>
            <w:webHidden/>
          </w:rPr>
          <w:t>49</w:t>
        </w:r>
        <w:r w:rsidR="005C09C2">
          <w:rPr>
            <w:webHidden/>
          </w:rPr>
          <w:fldChar w:fldCharType="end"/>
        </w:r>
      </w:hyperlink>
    </w:p>
    <w:p w14:paraId="58537C42" w14:textId="4B69FB8B" w:rsidR="005C09C2" w:rsidRDefault="00423738">
      <w:pPr>
        <w:pStyle w:val="TOC2"/>
        <w:rPr>
          <w:rFonts w:eastAsiaTheme="minorEastAsia" w:cstheme="minorBidi"/>
          <w:szCs w:val="22"/>
        </w:rPr>
      </w:pPr>
      <w:hyperlink w:anchor="_Toc113042863" w:history="1">
        <w:r w:rsidR="005C09C2" w:rsidRPr="00985F17">
          <w:rPr>
            <w:rStyle w:val="Hyperlink"/>
          </w:rPr>
          <w:t>41.2</w:t>
        </w:r>
        <w:r w:rsidR="005C09C2">
          <w:rPr>
            <w:rFonts w:eastAsiaTheme="minorEastAsia" w:cstheme="minorBidi"/>
            <w:szCs w:val="22"/>
          </w:rPr>
          <w:tab/>
        </w:r>
        <w:r w:rsidR="005C09C2" w:rsidRPr="00985F17">
          <w:rPr>
            <w:rStyle w:val="Hyperlink"/>
          </w:rPr>
          <w:t>FINAL INSPECTION</w:t>
        </w:r>
        <w:r w:rsidR="005C09C2">
          <w:rPr>
            <w:webHidden/>
          </w:rPr>
          <w:tab/>
        </w:r>
        <w:r w:rsidR="005C09C2">
          <w:rPr>
            <w:webHidden/>
          </w:rPr>
          <w:fldChar w:fldCharType="begin"/>
        </w:r>
        <w:r w:rsidR="005C09C2">
          <w:rPr>
            <w:webHidden/>
          </w:rPr>
          <w:instrText xml:space="preserve"> PAGEREF _Toc113042863 \h </w:instrText>
        </w:r>
        <w:r w:rsidR="005C09C2">
          <w:rPr>
            <w:webHidden/>
          </w:rPr>
        </w:r>
        <w:r w:rsidR="005C09C2">
          <w:rPr>
            <w:webHidden/>
          </w:rPr>
          <w:fldChar w:fldCharType="separate"/>
        </w:r>
        <w:r w:rsidR="005C09C2">
          <w:rPr>
            <w:webHidden/>
          </w:rPr>
          <w:t>49</w:t>
        </w:r>
        <w:r w:rsidR="005C09C2">
          <w:rPr>
            <w:webHidden/>
          </w:rPr>
          <w:fldChar w:fldCharType="end"/>
        </w:r>
      </w:hyperlink>
    </w:p>
    <w:p w14:paraId="15D2CB9E" w14:textId="5705273D" w:rsidR="005C09C2" w:rsidRDefault="00423738">
      <w:pPr>
        <w:pStyle w:val="TOC2"/>
        <w:rPr>
          <w:rFonts w:eastAsiaTheme="minorEastAsia" w:cstheme="minorBidi"/>
          <w:szCs w:val="22"/>
        </w:rPr>
      </w:pPr>
      <w:hyperlink w:anchor="_Toc113042864" w:history="1">
        <w:r w:rsidR="005C09C2" w:rsidRPr="00985F17">
          <w:rPr>
            <w:rStyle w:val="Hyperlink"/>
          </w:rPr>
          <w:t>41.3</w:t>
        </w:r>
        <w:r w:rsidR="005C09C2">
          <w:rPr>
            <w:rFonts w:eastAsiaTheme="minorEastAsia" w:cstheme="minorBidi"/>
            <w:szCs w:val="22"/>
          </w:rPr>
          <w:tab/>
        </w:r>
        <w:r w:rsidR="005C09C2" w:rsidRPr="00985F17">
          <w:rPr>
            <w:rStyle w:val="Hyperlink"/>
          </w:rPr>
          <w:t>NOTICE OF SUBSTANTIAL COMPLETION</w:t>
        </w:r>
        <w:r w:rsidR="005C09C2">
          <w:rPr>
            <w:webHidden/>
          </w:rPr>
          <w:tab/>
        </w:r>
        <w:r w:rsidR="005C09C2">
          <w:rPr>
            <w:webHidden/>
          </w:rPr>
          <w:fldChar w:fldCharType="begin"/>
        </w:r>
        <w:r w:rsidR="005C09C2">
          <w:rPr>
            <w:webHidden/>
          </w:rPr>
          <w:instrText xml:space="preserve"> PAGEREF _Toc113042864 \h </w:instrText>
        </w:r>
        <w:r w:rsidR="005C09C2">
          <w:rPr>
            <w:webHidden/>
          </w:rPr>
        </w:r>
        <w:r w:rsidR="005C09C2">
          <w:rPr>
            <w:webHidden/>
          </w:rPr>
          <w:fldChar w:fldCharType="separate"/>
        </w:r>
        <w:r w:rsidR="005C09C2">
          <w:rPr>
            <w:webHidden/>
          </w:rPr>
          <w:t>50</w:t>
        </w:r>
        <w:r w:rsidR="005C09C2">
          <w:rPr>
            <w:webHidden/>
          </w:rPr>
          <w:fldChar w:fldCharType="end"/>
        </w:r>
      </w:hyperlink>
    </w:p>
    <w:p w14:paraId="52DA257E" w14:textId="42B929B0" w:rsidR="005C09C2" w:rsidRDefault="00423738">
      <w:pPr>
        <w:pStyle w:val="TOC2"/>
        <w:rPr>
          <w:rFonts w:eastAsiaTheme="minorEastAsia" w:cstheme="minorBidi"/>
          <w:szCs w:val="22"/>
        </w:rPr>
      </w:pPr>
      <w:hyperlink w:anchor="_Toc113042865" w:history="1">
        <w:r w:rsidR="005C09C2" w:rsidRPr="00985F17">
          <w:rPr>
            <w:rStyle w:val="Hyperlink"/>
          </w:rPr>
          <w:t>41.4</w:t>
        </w:r>
        <w:r w:rsidR="005C09C2">
          <w:rPr>
            <w:rFonts w:eastAsiaTheme="minorEastAsia" w:cstheme="minorBidi"/>
            <w:szCs w:val="22"/>
          </w:rPr>
          <w:tab/>
        </w:r>
        <w:r w:rsidR="005C09C2" w:rsidRPr="00985F17">
          <w:rPr>
            <w:rStyle w:val="Hyperlink"/>
          </w:rPr>
          <w:t>NOTICE OF ACCEPTANCE</w:t>
        </w:r>
        <w:r w:rsidR="005C09C2">
          <w:rPr>
            <w:webHidden/>
          </w:rPr>
          <w:tab/>
        </w:r>
        <w:r w:rsidR="005C09C2">
          <w:rPr>
            <w:webHidden/>
          </w:rPr>
          <w:fldChar w:fldCharType="begin"/>
        </w:r>
        <w:r w:rsidR="005C09C2">
          <w:rPr>
            <w:webHidden/>
          </w:rPr>
          <w:instrText xml:space="preserve"> PAGEREF _Toc113042865 \h </w:instrText>
        </w:r>
        <w:r w:rsidR="005C09C2">
          <w:rPr>
            <w:webHidden/>
          </w:rPr>
        </w:r>
        <w:r w:rsidR="005C09C2">
          <w:rPr>
            <w:webHidden/>
          </w:rPr>
          <w:fldChar w:fldCharType="separate"/>
        </w:r>
        <w:r w:rsidR="005C09C2">
          <w:rPr>
            <w:webHidden/>
          </w:rPr>
          <w:t>51</w:t>
        </w:r>
        <w:r w:rsidR="005C09C2">
          <w:rPr>
            <w:webHidden/>
          </w:rPr>
          <w:fldChar w:fldCharType="end"/>
        </w:r>
      </w:hyperlink>
    </w:p>
    <w:p w14:paraId="15DD3C5A" w14:textId="2DC88C3D" w:rsidR="005C09C2" w:rsidRDefault="00423738">
      <w:pPr>
        <w:pStyle w:val="TOC2"/>
        <w:rPr>
          <w:rFonts w:eastAsiaTheme="minorEastAsia" w:cstheme="minorBidi"/>
          <w:szCs w:val="22"/>
        </w:rPr>
      </w:pPr>
      <w:hyperlink w:anchor="_Toc113042866" w:history="1">
        <w:r w:rsidR="005C09C2" w:rsidRPr="00985F17">
          <w:rPr>
            <w:rStyle w:val="Hyperlink"/>
          </w:rPr>
          <w:t>41.5</w:t>
        </w:r>
        <w:r w:rsidR="005C09C2">
          <w:rPr>
            <w:rFonts w:eastAsiaTheme="minorEastAsia" w:cstheme="minorBidi"/>
            <w:szCs w:val="22"/>
          </w:rPr>
          <w:tab/>
        </w:r>
        <w:r w:rsidR="005C09C2" w:rsidRPr="00985F17">
          <w:rPr>
            <w:rStyle w:val="Hyperlink"/>
          </w:rPr>
          <w:t>SETTLEMENT</w:t>
        </w:r>
        <w:r w:rsidR="005C09C2">
          <w:rPr>
            <w:webHidden/>
          </w:rPr>
          <w:tab/>
        </w:r>
        <w:r w:rsidR="005C09C2">
          <w:rPr>
            <w:webHidden/>
          </w:rPr>
          <w:fldChar w:fldCharType="begin"/>
        </w:r>
        <w:r w:rsidR="005C09C2">
          <w:rPr>
            <w:webHidden/>
          </w:rPr>
          <w:instrText xml:space="preserve"> PAGEREF _Toc113042866 \h </w:instrText>
        </w:r>
        <w:r w:rsidR="005C09C2">
          <w:rPr>
            <w:webHidden/>
          </w:rPr>
        </w:r>
        <w:r w:rsidR="005C09C2">
          <w:rPr>
            <w:webHidden/>
          </w:rPr>
          <w:fldChar w:fldCharType="separate"/>
        </w:r>
        <w:r w:rsidR="005C09C2">
          <w:rPr>
            <w:webHidden/>
          </w:rPr>
          <w:t>51</w:t>
        </w:r>
        <w:r w:rsidR="005C09C2">
          <w:rPr>
            <w:webHidden/>
          </w:rPr>
          <w:fldChar w:fldCharType="end"/>
        </w:r>
      </w:hyperlink>
    </w:p>
    <w:p w14:paraId="6360F98C" w14:textId="25D061CB" w:rsidR="005C09C2" w:rsidRDefault="00423738" w:rsidP="005C09C2">
      <w:pPr>
        <w:pStyle w:val="TOC1"/>
        <w:rPr>
          <w:rFonts w:eastAsiaTheme="minorEastAsia" w:cstheme="minorBidi"/>
        </w:rPr>
      </w:pPr>
      <w:hyperlink w:anchor="_Toc113042867" w:history="1">
        <w:r w:rsidR="005C09C2" w:rsidRPr="00985F17">
          <w:rPr>
            <w:rStyle w:val="Hyperlink"/>
          </w:rPr>
          <w:t>42</w:t>
        </w:r>
        <w:r w:rsidR="005C09C2">
          <w:rPr>
            <w:rFonts w:eastAsiaTheme="minorEastAsia" w:cstheme="minorBidi"/>
          </w:rPr>
          <w:tab/>
        </w:r>
        <w:r w:rsidR="005C09C2" w:rsidRPr="00985F17">
          <w:rPr>
            <w:rStyle w:val="Hyperlink"/>
          </w:rPr>
          <w:t>ARTICLE 42    GENERAL WARRANTY AND CORRECTION OF WORK AFTER ACCEPTANCE</w:t>
        </w:r>
        <w:r w:rsidR="005C09C2">
          <w:rPr>
            <w:webHidden/>
          </w:rPr>
          <w:tab/>
        </w:r>
        <w:r w:rsidR="005C09C2">
          <w:rPr>
            <w:webHidden/>
          </w:rPr>
          <w:fldChar w:fldCharType="begin"/>
        </w:r>
        <w:r w:rsidR="005C09C2">
          <w:rPr>
            <w:webHidden/>
          </w:rPr>
          <w:instrText xml:space="preserve"> PAGEREF _Toc113042867 \h </w:instrText>
        </w:r>
        <w:r w:rsidR="005C09C2">
          <w:rPr>
            <w:webHidden/>
          </w:rPr>
        </w:r>
        <w:r w:rsidR="005C09C2">
          <w:rPr>
            <w:webHidden/>
          </w:rPr>
          <w:fldChar w:fldCharType="separate"/>
        </w:r>
        <w:r w:rsidR="005C09C2">
          <w:rPr>
            <w:webHidden/>
          </w:rPr>
          <w:t>53</w:t>
        </w:r>
        <w:r w:rsidR="005C09C2">
          <w:rPr>
            <w:webHidden/>
          </w:rPr>
          <w:fldChar w:fldCharType="end"/>
        </w:r>
      </w:hyperlink>
    </w:p>
    <w:p w14:paraId="1A525A2F" w14:textId="69A0C689" w:rsidR="005C09C2" w:rsidRDefault="00423738" w:rsidP="005C09C2">
      <w:pPr>
        <w:pStyle w:val="TOC1"/>
        <w:rPr>
          <w:rFonts w:eastAsiaTheme="minorEastAsia" w:cstheme="minorBidi"/>
        </w:rPr>
      </w:pPr>
      <w:hyperlink w:anchor="_Toc113042868" w:history="1">
        <w:r w:rsidR="005C09C2" w:rsidRPr="00985F17">
          <w:rPr>
            <w:rStyle w:val="Hyperlink"/>
          </w:rPr>
          <w:t>43</w:t>
        </w:r>
        <w:r w:rsidR="005C09C2">
          <w:rPr>
            <w:rFonts w:eastAsiaTheme="minorEastAsia" w:cstheme="minorBidi"/>
          </w:rPr>
          <w:tab/>
        </w:r>
        <w:r w:rsidR="005C09C2" w:rsidRPr="00985F17">
          <w:rPr>
            <w:rStyle w:val="Hyperlink"/>
          </w:rPr>
          <w:t>ARTICLE 43    LIENS</w:t>
        </w:r>
        <w:r w:rsidR="005C09C2">
          <w:rPr>
            <w:webHidden/>
          </w:rPr>
          <w:tab/>
        </w:r>
        <w:r w:rsidR="005C09C2">
          <w:rPr>
            <w:webHidden/>
          </w:rPr>
          <w:fldChar w:fldCharType="begin"/>
        </w:r>
        <w:r w:rsidR="005C09C2">
          <w:rPr>
            <w:webHidden/>
          </w:rPr>
          <w:instrText xml:space="preserve"> PAGEREF _Toc113042868 \h </w:instrText>
        </w:r>
        <w:r w:rsidR="005C09C2">
          <w:rPr>
            <w:webHidden/>
          </w:rPr>
        </w:r>
        <w:r w:rsidR="005C09C2">
          <w:rPr>
            <w:webHidden/>
          </w:rPr>
          <w:fldChar w:fldCharType="separate"/>
        </w:r>
        <w:r w:rsidR="005C09C2">
          <w:rPr>
            <w:webHidden/>
          </w:rPr>
          <w:t>53</w:t>
        </w:r>
        <w:r w:rsidR="005C09C2">
          <w:rPr>
            <w:webHidden/>
          </w:rPr>
          <w:fldChar w:fldCharType="end"/>
        </w:r>
      </w:hyperlink>
    </w:p>
    <w:p w14:paraId="645A8D3F" w14:textId="2C8D0ACF" w:rsidR="005C09C2" w:rsidRDefault="00423738" w:rsidP="005C09C2">
      <w:pPr>
        <w:pStyle w:val="TOC1"/>
        <w:rPr>
          <w:rFonts w:eastAsiaTheme="minorEastAsia" w:cstheme="minorBidi"/>
        </w:rPr>
      </w:pPr>
      <w:hyperlink w:anchor="_Toc113042869" w:history="1">
        <w:r w:rsidR="005C09C2" w:rsidRPr="00985F17">
          <w:rPr>
            <w:rStyle w:val="Hyperlink"/>
          </w:rPr>
          <w:t>44</w:t>
        </w:r>
        <w:r w:rsidR="005C09C2">
          <w:rPr>
            <w:rFonts w:eastAsiaTheme="minorEastAsia" w:cstheme="minorBidi"/>
          </w:rPr>
          <w:tab/>
        </w:r>
        <w:r w:rsidR="005C09C2" w:rsidRPr="00985F17">
          <w:rPr>
            <w:rStyle w:val="Hyperlink"/>
          </w:rPr>
          <w:t>ARTICLE 44    ONE-YEAR GUARANTEE AND SPECIAL GUARANTEES AND WARRANTIES</w:t>
        </w:r>
        <w:r w:rsidR="005C09C2">
          <w:rPr>
            <w:webHidden/>
          </w:rPr>
          <w:tab/>
        </w:r>
        <w:r w:rsidR="005C09C2">
          <w:rPr>
            <w:webHidden/>
          </w:rPr>
          <w:fldChar w:fldCharType="begin"/>
        </w:r>
        <w:r w:rsidR="005C09C2">
          <w:rPr>
            <w:webHidden/>
          </w:rPr>
          <w:instrText xml:space="preserve"> PAGEREF _Toc113042869 \h </w:instrText>
        </w:r>
        <w:r w:rsidR="005C09C2">
          <w:rPr>
            <w:webHidden/>
          </w:rPr>
        </w:r>
        <w:r w:rsidR="005C09C2">
          <w:rPr>
            <w:webHidden/>
          </w:rPr>
          <w:fldChar w:fldCharType="separate"/>
        </w:r>
        <w:r w:rsidR="005C09C2">
          <w:rPr>
            <w:webHidden/>
          </w:rPr>
          <w:t>54</w:t>
        </w:r>
        <w:r w:rsidR="005C09C2">
          <w:rPr>
            <w:webHidden/>
          </w:rPr>
          <w:fldChar w:fldCharType="end"/>
        </w:r>
      </w:hyperlink>
    </w:p>
    <w:p w14:paraId="00E9915E" w14:textId="793A6B91" w:rsidR="005C09C2" w:rsidRDefault="00423738">
      <w:pPr>
        <w:pStyle w:val="TOC2"/>
        <w:rPr>
          <w:rFonts w:eastAsiaTheme="minorEastAsia" w:cstheme="minorBidi"/>
          <w:szCs w:val="22"/>
        </w:rPr>
      </w:pPr>
      <w:hyperlink w:anchor="_Toc113042870" w:history="1">
        <w:r w:rsidR="005C09C2" w:rsidRPr="00985F17">
          <w:rPr>
            <w:rStyle w:val="Hyperlink"/>
          </w:rPr>
          <w:t>44.1</w:t>
        </w:r>
        <w:r w:rsidR="005C09C2">
          <w:rPr>
            <w:rFonts w:eastAsiaTheme="minorEastAsia" w:cstheme="minorBidi"/>
            <w:szCs w:val="22"/>
          </w:rPr>
          <w:tab/>
        </w:r>
        <w:r w:rsidR="005C09C2" w:rsidRPr="00985F17">
          <w:rPr>
            <w:rStyle w:val="Hyperlink"/>
          </w:rPr>
          <w:t>ONE-YEAR GUARANTEE OF THE WORK</w:t>
        </w:r>
        <w:r w:rsidR="005C09C2">
          <w:rPr>
            <w:webHidden/>
          </w:rPr>
          <w:tab/>
        </w:r>
        <w:r w:rsidR="005C09C2">
          <w:rPr>
            <w:webHidden/>
          </w:rPr>
          <w:fldChar w:fldCharType="begin"/>
        </w:r>
        <w:r w:rsidR="005C09C2">
          <w:rPr>
            <w:webHidden/>
          </w:rPr>
          <w:instrText xml:space="preserve"> PAGEREF _Toc113042870 \h </w:instrText>
        </w:r>
        <w:r w:rsidR="005C09C2">
          <w:rPr>
            <w:webHidden/>
          </w:rPr>
        </w:r>
        <w:r w:rsidR="005C09C2">
          <w:rPr>
            <w:webHidden/>
          </w:rPr>
          <w:fldChar w:fldCharType="separate"/>
        </w:r>
        <w:r w:rsidR="005C09C2">
          <w:rPr>
            <w:webHidden/>
          </w:rPr>
          <w:t>54</w:t>
        </w:r>
        <w:r w:rsidR="005C09C2">
          <w:rPr>
            <w:webHidden/>
          </w:rPr>
          <w:fldChar w:fldCharType="end"/>
        </w:r>
      </w:hyperlink>
    </w:p>
    <w:p w14:paraId="1B7A70B5" w14:textId="0256E394" w:rsidR="005C09C2" w:rsidRDefault="00423738">
      <w:pPr>
        <w:pStyle w:val="TOC2"/>
        <w:rPr>
          <w:rFonts w:eastAsiaTheme="minorEastAsia" w:cstheme="minorBidi"/>
          <w:szCs w:val="22"/>
        </w:rPr>
      </w:pPr>
      <w:hyperlink w:anchor="_Toc113042871" w:history="1">
        <w:r w:rsidR="005C09C2" w:rsidRPr="00985F17">
          <w:rPr>
            <w:rStyle w:val="Hyperlink"/>
          </w:rPr>
          <w:t>44.2</w:t>
        </w:r>
        <w:r w:rsidR="005C09C2">
          <w:rPr>
            <w:rFonts w:eastAsiaTheme="minorEastAsia" w:cstheme="minorBidi"/>
            <w:szCs w:val="22"/>
          </w:rPr>
          <w:tab/>
        </w:r>
        <w:r w:rsidR="005C09C2" w:rsidRPr="00985F17">
          <w:rPr>
            <w:rStyle w:val="Hyperlink"/>
          </w:rPr>
          <w:t>SPECIAL GUARANTEES AND WARRANTIES</w:t>
        </w:r>
        <w:r w:rsidR="005C09C2">
          <w:rPr>
            <w:webHidden/>
          </w:rPr>
          <w:tab/>
        </w:r>
        <w:r w:rsidR="005C09C2">
          <w:rPr>
            <w:webHidden/>
          </w:rPr>
          <w:fldChar w:fldCharType="begin"/>
        </w:r>
        <w:r w:rsidR="005C09C2">
          <w:rPr>
            <w:webHidden/>
          </w:rPr>
          <w:instrText xml:space="preserve"> PAGEREF _Toc113042871 \h </w:instrText>
        </w:r>
        <w:r w:rsidR="005C09C2">
          <w:rPr>
            <w:webHidden/>
          </w:rPr>
        </w:r>
        <w:r w:rsidR="005C09C2">
          <w:rPr>
            <w:webHidden/>
          </w:rPr>
          <w:fldChar w:fldCharType="separate"/>
        </w:r>
        <w:r w:rsidR="005C09C2">
          <w:rPr>
            <w:webHidden/>
          </w:rPr>
          <w:t>54</w:t>
        </w:r>
        <w:r w:rsidR="005C09C2">
          <w:rPr>
            <w:webHidden/>
          </w:rPr>
          <w:fldChar w:fldCharType="end"/>
        </w:r>
      </w:hyperlink>
    </w:p>
    <w:p w14:paraId="43429404" w14:textId="608337CA" w:rsidR="005C09C2" w:rsidRDefault="00423738" w:rsidP="005C09C2">
      <w:pPr>
        <w:pStyle w:val="TOC1"/>
        <w:rPr>
          <w:rFonts w:eastAsiaTheme="minorEastAsia" w:cstheme="minorBidi"/>
        </w:rPr>
      </w:pPr>
      <w:hyperlink w:anchor="_Toc113042872" w:history="1">
        <w:r w:rsidR="005C09C2" w:rsidRPr="00985F17">
          <w:rPr>
            <w:rStyle w:val="Hyperlink"/>
          </w:rPr>
          <w:t>45</w:t>
        </w:r>
        <w:r w:rsidR="005C09C2">
          <w:rPr>
            <w:rFonts w:eastAsiaTheme="minorEastAsia" w:cstheme="minorBidi"/>
          </w:rPr>
          <w:tab/>
        </w:r>
        <w:r w:rsidR="005C09C2" w:rsidRPr="00985F17">
          <w:rPr>
            <w:rStyle w:val="Hyperlink"/>
          </w:rPr>
          <w:t>ARTICLE 45    GUARANTEE INSPECTIONS AFTER COMPLETION</w:t>
        </w:r>
        <w:r w:rsidR="005C09C2">
          <w:rPr>
            <w:webHidden/>
          </w:rPr>
          <w:tab/>
        </w:r>
        <w:r w:rsidR="005C09C2">
          <w:rPr>
            <w:webHidden/>
          </w:rPr>
          <w:fldChar w:fldCharType="begin"/>
        </w:r>
        <w:r w:rsidR="005C09C2">
          <w:rPr>
            <w:webHidden/>
          </w:rPr>
          <w:instrText xml:space="preserve"> PAGEREF _Toc113042872 \h </w:instrText>
        </w:r>
        <w:r w:rsidR="005C09C2">
          <w:rPr>
            <w:webHidden/>
          </w:rPr>
        </w:r>
        <w:r w:rsidR="005C09C2">
          <w:rPr>
            <w:webHidden/>
          </w:rPr>
          <w:fldChar w:fldCharType="separate"/>
        </w:r>
        <w:r w:rsidR="005C09C2">
          <w:rPr>
            <w:webHidden/>
          </w:rPr>
          <w:t>54</w:t>
        </w:r>
        <w:r w:rsidR="005C09C2">
          <w:rPr>
            <w:webHidden/>
          </w:rPr>
          <w:fldChar w:fldCharType="end"/>
        </w:r>
      </w:hyperlink>
    </w:p>
    <w:p w14:paraId="6C352EA3" w14:textId="6E364E78" w:rsidR="005C09C2" w:rsidRDefault="00423738" w:rsidP="005C09C2">
      <w:pPr>
        <w:pStyle w:val="TOC1"/>
        <w:rPr>
          <w:rFonts w:eastAsiaTheme="minorEastAsia" w:cstheme="minorBidi"/>
        </w:rPr>
      </w:pPr>
      <w:hyperlink w:anchor="_Toc113042873" w:history="1">
        <w:r w:rsidR="005C09C2" w:rsidRPr="00985F17">
          <w:rPr>
            <w:rStyle w:val="Hyperlink"/>
          </w:rPr>
          <w:t>46</w:t>
        </w:r>
        <w:r w:rsidR="005C09C2">
          <w:rPr>
            <w:rFonts w:eastAsiaTheme="minorEastAsia" w:cstheme="minorBidi"/>
          </w:rPr>
          <w:tab/>
        </w:r>
        <w:r w:rsidR="005C09C2" w:rsidRPr="00985F17">
          <w:rPr>
            <w:rStyle w:val="Hyperlink"/>
          </w:rPr>
          <w:t>ARTICLE 46    TIME OF COMPLETION AND LIQUIDATED DAMAGES</w:t>
        </w:r>
        <w:r w:rsidR="005C09C2">
          <w:rPr>
            <w:webHidden/>
          </w:rPr>
          <w:tab/>
        </w:r>
        <w:r w:rsidR="005C09C2">
          <w:rPr>
            <w:webHidden/>
          </w:rPr>
          <w:fldChar w:fldCharType="begin"/>
        </w:r>
        <w:r w:rsidR="005C09C2">
          <w:rPr>
            <w:webHidden/>
          </w:rPr>
          <w:instrText xml:space="preserve"> PAGEREF _Toc113042873 \h </w:instrText>
        </w:r>
        <w:r w:rsidR="005C09C2">
          <w:rPr>
            <w:webHidden/>
          </w:rPr>
        </w:r>
        <w:r w:rsidR="005C09C2">
          <w:rPr>
            <w:webHidden/>
          </w:rPr>
          <w:fldChar w:fldCharType="separate"/>
        </w:r>
        <w:r w:rsidR="005C09C2">
          <w:rPr>
            <w:webHidden/>
          </w:rPr>
          <w:t>55</w:t>
        </w:r>
        <w:r w:rsidR="005C09C2">
          <w:rPr>
            <w:webHidden/>
          </w:rPr>
          <w:fldChar w:fldCharType="end"/>
        </w:r>
      </w:hyperlink>
    </w:p>
    <w:p w14:paraId="4F4B08D1" w14:textId="57D3D93A" w:rsidR="005C09C2" w:rsidRDefault="00423738" w:rsidP="005C09C2">
      <w:pPr>
        <w:pStyle w:val="TOC1"/>
        <w:rPr>
          <w:rFonts w:eastAsiaTheme="minorEastAsia" w:cstheme="minorBidi"/>
        </w:rPr>
      </w:pPr>
      <w:hyperlink w:anchor="_Toc113042874" w:history="1">
        <w:r w:rsidR="005C09C2" w:rsidRPr="00985F17">
          <w:rPr>
            <w:rStyle w:val="Hyperlink"/>
          </w:rPr>
          <w:t>47</w:t>
        </w:r>
        <w:r w:rsidR="005C09C2">
          <w:rPr>
            <w:rFonts w:eastAsiaTheme="minorEastAsia" w:cstheme="minorBidi"/>
          </w:rPr>
          <w:tab/>
        </w:r>
        <w:r w:rsidR="005C09C2" w:rsidRPr="00985F17">
          <w:rPr>
            <w:rStyle w:val="Hyperlink"/>
          </w:rPr>
          <w:t>ARTICLE 47    DAMAGES</w:t>
        </w:r>
        <w:r w:rsidR="005C09C2">
          <w:rPr>
            <w:webHidden/>
          </w:rPr>
          <w:tab/>
        </w:r>
        <w:r w:rsidR="005C09C2">
          <w:rPr>
            <w:webHidden/>
          </w:rPr>
          <w:fldChar w:fldCharType="begin"/>
        </w:r>
        <w:r w:rsidR="005C09C2">
          <w:rPr>
            <w:webHidden/>
          </w:rPr>
          <w:instrText xml:space="preserve"> PAGEREF _Toc113042874 \h </w:instrText>
        </w:r>
        <w:r w:rsidR="005C09C2">
          <w:rPr>
            <w:webHidden/>
          </w:rPr>
        </w:r>
        <w:r w:rsidR="005C09C2">
          <w:rPr>
            <w:webHidden/>
          </w:rPr>
          <w:fldChar w:fldCharType="separate"/>
        </w:r>
        <w:r w:rsidR="005C09C2">
          <w:rPr>
            <w:webHidden/>
          </w:rPr>
          <w:t>57</w:t>
        </w:r>
        <w:r w:rsidR="005C09C2">
          <w:rPr>
            <w:webHidden/>
          </w:rPr>
          <w:fldChar w:fldCharType="end"/>
        </w:r>
      </w:hyperlink>
    </w:p>
    <w:p w14:paraId="0C9E1F75" w14:textId="28F3AA9B" w:rsidR="005C09C2" w:rsidRDefault="00423738" w:rsidP="005C09C2">
      <w:pPr>
        <w:pStyle w:val="TOC1"/>
        <w:rPr>
          <w:rFonts w:eastAsiaTheme="minorEastAsia" w:cstheme="minorBidi"/>
        </w:rPr>
      </w:pPr>
      <w:hyperlink w:anchor="_Toc113042875" w:history="1">
        <w:r w:rsidR="005C09C2" w:rsidRPr="00985F17">
          <w:rPr>
            <w:rStyle w:val="Hyperlink"/>
          </w:rPr>
          <w:t>48</w:t>
        </w:r>
        <w:r w:rsidR="005C09C2">
          <w:rPr>
            <w:rFonts w:eastAsiaTheme="minorEastAsia" w:cstheme="minorBidi"/>
          </w:rPr>
          <w:tab/>
        </w:r>
        <w:r w:rsidR="005C09C2" w:rsidRPr="00985F17">
          <w:rPr>
            <w:rStyle w:val="Hyperlink"/>
          </w:rPr>
          <w:t xml:space="preserve">ARTICLE 48    STATE’S RIGHT TO DO THE WORK; TEMPORARY SUSPENSION OF WORK; </w:t>
        </w:r>
        <w:r w:rsidR="005C09C2">
          <w:rPr>
            <w:rStyle w:val="Hyperlink"/>
          </w:rPr>
          <w:br/>
        </w:r>
        <w:r w:rsidR="005C09C2">
          <w:rPr>
            <w:rStyle w:val="Hyperlink"/>
          </w:rPr>
          <w:tab/>
        </w:r>
        <w:r w:rsidR="005C09C2" w:rsidRPr="00985F17">
          <w:rPr>
            <w:rStyle w:val="Hyperlink"/>
          </w:rPr>
          <w:t>DELAY DAMAGES</w:t>
        </w:r>
        <w:r w:rsidR="005C09C2">
          <w:rPr>
            <w:webHidden/>
          </w:rPr>
          <w:tab/>
        </w:r>
        <w:r w:rsidR="005C09C2">
          <w:rPr>
            <w:webHidden/>
          </w:rPr>
          <w:fldChar w:fldCharType="begin"/>
        </w:r>
        <w:r w:rsidR="005C09C2">
          <w:rPr>
            <w:webHidden/>
          </w:rPr>
          <w:instrText xml:space="preserve"> PAGEREF _Toc113042875 \h </w:instrText>
        </w:r>
        <w:r w:rsidR="005C09C2">
          <w:rPr>
            <w:webHidden/>
          </w:rPr>
        </w:r>
        <w:r w:rsidR="005C09C2">
          <w:rPr>
            <w:webHidden/>
          </w:rPr>
          <w:fldChar w:fldCharType="separate"/>
        </w:r>
        <w:r w:rsidR="005C09C2">
          <w:rPr>
            <w:webHidden/>
          </w:rPr>
          <w:t>58</w:t>
        </w:r>
        <w:r w:rsidR="005C09C2">
          <w:rPr>
            <w:webHidden/>
          </w:rPr>
          <w:fldChar w:fldCharType="end"/>
        </w:r>
      </w:hyperlink>
    </w:p>
    <w:p w14:paraId="292983B4" w14:textId="5A2D2547" w:rsidR="005C09C2" w:rsidRDefault="00423738">
      <w:pPr>
        <w:pStyle w:val="TOC2"/>
        <w:rPr>
          <w:rFonts w:eastAsiaTheme="minorEastAsia" w:cstheme="minorBidi"/>
          <w:szCs w:val="22"/>
        </w:rPr>
      </w:pPr>
      <w:hyperlink w:anchor="_Toc113042876" w:history="1">
        <w:r w:rsidR="005C09C2" w:rsidRPr="00985F17">
          <w:rPr>
            <w:rStyle w:val="Hyperlink"/>
          </w:rPr>
          <w:t>48.1</w:t>
        </w:r>
        <w:r w:rsidR="005C09C2">
          <w:rPr>
            <w:rFonts w:eastAsiaTheme="minorEastAsia" w:cstheme="minorBidi"/>
            <w:szCs w:val="22"/>
          </w:rPr>
          <w:tab/>
        </w:r>
        <w:r w:rsidR="005C09C2" w:rsidRPr="00985F17">
          <w:rPr>
            <w:rStyle w:val="Hyperlink"/>
          </w:rPr>
          <w:t>STATE’S RIGHT TO DO THE WORK</w:t>
        </w:r>
        <w:r w:rsidR="005C09C2">
          <w:rPr>
            <w:webHidden/>
          </w:rPr>
          <w:tab/>
        </w:r>
        <w:r w:rsidR="005C09C2">
          <w:rPr>
            <w:webHidden/>
          </w:rPr>
          <w:fldChar w:fldCharType="begin"/>
        </w:r>
        <w:r w:rsidR="005C09C2">
          <w:rPr>
            <w:webHidden/>
          </w:rPr>
          <w:instrText xml:space="preserve"> PAGEREF _Toc113042876 \h </w:instrText>
        </w:r>
        <w:r w:rsidR="005C09C2">
          <w:rPr>
            <w:webHidden/>
          </w:rPr>
        </w:r>
        <w:r w:rsidR="005C09C2">
          <w:rPr>
            <w:webHidden/>
          </w:rPr>
          <w:fldChar w:fldCharType="separate"/>
        </w:r>
        <w:r w:rsidR="005C09C2">
          <w:rPr>
            <w:webHidden/>
          </w:rPr>
          <w:t>58</w:t>
        </w:r>
        <w:r w:rsidR="005C09C2">
          <w:rPr>
            <w:webHidden/>
          </w:rPr>
          <w:fldChar w:fldCharType="end"/>
        </w:r>
      </w:hyperlink>
    </w:p>
    <w:p w14:paraId="38AE4CB5" w14:textId="1866B5E5" w:rsidR="005C09C2" w:rsidRDefault="00423738">
      <w:pPr>
        <w:pStyle w:val="TOC2"/>
        <w:rPr>
          <w:rFonts w:eastAsiaTheme="minorEastAsia" w:cstheme="minorBidi"/>
          <w:szCs w:val="22"/>
        </w:rPr>
      </w:pPr>
      <w:hyperlink w:anchor="_Toc113042877" w:history="1">
        <w:r w:rsidR="005C09C2" w:rsidRPr="00985F17">
          <w:rPr>
            <w:rStyle w:val="Hyperlink"/>
          </w:rPr>
          <w:t>48.2</w:t>
        </w:r>
        <w:r w:rsidR="005C09C2">
          <w:rPr>
            <w:rFonts w:eastAsiaTheme="minorEastAsia" w:cstheme="minorBidi"/>
            <w:szCs w:val="22"/>
          </w:rPr>
          <w:tab/>
        </w:r>
        <w:r w:rsidR="005C09C2" w:rsidRPr="00985F17">
          <w:rPr>
            <w:rStyle w:val="Hyperlink"/>
          </w:rPr>
          <w:t>TEMPORARY SUSPENSION OF WORK</w:t>
        </w:r>
        <w:r w:rsidR="005C09C2">
          <w:rPr>
            <w:webHidden/>
          </w:rPr>
          <w:tab/>
        </w:r>
        <w:r w:rsidR="005C09C2">
          <w:rPr>
            <w:webHidden/>
          </w:rPr>
          <w:fldChar w:fldCharType="begin"/>
        </w:r>
        <w:r w:rsidR="005C09C2">
          <w:rPr>
            <w:webHidden/>
          </w:rPr>
          <w:instrText xml:space="preserve"> PAGEREF _Toc113042877 \h </w:instrText>
        </w:r>
        <w:r w:rsidR="005C09C2">
          <w:rPr>
            <w:webHidden/>
          </w:rPr>
        </w:r>
        <w:r w:rsidR="005C09C2">
          <w:rPr>
            <w:webHidden/>
          </w:rPr>
          <w:fldChar w:fldCharType="separate"/>
        </w:r>
        <w:r w:rsidR="005C09C2">
          <w:rPr>
            <w:webHidden/>
          </w:rPr>
          <w:t>58</w:t>
        </w:r>
        <w:r w:rsidR="005C09C2">
          <w:rPr>
            <w:webHidden/>
          </w:rPr>
          <w:fldChar w:fldCharType="end"/>
        </w:r>
      </w:hyperlink>
    </w:p>
    <w:p w14:paraId="11C19E10" w14:textId="0AA2CD52" w:rsidR="005C09C2" w:rsidRDefault="00423738">
      <w:pPr>
        <w:pStyle w:val="TOC2"/>
        <w:rPr>
          <w:rFonts w:eastAsiaTheme="minorEastAsia" w:cstheme="minorBidi"/>
          <w:szCs w:val="22"/>
        </w:rPr>
      </w:pPr>
      <w:hyperlink w:anchor="_Toc113042878" w:history="1">
        <w:r w:rsidR="005C09C2" w:rsidRPr="00985F17">
          <w:rPr>
            <w:rStyle w:val="Hyperlink"/>
          </w:rPr>
          <w:t>48.3</w:t>
        </w:r>
        <w:r w:rsidR="005C09C2">
          <w:rPr>
            <w:rFonts w:eastAsiaTheme="minorEastAsia" w:cstheme="minorBidi"/>
            <w:szCs w:val="22"/>
          </w:rPr>
          <w:tab/>
        </w:r>
        <w:r w:rsidR="005C09C2" w:rsidRPr="00985F17">
          <w:rPr>
            <w:rStyle w:val="Hyperlink"/>
          </w:rPr>
          <w:t>DELAY DAMAGES</w:t>
        </w:r>
        <w:r w:rsidR="005C09C2">
          <w:rPr>
            <w:webHidden/>
          </w:rPr>
          <w:tab/>
        </w:r>
        <w:r w:rsidR="005C09C2">
          <w:rPr>
            <w:webHidden/>
          </w:rPr>
          <w:fldChar w:fldCharType="begin"/>
        </w:r>
        <w:r w:rsidR="005C09C2">
          <w:rPr>
            <w:webHidden/>
          </w:rPr>
          <w:instrText xml:space="preserve"> PAGEREF _Toc113042878 \h </w:instrText>
        </w:r>
        <w:r w:rsidR="005C09C2">
          <w:rPr>
            <w:webHidden/>
          </w:rPr>
        </w:r>
        <w:r w:rsidR="005C09C2">
          <w:rPr>
            <w:webHidden/>
          </w:rPr>
          <w:fldChar w:fldCharType="separate"/>
        </w:r>
        <w:r w:rsidR="005C09C2">
          <w:rPr>
            <w:webHidden/>
          </w:rPr>
          <w:t>59</w:t>
        </w:r>
        <w:r w:rsidR="005C09C2">
          <w:rPr>
            <w:webHidden/>
          </w:rPr>
          <w:fldChar w:fldCharType="end"/>
        </w:r>
      </w:hyperlink>
    </w:p>
    <w:p w14:paraId="4BD98B47" w14:textId="0FD42503" w:rsidR="005C09C2" w:rsidRDefault="00423738" w:rsidP="005C09C2">
      <w:pPr>
        <w:pStyle w:val="TOC1"/>
        <w:rPr>
          <w:rFonts w:eastAsiaTheme="minorEastAsia" w:cstheme="minorBidi"/>
        </w:rPr>
      </w:pPr>
      <w:hyperlink w:anchor="_Toc113042879" w:history="1">
        <w:r w:rsidR="005C09C2" w:rsidRPr="00985F17">
          <w:rPr>
            <w:rStyle w:val="Hyperlink"/>
          </w:rPr>
          <w:t>49</w:t>
        </w:r>
        <w:r w:rsidR="005C09C2">
          <w:rPr>
            <w:rFonts w:eastAsiaTheme="minorEastAsia" w:cstheme="minorBidi"/>
          </w:rPr>
          <w:tab/>
        </w:r>
        <w:r w:rsidR="005C09C2" w:rsidRPr="00985F17">
          <w:rPr>
            <w:rStyle w:val="Hyperlink"/>
          </w:rPr>
          <w:t>ARTICLE 49    STATE’S RIGHTS TO TERMINATE CONTRACT</w:t>
        </w:r>
        <w:r w:rsidR="005C09C2">
          <w:rPr>
            <w:webHidden/>
          </w:rPr>
          <w:tab/>
        </w:r>
        <w:r w:rsidR="005C09C2">
          <w:rPr>
            <w:webHidden/>
          </w:rPr>
          <w:fldChar w:fldCharType="begin"/>
        </w:r>
        <w:r w:rsidR="005C09C2">
          <w:rPr>
            <w:webHidden/>
          </w:rPr>
          <w:instrText xml:space="preserve"> PAGEREF _Toc113042879 \h </w:instrText>
        </w:r>
        <w:r w:rsidR="005C09C2">
          <w:rPr>
            <w:webHidden/>
          </w:rPr>
        </w:r>
        <w:r w:rsidR="005C09C2">
          <w:rPr>
            <w:webHidden/>
          </w:rPr>
          <w:fldChar w:fldCharType="separate"/>
        </w:r>
        <w:r w:rsidR="005C09C2">
          <w:rPr>
            <w:webHidden/>
          </w:rPr>
          <w:t>59</w:t>
        </w:r>
        <w:r w:rsidR="005C09C2">
          <w:rPr>
            <w:webHidden/>
          </w:rPr>
          <w:fldChar w:fldCharType="end"/>
        </w:r>
      </w:hyperlink>
    </w:p>
    <w:p w14:paraId="73C0F6DC" w14:textId="1DD24AE6" w:rsidR="005C09C2" w:rsidRDefault="00423738">
      <w:pPr>
        <w:pStyle w:val="TOC2"/>
        <w:rPr>
          <w:rFonts w:eastAsiaTheme="minorEastAsia" w:cstheme="minorBidi"/>
          <w:szCs w:val="22"/>
        </w:rPr>
      </w:pPr>
      <w:hyperlink w:anchor="_Toc113042880" w:history="1">
        <w:r w:rsidR="005C09C2" w:rsidRPr="00985F17">
          <w:rPr>
            <w:rStyle w:val="Hyperlink"/>
          </w:rPr>
          <w:t>49.1</w:t>
        </w:r>
        <w:r w:rsidR="005C09C2">
          <w:rPr>
            <w:rFonts w:eastAsiaTheme="minorEastAsia" w:cstheme="minorBidi"/>
            <w:szCs w:val="22"/>
          </w:rPr>
          <w:tab/>
        </w:r>
        <w:r w:rsidR="005C09C2" w:rsidRPr="00985F17">
          <w:rPr>
            <w:rStyle w:val="Hyperlink"/>
          </w:rPr>
          <w:t>GENERAL</w:t>
        </w:r>
        <w:r w:rsidR="005C09C2">
          <w:rPr>
            <w:webHidden/>
          </w:rPr>
          <w:tab/>
        </w:r>
        <w:r w:rsidR="005C09C2">
          <w:rPr>
            <w:webHidden/>
          </w:rPr>
          <w:fldChar w:fldCharType="begin"/>
        </w:r>
        <w:r w:rsidR="005C09C2">
          <w:rPr>
            <w:webHidden/>
          </w:rPr>
          <w:instrText xml:space="preserve"> PAGEREF _Toc113042880 \h </w:instrText>
        </w:r>
        <w:r w:rsidR="005C09C2">
          <w:rPr>
            <w:webHidden/>
          </w:rPr>
        </w:r>
        <w:r w:rsidR="005C09C2">
          <w:rPr>
            <w:webHidden/>
          </w:rPr>
          <w:fldChar w:fldCharType="separate"/>
        </w:r>
        <w:r w:rsidR="005C09C2">
          <w:rPr>
            <w:webHidden/>
          </w:rPr>
          <w:t>59</w:t>
        </w:r>
        <w:r w:rsidR="005C09C2">
          <w:rPr>
            <w:webHidden/>
          </w:rPr>
          <w:fldChar w:fldCharType="end"/>
        </w:r>
      </w:hyperlink>
    </w:p>
    <w:p w14:paraId="4CCB4E7B" w14:textId="0A572ABA" w:rsidR="005C09C2" w:rsidRDefault="00423738">
      <w:pPr>
        <w:pStyle w:val="TOC2"/>
        <w:rPr>
          <w:rFonts w:eastAsiaTheme="minorEastAsia" w:cstheme="minorBidi"/>
          <w:szCs w:val="22"/>
        </w:rPr>
      </w:pPr>
      <w:hyperlink w:anchor="_Toc113042881" w:history="1">
        <w:r w:rsidR="005C09C2" w:rsidRPr="00985F17">
          <w:rPr>
            <w:rStyle w:val="Hyperlink"/>
          </w:rPr>
          <w:t>49.2</w:t>
        </w:r>
        <w:r w:rsidR="005C09C2">
          <w:rPr>
            <w:rFonts w:eastAsiaTheme="minorEastAsia" w:cstheme="minorBidi"/>
            <w:szCs w:val="22"/>
          </w:rPr>
          <w:tab/>
        </w:r>
        <w:r w:rsidR="005C09C2" w:rsidRPr="00985F17">
          <w:rPr>
            <w:rStyle w:val="Hyperlink"/>
          </w:rPr>
          <w:t>CONDITIONS AND PROCEDURES</w:t>
        </w:r>
        <w:r w:rsidR="005C09C2">
          <w:rPr>
            <w:webHidden/>
          </w:rPr>
          <w:tab/>
        </w:r>
        <w:r w:rsidR="005C09C2">
          <w:rPr>
            <w:webHidden/>
          </w:rPr>
          <w:fldChar w:fldCharType="begin"/>
        </w:r>
        <w:r w:rsidR="005C09C2">
          <w:rPr>
            <w:webHidden/>
          </w:rPr>
          <w:instrText xml:space="preserve"> PAGEREF _Toc113042881 \h </w:instrText>
        </w:r>
        <w:r w:rsidR="005C09C2">
          <w:rPr>
            <w:webHidden/>
          </w:rPr>
        </w:r>
        <w:r w:rsidR="005C09C2">
          <w:rPr>
            <w:webHidden/>
          </w:rPr>
          <w:fldChar w:fldCharType="separate"/>
        </w:r>
        <w:r w:rsidR="005C09C2">
          <w:rPr>
            <w:webHidden/>
          </w:rPr>
          <w:t>60</w:t>
        </w:r>
        <w:r w:rsidR="005C09C2">
          <w:rPr>
            <w:webHidden/>
          </w:rPr>
          <w:fldChar w:fldCharType="end"/>
        </w:r>
      </w:hyperlink>
    </w:p>
    <w:p w14:paraId="2E8EA890" w14:textId="4AB8157C" w:rsidR="005C09C2" w:rsidRDefault="00423738">
      <w:pPr>
        <w:pStyle w:val="TOC2"/>
        <w:rPr>
          <w:rFonts w:eastAsiaTheme="minorEastAsia" w:cstheme="minorBidi"/>
          <w:szCs w:val="22"/>
        </w:rPr>
      </w:pPr>
      <w:hyperlink w:anchor="_Toc113042882" w:history="1">
        <w:r w:rsidR="005C09C2" w:rsidRPr="00985F17">
          <w:rPr>
            <w:rStyle w:val="Hyperlink"/>
          </w:rPr>
          <w:t>49.3</w:t>
        </w:r>
        <w:r w:rsidR="005C09C2">
          <w:rPr>
            <w:rFonts w:eastAsiaTheme="minorEastAsia" w:cstheme="minorBidi"/>
            <w:szCs w:val="22"/>
          </w:rPr>
          <w:tab/>
        </w:r>
        <w:r w:rsidR="005C09C2" w:rsidRPr="00985F17">
          <w:rPr>
            <w:rStyle w:val="Hyperlink"/>
          </w:rPr>
          <w:t>ADDITIONAL CONDITIONS</w:t>
        </w:r>
        <w:r w:rsidR="005C09C2">
          <w:rPr>
            <w:webHidden/>
          </w:rPr>
          <w:tab/>
        </w:r>
        <w:r w:rsidR="005C09C2">
          <w:rPr>
            <w:webHidden/>
          </w:rPr>
          <w:fldChar w:fldCharType="begin"/>
        </w:r>
        <w:r w:rsidR="005C09C2">
          <w:rPr>
            <w:webHidden/>
          </w:rPr>
          <w:instrText xml:space="preserve"> PAGEREF _Toc113042882 \h </w:instrText>
        </w:r>
        <w:r w:rsidR="005C09C2">
          <w:rPr>
            <w:webHidden/>
          </w:rPr>
        </w:r>
        <w:r w:rsidR="005C09C2">
          <w:rPr>
            <w:webHidden/>
          </w:rPr>
          <w:fldChar w:fldCharType="separate"/>
        </w:r>
        <w:r w:rsidR="005C09C2">
          <w:rPr>
            <w:webHidden/>
          </w:rPr>
          <w:t>61</w:t>
        </w:r>
        <w:r w:rsidR="005C09C2">
          <w:rPr>
            <w:webHidden/>
          </w:rPr>
          <w:fldChar w:fldCharType="end"/>
        </w:r>
      </w:hyperlink>
    </w:p>
    <w:p w14:paraId="31E57B06" w14:textId="100F4E81" w:rsidR="005C09C2" w:rsidRDefault="00423738" w:rsidP="005C09C2">
      <w:pPr>
        <w:pStyle w:val="TOC1"/>
        <w:rPr>
          <w:rFonts w:eastAsiaTheme="minorEastAsia" w:cstheme="minorBidi"/>
        </w:rPr>
      </w:pPr>
      <w:hyperlink w:anchor="_Toc113042883" w:history="1">
        <w:r w:rsidR="005C09C2" w:rsidRPr="00985F17">
          <w:rPr>
            <w:rStyle w:val="Hyperlink"/>
          </w:rPr>
          <w:t>50</w:t>
        </w:r>
        <w:r w:rsidR="005C09C2">
          <w:rPr>
            <w:rFonts w:eastAsiaTheme="minorEastAsia" w:cstheme="minorBidi"/>
          </w:rPr>
          <w:tab/>
        </w:r>
        <w:r w:rsidR="005C09C2" w:rsidRPr="00985F17">
          <w:rPr>
            <w:rStyle w:val="Hyperlink"/>
          </w:rPr>
          <w:t>ARTICLE 50    TERMINATION FOR CONVENIENCE OF STATE</w:t>
        </w:r>
        <w:r w:rsidR="005C09C2">
          <w:rPr>
            <w:webHidden/>
          </w:rPr>
          <w:tab/>
        </w:r>
        <w:r w:rsidR="005C09C2">
          <w:rPr>
            <w:webHidden/>
          </w:rPr>
          <w:fldChar w:fldCharType="begin"/>
        </w:r>
        <w:r w:rsidR="005C09C2">
          <w:rPr>
            <w:webHidden/>
          </w:rPr>
          <w:instrText xml:space="preserve"> PAGEREF _Toc113042883 \h </w:instrText>
        </w:r>
        <w:r w:rsidR="005C09C2">
          <w:rPr>
            <w:webHidden/>
          </w:rPr>
        </w:r>
        <w:r w:rsidR="005C09C2">
          <w:rPr>
            <w:webHidden/>
          </w:rPr>
          <w:fldChar w:fldCharType="separate"/>
        </w:r>
        <w:r w:rsidR="005C09C2">
          <w:rPr>
            <w:webHidden/>
          </w:rPr>
          <w:t>61</w:t>
        </w:r>
        <w:r w:rsidR="005C09C2">
          <w:rPr>
            <w:webHidden/>
          </w:rPr>
          <w:fldChar w:fldCharType="end"/>
        </w:r>
      </w:hyperlink>
    </w:p>
    <w:p w14:paraId="4BAD5F6F" w14:textId="340EF87C" w:rsidR="005C09C2" w:rsidRDefault="00423738">
      <w:pPr>
        <w:pStyle w:val="TOC2"/>
        <w:rPr>
          <w:rFonts w:eastAsiaTheme="minorEastAsia" w:cstheme="minorBidi"/>
          <w:szCs w:val="22"/>
        </w:rPr>
      </w:pPr>
      <w:hyperlink w:anchor="_Toc113042884" w:history="1">
        <w:r w:rsidR="005C09C2" w:rsidRPr="00985F17">
          <w:rPr>
            <w:rStyle w:val="Hyperlink"/>
          </w:rPr>
          <w:t>50.1</w:t>
        </w:r>
        <w:r w:rsidR="005C09C2">
          <w:rPr>
            <w:rFonts w:eastAsiaTheme="minorEastAsia" w:cstheme="minorBidi"/>
            <w:szCs w:val="22"/>
          </w:rPr>
          <w:tab/>
        </w:r>
        <w:r w:rsidR="005C09C2" w:rsidRPr="00985F17">
          <w:rPr>
            <w:rStyle w:val="Hyperlink"/>
          </w:rPr>
          <w:t>NOTICE OF TERMINATION</w:t>
        </w:r>
        <w:r w:rsidR="005C09C2">
          <w:rPr>
            <w:webHidden/>
          </w:rPr>
          <w:tab/>
        </w:r>
        <w:r w:rsidR="005C09C2">
          <w:rPr>
            <w:webHidden/>
          </w:rPr>
          <w:fldChar w:fldCharType="begin"/>
        </w:r>
        <w:r w:rsidR="005C09C2">
          <w:rPr>
            <w:webHidden/>
          </w:rPr>
          <w:instrText xml:space="preserve"> PAGEREF _Toc113042884 \h </w:instrText>
        </w:r>
        <w:r w:rsidR="005C09C2">
          <w:rPr>
            <w:webHidden/>
          </w:rPr>
        </w:r>
        <w:r w:rsidR="005C09C2">
          <w:rPr>
            <w:webHidden/>
          </w:rPr>
          <w:fldChar w:fldCharType="separate"/>
        </w:r>
        <w:r w:rsidR="005C09C2">
          <w:rPr>
            <w:webHidden/>
          </w:rPr>
          <w:t>61</w:t>
        </w:r>
        <w:r w:rsidR="005C09C2">
          <w:rPr>
            <w:webHidden/>
          </w:rPr>
          <w:fldChar w:fldCharType="end"/>
        </w:r>
      </w:hyperlink>
    </w:p>
    <w:p w14:paraId="5532FF63" w14:textId="6B097502" w:rsidR="005C09C2" w:rsidRDefault="00423738">
      <w:pPr>
        <w:pStyle w:val="TOC2"/>
        <w:rPr>
          <w:rFonts w:eastAsiaTheme="minorEastAsia" w:cstheme="minorBidi"/>
          <w:szCs w:val="22"/>
        </w:rPr>
      </w:pPr>
      <w:hyperlink w:anchor="_Toc113042885" w:history="1">
        <w:r w:rsidR="005C09C2" w:rsidRPr="00985F17">
          <w:rPr>
            <w:rStyle w:val="Hyperlink"/>
          </w:rPr>
          <w:t>50.2</w:t>
        </w:r>
        <w:r w:rsidR="005C09C2">
          <w:rPr>
            <w:rFonts w:eastAsiaTheme="minorEastAsia" w:cstheme="minorBidi"/>
            <w:szCs w:val="22"/>
          </w:rPr>
          <w:tab/>
        </w:r>
        <w:r w:rsidR="005C09C2" w:rsidRPr="00985F17">
          <w:rPr>
            <w:rStyle w:val="Hyperlink"/>
          </w:rPr>
          <w:t>PROCEDURES</w:t>
        </w:r>
        <w:r w:rsidR="005C09C2">
          <w:rPr>
            <w:webHidden/>
          </w:rPr>
          <w:tab/>
        </w:r>
        <w:r w:rsidR="005C09C2">
          <w:rPr>
            <w:webHidden/>
          </w:rPr>
          <w:fldChar w:fldCharType="begin"/>
        </w:r>
        <w:r w:rsidR="005C09C2">
          <w:rPr>
            <w:webHidden/>
          </w:rPr>
          <w:instrText xml:space="preserve"> PAGEREF _Toc113042885 \h </w:instrText>
        </w:r>
        <w:r w:rsidR="005C09C2">
          <w:rPr>
            <w:webHidden/>
          </w:rPr>
        </w:r>
        <w:r w:rsidR="005C09C2">
          <w:rPr>
            <w:webHidden/>
          </w:rPr>
          <w:fldChar w:fldCharType="separate"/>
        </w:r>
        <w:r w:rsidR="005C09C2">
          <w:rPr>
            <w:webHidden/>
          </w:rPr>
          <w:t>61</w:t>
        </w:r>
        <w:r w:rsidR="005C09C2">
          <w:rPr>
            <w:webHidden/>
          </w:rPr>
          <w:fldChar w:fldCharType="end"/>
        </w:r>
      </w:hyperlink>
    </w:p>
    <w:p w14:paraId="207C5F8B" w14:textId="03FC6F96" w:rsidR="005C09C2" w:rsidRDefault="00423738" w:rsidP="005C09C2">
      <w:pPr>
        <w:pStyle w:val="TOC1"/>
        <w:rPr>
          <w:rFonts w:eastAsiaTheme="minorEastAsia" w:cstheme="minorBidi"/>
        </w:rPr>
      </w:pPr>
      <w:hyperlink w:anchor="_Toc113042886" w:history="1">
        <w:r w:rsidR="005C09C2" w:rsidRPr="00985F17">
          <w:rPr>
            <w:rStyle w:val="Hyperlink"/>
          </w:rPr>
          <w:t>51</w:t>
        </w:r>
        <w:r w:rsidR="005C09C2">
          <w:rPr>
            <w:rFonts w:eastAsiaTheme="minorEastAsia" w:cstheme="minorBidi"/>
          </w:rPr>
          <w:tab/>
        </w:r>
        <w:r w:rsidR="005C09C2" w:rsidRPr="00985F17">
          <w:rPr>
            <w:rStyle w:val="Hyperlink"/>
          </w:rPr>
          <w:t>ARTICLE 51    CONSTRUCTION MANAGER’S RIGHT TO STOP WORK AND/OR TERMINATE  CONTRACT</w:t>
        </w:r>
        <w:r w:rsidR="005C09C2">
          <w:rPr>
            <w:webHidden/>
          </w:rPr>
          <w:tab/>
        </w:r>
        <w:r w:rsidR="005C09C2">
          <w:rPr>
            <w:webHidden/>
          </w:rPr>
          <w:fldChar w:fldCharType="begin"/>
        </w:r>
        <w:r w:rsidR="005C09C2">
          <w:rPr>
            <w:webHidden/>
          </w:rPr>
          <w:instrText xml:space="preserve"> PAGEREF _Toc113042886 \h </w:instrText>
        </w:r>
        <w:r w:rsidR="005C09C2">
          <w:rPr>
            <w:webHidden/>
          </w:rPr>
        </w:r>
        <w:r w:rsidR="005C09C2">
          <w:rPr>
            <w:webHidden/>
          </w:rPr>
          <w:fldChar w:fldCharType="separate"/>
        </w:r>
        <w:r w:rsidR="005C09C2">
          <w:rPr>
            <w:webHidden/>
          </w:rPr>
          <w:t>63</w:t>
        </w:r>
        <w:r w:rsidR="005C09C2">
          <w:rPr>
            <w:webHidden/>
          </w:rPr>
          <w:fldChar w:fldCharType="end"/>
        </w:r>
      </w:hyperlink>
    </w:p>
    <w:p w14:paraId="5E6A2485" w14:textId="38DCEF48" w:rsidR="005C09C2" w:rsidRDefault="00423738" w:rsidP="005C09C2">
      <w:pPr>
        <w:pStyle w:val="TOC1"/>
        <w:rPr>
          <w:rFonts w:eastAsiaTheme="minorEastAsia" w:cstheme="minorBidi"/>
        </w:rPr>
      </w:pPr>
      <w:hyperlink w:anchor="_Toc113042887" w:history="1">
        <w:r w:rsidR="005C09C2" w:rsidRPr="00985F17">
          <w:rPr>
            <w:rStyle w:val="Hyperlink"/>
          </w:rPr>
          <w:t>52</w:t>
        </w:r>
        <w:r w:rsidR="005C09C2">
          <w:rPr>
            <w:rFonts w:eastAsiaTheme="minorEastAsia" w:cstheme="minorBidi"/>
          </w:rPr>
          <w:tab/>
        </w:r>
        <w:r w:rsidR="005C09C2" w:rsidRPr="00985F17">
          <w:rPr>
            <w:rStyle w:val="Hyperlink"/>
          </w:rPr>
          <w:t>ARTICLE 52    COLORADO SPECIAL PROVISIONS</w:t>
        </w:r>
        <w:r w:rsidR="005C09C2">
          <w:rPr>
            <w:webHidden/>
          </w:rPr>
          <w:tab/>
        </w:r>
        <w:r w:rsidR="005C09C2">
          <w:rPr>
            <w:webHidden/>
          </w:rPr>
          <w:fldChar w:fldCharType="begin"/>
        </w:r>
        <w:r w:rsidR="005C09C2">
          <w:rPr>
            <w:webHidden/>
          </w:rPr>
          <w:instrText xml:space="preserve"> PAGEREF _Toc113042887 \h </w:instrText>
        </w:r>
        <w:r w:rsidR="005C09C2">
          <w:rPr>
            <w:webHidden/>
          </w:rPr>
        </w:r>
        <w:r w:rsidR="005C09C2">
          <w:rPr>
            <w:webHidden/>
          </w:rPr>
          <w:fldChar w:fldCharType="separate"/>
        </w:r>
        <w:r w:rsidR="005C09C2">
          <w:rPr>
            <w:webHidden/>
          </w:rPr>
          <w:t>63</w:t>
        </w:r>
        <w:r w:rsidR="005C09C2">
          <w:rPr>
            <w:webHidden/>
          </w:rPr>
          <w:fldChar w:fldCharType="end"/>
        </w:r>
      </w:hyperlink>
    </w:p>
    <w:p w14:paraId="2907F808" w14:textId="41C342F9" w:rsidR="005C09C2" w:rsidRDefault="00423738">
      <w:pPr>
        <w:pStyle w:val="TOC2"/>
        <w:rPr>
          <w:rFonts w:eastAsiaTheme="minorEastAsia" w:cstheme="minorBidi"/>
          <w:szCs w:val="22"/>
        </w:rPr>
      </w:pPr>
      <w:hyperlink w:anchor="_Toc113042888" w:history="1">
        <w:r w:rsidR="005C09C2" w:rsidRPr="00985F17">
          <w:rPr>
            <w:rStyle w:val="Hyperlink"/>
          </w:rPr>
          <w:t>52.1</w:t>
        </w:r>
        <w:r w:rsidR="005C09C2">
          <w:rPr>
            <w:rFonts w:eastAsiaTheme="minorEastAsia" w:cstheme="minorBidi"/>
            <w:szCs w:val="22"/>
          </w:rPr>
          <w:tab/>
        </w:r>
        <w:r w:rsidR="005C09C2" w:rsidRPr="00985F17">
          <w:rPr>
            <w:rStyle w:val="Hyperlink"/>
          </w:rPr>
          <w:t>CONTROLLER’S APPROVAL, C.R.S. § 24-30-202(1)</w:t>
        </w:r>
        <w:r w:rsidR="005C09C2">
          <w:rPr>
            <w:webHidden/>
          </w:rPr>
          <w:tab/>
        </w:r>
        <w:r w:rsidR="005C09C2">
          <w:rPr>
            <w:webHidden/>
          </w:rPr>
          <w:fldChar w:fldCharType="begin"/>
        </w:r>
        <w:r w:rsidR="005C09C2">
          <w:rPr>
            <w:webHidden/>
          </w:rPr>
          <w:instrText xml:space="preserve"> PAGEREF _Toc113042888 \h </w:instrText>
        </w:r>
        <w:r w:rsidR="005C09C2">
          <w:rPr>
            <w:webHidden/>
          </w:rPr>
        </w:r>
        <w:r w:rsidR="005C09C2">
          <w:rPr>
            <w:webHidden/>
          </w:rPr>
          <w:fldChar w:fldCharType="separate"/>
        </w:r>
        <w:r w:rsidR="005C09C2">
          <w:rPr>
            <w:webHidden/>
          </w:rPr>
          <w:t>63</w:t>
        </w:r>
        <w:r w:rsidR="005C09C2">
          <w:rPr>
            <w:webHidden/>
          </w:rPr>
          <w:fldChar w:fldCharType="end"/>
        </w:r>
      </w:hyperlink>
    </w:p>
    <w:p w14:paraId="31C30C18" w14:textId="2A647147" w:rsidR="005C09C2" w:rsidRDefault="00423738">
      <w:pPr>
        <w:pStyle w:val="TOC2"/>
        <w:rPr>
          <w:rFonts w:eastAsiaTheme="minorEastAsia" w:cstheme="minorBidi"/>
          <w:szCs w:val="22"/>
        </w:rPr>
      </w:pPr>
      <w:hyperlink w:anchor="_Toc113042889" w:history="1">
        <w:r w:rsidR="005C09C2" w:rsidRPr="00985F17">
          <w:rPr>
            <w:rStyle w:val="Hyperlink"/>
          </w:rPr>
          <w:t>52.2</w:t>
        </w:r>
        <w:r w:rsidR="005C09C2">
          <w:rPr>
            <w:rFonts w:eastAsiaTheme="minorEastAsia" w:cstheme="minorBidi"/>
            <w:szCs w:val="22"/>
          </w:rPr>
          <w:tab/>
        </w:r>
        <w:r w:rsidR="005C09C2" w:rsidRPr="00985F17">
          <w:rPr>
            <w:rStyle w:val="Hyperlink"/>
          </w:rPr>
          <w:t>FUND AVAILABILITY, C.R.S. § 24-30-202(5.5)</w:t>
        </w:r>
        <w:r w:rsidR="005C09C2">
          <w:rPr>
            <w:webHidden/>
          </w:rPr>
          <w:tab/>
        </w:r>
        <w:r w:rsidR="005C09C2">
          <w:rPr>
            <w:webHidden/>
          </w:rPr>
          <w:fldChar w:fldCharType="begin"/>
        </w:r>
        <w:r w:rsidR="005C09C2">
          <w:rPr>
            <w:webHidden/>
          </w:rPr>
          <w:instrText xml:space="preserve"> PAGEREF _Toc113042889 \h </w:instrText>
        </w:r>
        <w:r w:rsidR="005C09C2">
          <w:rPr>
            <w:webHidden/>
          </w:rPr>
        </w:r>
        <w:r w:rsidR="005C09C2">
          <w:rPr>
            <w:webHidden/>
          </w:rPr>
          <w:fldChar w:fldCharType="separate"/>
        </w:r>
        <w:r w:rsidR="005C09C2">
          <w:rPr>
            <w:webHidden/>
          </w:rPr>
          <w:t>63</w:t>
        </w:r>
        <w:r w:rsidR="005C09C2">
          <w:rPr>
            <w:webHidden/>
          </w:rPr>
          <w:fldChar w:fldCharType="end"/>
        </w:r>
      </w:hyperlink>
    </w:p>
    <w:p w14:paraId="22B3CF9C" w14:textId="3F86BAEA" w:rsidR="005C09C2" w:rsidRDefault="00423738">
      <w:pPr>
        <w:pStyle w:val="TOC2"/>
        <w:rPr>
          <w:rFonts w:eastAsiaTheme="minorEastAsia" w:cstheme="minorBidi"/>
          <w:szCs w:val="22"/>
        </w:rPr>
      </w:pPr>
      <w:hyperlink w:anchor="_Toc113042890" w:history="1">
        <w:r w:rsidR="005C09C2" w:rsidRPr="00985F17">
          <w:rPr>
            <w:rStyle w:val="Hyperlink"/>
          </w:rPr>
          <w:t>52.3</w:t>
        </w:r>
        <w:r w:rsidR="005C09C2">
          <w:rPr>
            <w:rFonts w:eastAsiaTheme="minorEastAsia" w:cstheme="minorBidi"/>
            <w:szCs w:val="22"/>
          </w:rPr>
          <w:tab/>
        </w:r>
        <w:r w:rsidR="005C09C2" w:rsidRPr="00985F17">
          <w:rPr>
            <w:rStyle w:val="Hyperlink"/>
          </w:rPr>
          <w:t>GOVERNMENTAL IMMUNITY</w:t>
        </w:r>
        <w:r w:rsidR="005C09C2">
          <w:rPr>
            <w:webHidden/>
          </w:rPr>
          <w:tab/>
        </w:r>
        <w:r w:rsidR="005C09C2">
          <w:rPr>
            <w:webHidden/>
          </w:rPr>
          <w:fldChar w:fldCharType="begin"/>
        </w:r>
        <w:r w:rsidR="005C09C2">
          <w:rPr>
            <w:webHidden/>
          </w:rPr>
          <w:instrText xml:space="preserve"> PAGEREF _Toc113042890 \h </w:instrText>
        </w:r>
        <w:r w:rsidR="005C09C2">
          <w:rPr>
            <w:webHidden/>
          </w:rPr>
        </w:r>
        <w:r w:rsidR="005C09C2">
          <w:rPr>
            <w:webHidden/>
          </w:rPr>
          <w:fldChar w:fldCharType="separate"/>
        </w:r>
        <w:r w:rsidR="005C09C2">
          <w:rPr>
            <w:webHidden/>
          </w:rPr>
          <w:t>63</w:t>
        </w:r>
        <w:r w:rsidR="005C09C2">
          <w:rPr>
            <w:webHidden/>
          </w:rPr>
          <w:fldChar w:fldCharType="end"/>
        </w:r>
      </w:hyperlink>
    </w:p>
    <w:p w14:paraId="673053CF" w14:textId="39D981B9" w:rsidR="005C09C2" w:rsidRDefault="00423738">
      <w:pPr>
        <w:pStyle w:val="TOC2"/>
        <w:rPr>
          <w:rFonts w:eastAsiaTheme="minorEastAsia" w:cstheme="minorBidi"/>
          <w:szCs w:val="22"/>
        </w:rPr>
      </w:pPr>
      <w:hyperlink w:anchor="_Toc113042891" w:history="1">
        <w:r w:rsidR="005C09C2" w:rsidRPr="00985F17">
          <w:rPr>
            <w:rStyle w:val="Hyperlink"/>
          </w:rPr>
          <w:t>52.4</w:t>
        </w:r>
        <w:r w:rsidR="005C09C2">
          <w:rPr>
            <w:rFonts w:eastAsiaTheme="minorEastAsia" w:cstheme="minorBidi"/>
            <w:szCs w:val="22"/>
          </w:rPr>
          <w:tab/>
        </w:r>
        <w:r w:rsidR="005C09C2" w:rsidRPr="00985F17">
          <w:rPr>
            <w:rStyle w:val="Hyperlink"/>
            <w:b/>
          </w:rPr>
          <w:t>I</w:t>
        </w:r>
        <w:r w:rsidR="005C09C2" w:rsidRPr="00985F17">
          <w:rPr>
            <w:rStyle w:val="Hyperlink"/>
          </w:rPr>
          <w:t>NDEPENDENT CONTRACTOR</w:t>
        </w:r>
        <w:r w:rsidR="005C09C2">
          <w:rPr>
            <w:webHidden/>
          </w:rPr>
          <w:tab/>
        </w:r>
        <w:r w:rsidR="005C09C2">
          <w:rPr>
            <w:webHidden/>
          </w:rPr>
          <w:fldChar w:fldCharType="begin"/>
        </w:r>
        <w:r w:rsidR="005C09C2">
          <w:rPr>
            <w:webHidden/>
          </w:rPr>
          <w:instrText xml:space="preserve"> PAGEREF _Toc113042891 \h </w:instrText>
        </w:r>
        <w:r w:rsidR="005C09C2">
          <w:rPr>
            <w:webHidden/>
          </w:rPr>
        </w:r>
        <w:r w:rsidR="005C09C2">
          <w:rPr>
            <w:webHidden/>
          </w:rPr>
          <w:fldChar w:fldCharType="separate"/>
        </w:r>
        <w:r w:rsidR="005C09C2">
          <w:rPr>
            <w:webHidden/>
          </w:rPr>
          <w:t>63</w:t>
        </w:r>
        <w:r w:rsidR="005C09C2">
          <w:rPr>
            <w:webHidden/>
          </w:rPr>
          <w:fldChar w:fldCharType="end"/>
        </w:r>
      </w:hyperlink>
    </w:p>
    <w:p w14:paraId="440C189F" w14:textId="4F6A25DA" w:rsidR="005C09C2" w:rsidRDefault="00423738">
      <w:pPr>
        <w:pStyle w:val="TOC2"/>
        <w:rPr>
          <w:rFonts w:eastAsiaTheme="minorEastAsia" w:cstheme="minorBidi"/>
          <w:szCs w:val="22"/>
        </w:rPr>
      </w:pPr>
      <w:hyperlink w:anchor="_Toc113042892" w:history="1">
        <w:r w:rsidR="005C09C2" w:rsidRPr="00985F17">
          <w:rPr>
            <w:rStyle w:val="Hyperlink"/>
          </w:rPr>
          <w:t>52.5</w:t>
        </w:r>
        <w:r w:rsidR="005C09C2">
          <w:rPr>
            <w:rFonts w:eastAsiaTheme="minorEastAsia" w:cstheme="minorBidi"/>
            <w:szCs w:val="22"/>
          </w:rPr>
          <w:tab/>
        </w:r>
        <w:r w:rsidR="005C09C2" w:rsidRPr="00985F17">
          <w:rPr>
            <w:rStyle w:val="Hyperlink"/>
          </w:rPr>
          <w:t>COMPLIANCE WITH LAW</w:t>
        </w:r>
        <w:r w:rsidR="005C09C2">
          <w:rPr>
            <w:webHidden/>
          </w:rPr>
          <w:tab/>
        </w:r>
        <w:r w:rsidR="005C09C2">
          <w:rPr>
            <w:webHidden/>
          </w:rPr>
          <w:fldChar w:fldCharType="begin"/>
        </w:r>
        <w:r w:rsidR="005C09C2">
          <w:rPr>
            <w:webHidden/>
          </w:rPr>
          <w:instrText xml:space="preserve"> PAGEREF _Toc113042892 \h </w:instrText>
        </w:r>
        <w:r w:rsidR="005C09C2">
          <w:rPr>
            <w:webHidden/>
          </w:rPr>
        </w:r>
        <w:r w:rsidR="005C09C2">
          <w:rPr>
            <w:webHidden/>
          </w:rPr>
          <w:fldChar w:fldCharType="separate"/>
        </w:r>
        <w:r w:rsidR="005C09C2">
          <w:rPr>
            <w:webHidden/>
          </w:rPr>
          <w:t>64</w:t>
        </w:r>
        <w:r w:rsidR="005C09C2">
          <w:rPr>
            <w:webHidden/>
          </w:rPr>
          <w:fldChar w:fldCharType="end"/>
        </w:r>
      </w:hyperlink>
    </w:p>
    <w:p w14:paraId="1F195F3C" w14:textId="5F676D13" w:rsidR="005C09C2" w:rsidRDefault="00423738">
      <w:pPr>
        <w:pStyle w:val="TOC2"/>
        <w:rPr>
          <w:rFonts w:eastAsiaTheme="minorEastAsia" w:cstheme="minorBidi"/>
          <w:szCs w:val="22"/>
        </w:rPr>
      </w:pPr>
      <w:hyperlink w:anchor="_Toc113042893" w:history="1">
        <w:r w:rsidR="005C09C2" w:rsidRPr="00985F17">
          <w:rPr>
            <w:rStyle w:val="Hyperlink"/>
          </w:rPr>
          <w:t>52.6</w:t>
        </w:r>
        <w:r w:rsidR="005C09C2">
          <w:rPr>
            <w:rFonts w:eastAsiaTheme="minorEastAsia" w:cstheme="minorBidi"/>
            <w:szCs w:val="22"/>
          </w:rPr>
          <w:tab/>
        </w:r>
        <w:r w:rsidR="005C09C2" w:rsidRPr="00985F17">
          <w:rPr>
            <w:rStyle w:val="Hyperlink"/>
          </w:rPr>
          <w:t>CHOICE OF LAW, JURISDICTION, AND VENUE</w:t>
        </w:r>
        <w:r w:rsidR="005C09C2">
          <w:rPr>
            <w:webHidden/>
          </w:rPr>
          <w:tab/>
        </w:r>
        <w:r w:rsidR="005C09C2">
          <w:rPr>
            <w:webHidden/>
          </w:rPr>
          <w:fldChar w:fldCharType="begin"/>
        </w:r>
        <w:r w:rsidR="005C09C2">
          <w:rPr>
            <w:webHidden/>
          </w:rPr>
          <w:instrText xml:space="preserve"> PAGEREF _Toc113042893 \h </w:instrText>
        </w:r>
        <w:r w:rsidR="005C09C2">
          <w:rPr>
            <w:webHidden/>
          </w:rPr>
        </w:r>
        <w:r w:rsidR="005C09C2">
          <w:rPr>
            <w:webHidden/>
          </w:rPr>
          <w:fldChar w:fldCharType="separate"/>
        </w:r>
        <w:r w:rsidR="005C09C2">
          <w:rPr>
            <w:webHidden/>
          </w:rPr>
          <w:t>64</w:t>
        </w:r>
        <w:r w:rsidR="005C09C2">
          <w:rPr>
            <w:webHidden/>
          </w:rPr>
          <w:fldChar w:fldCharType="end"/>
        </w:r>
      </w:hyperlink>
    </w:p>
    <w:p w14:paraId="2B67419D" w14:textId="1623D0A4" w:rsidR="005C09C2" w:rsidRDefault="00423738">
      <w:pPr>
        <w:pStyle w:val="TOC2"/>
        <w:rPr>
          <w:rFonts w:eastAsiaTheme="minorEastAsia" w:cstheme="minorBidi"/>
          <w:szCs w:val="22"/>
        </w:rPr>
      </w:pPr>
      <w:hyperlink w:anchor="_Toc113042894" w:history="1">
        <w:r w:rsidR="005C09C2" w:rsidRPr="00985F17">
          <w:rPr>
            <w:rStyle w:val="Hyperlink"/>
          </w:rPr>
          <w:t>52.7</w:t>
        </w:r>
        <w:r w:rsidR="005C09C2">
          <w:rPr>
            <w:rFonts w:eastAsiaTheme="minorEastAsia" w:cstheme="minorBidi"/>
            <w:szCs w:val="22"/>
          </w:rPr>
          <w:tab/>
        </w:r>
        <w:r w:rsidR="005C09C2" w:rsidRPr="00985F17">
          <w:rPr>
            <w:rStyle w:val="Hyperlink"/>
          </w:rPr>
          <w:t>PROHIBITED TERMS</w:t>
        </w:r>
        <w:r w:rsidR="005C09C2">
          <w:rPr>
            <w:webHidden/>
          </w:rPr>
          <w:tab/>
        </w:r>
        <w:r w:rsidR="005C09C2">
          <w:rPr>
            <w:webHidden/>
          </w:rPr>
          <w:fldChar w:fldCharType="begin"/>
        </w:r>
        <w:r w:rsidR="005C09C2">
          <w:rPr>
            <w:webHidden/>
          </w:rPr>
          <w:instrText xml:space="preserve"> PAGEREF _Toc113042894 \h </w:instrText>
        </w:r>
        <w:r w:rsidR="005C09C2">
          <w:rPr>
            <w:webHidden/>
          </w:rPr>
        </w:r>
        <w:r w:rsidR="005C09C2">
          <w:rPr>
            <w:webHidden/>
          </w:rPr>
          <w:fldChar w:fldCharType="separate"/>
        </w:r>
        <w:r w:rsidR="005C09C2">
          <w:rPr>
            <w:webHidden/>
          </w:rPr>
          <w:t>64</w:t>
        </w:r>
        <w:r w:rsidR="005C09C2">
          <w:rPr>
            <w:webHidden/>
          </w:rPr>
          <w:fldChar w:fldCharType="end"/>
        </w:r>
      </w:hyperlink>
    </w:p>
    <w:p w14:paraId="334CDC15" w14:textId="0C14BA7E" w:rsidR="005C09C2" w:rsidRDefault="00423738">
      <w:pPr>
        <w:pStyle w:val="TOC2"/>
        <w:rPr>
          <w:rFonts w:eastAsiaTheme="minorEastAsia" w:cstheme="minorBidi"/>
          <w:szCs w:val="22"/>
        </w:rPr>
      </w:pPr>
      <w:hyperlink w:anchor="_Toc113042895" w:history="1">
        <w:r w:rsidR="005C09C2" w:rsidRPr="00985F17">
          <w:rPr>
            <w:rStyle w:val="Hyperlink"/>
          </w:rPr>
          <w:t>52.8</w:t>
        </w:r>
        <w:r w:rsidR="005C09C2">
          <w:rPr>
            <w:rFonts w:eastAsiaTheme="minorEastAsia" w:cstheme="minorBidi"/>
            <w:szCs w:val="22"/>
          </w:rPr>
          <w:tab/>
        </w:r>
        <w:r w:rsidR="005C09C2" w:rsidRPr="00985F17">
          <w:rPr>
            <w:rStyle w:val="Hyperlink"/>
          </w:rPr>
          <w:t>SOFTWARE PIRACY PROHIBITION. SOFTWARE PIRACY PROHIBITION</w:t>
        </w:r>
        <w:r w:rsidR="005C09C2">
          <w:rPr>
            <w:webHidden/>
          </w:rPr>
          <w:tab/>
        </w:r>
        <w:r w:rsidR="005C09C2">
          <w:rPr>
            <w:webHidden/>
          </w:rPr>
          <w:fldChar w:fldCharType="begin"/>
        </w:r>
        <w:r w:rsidR="005C09C2">
          <w:rPr>
            <w:webHidden/>
          </w:rPr>
          <w:instrText xml:space="preserve"> PAGEREF _Toc113042895 \h </w:instrText>
        </w:r>
        <w:r w:rsidR="005C09C2">
          <w:rPr>
            <w:webHidden/>
          </w:rPr>
        </w:r>
        <w:r w:rsidR="005C09C2">
          <w:rPr>
            <w:webHidden/>
          </w:rPr>
          <w:fldChar w:fldCharType="separate"/>
        </w:r>
        <w:r w:rsidR="005C09C2">
          <w:rPr>
            <w:webHidden/>
          </w:rPr>
          <w:t>64</w:t>
        </w:r>
        <w:r w:rsidR="005C09C2">
          <w:rPr>
            <w:webHidden/>
          </w:rPr>
          <w:fldChar w:fldCharType="end"/>
        </w:r>
      </w:hyperlink>
    </w:p>
    <w:p w14:paraId="26A3E660" w14:textId="5A6E7CA5" w:rsidR="005C09C2" w:rsidRDefault="00423738">
      <w:pPr>
        <w:pStyle w:val="TOC2"/>
        <w:rPr>
          <w:rFonts w:eastAsiaTheme="minorEastAsia" w:cstheme="minorBidi"/>
          <w:szCs w:val="22"/>
        </w:rPr>
      </w:pPr>
      <w:hyperlink w:anchor="_Toc113042896" w:history="1">
        <w:r w:rsidR="005C09C2" w:rsidRPr="00985F17">
          <w:rPr>
            <w:rStyle w:val="Hyperlink"/>
          </w:rPr>
          <w:t>52.9</w:t>
        </w:r>
        <w:r w:rsidR="005C09C2">
          <w:rPr>
            <w:rFonts w:eastAsiaTheme="minorEastAsia" w:cstheme="minorBidi"/>
            <w:szCs w:val="22"/>
          </w:rPr>
          <w:tab/>
        </w:r>
        <w:r w:rsidR="005C09C2" w:rsidRPr="00985F17">
          <w:rPr>
            <w:rStyle w:val="Hyperlink"/>
          </w:rPr>
          <w:t>EMPLOYEE FINANCIAL INTEREST/CONFLICT OF INTEREST</w:t>
        </w:r>
        <w:r w:rsidR="005C09C2">
          <w:rPr>
            <w:webHidden/>
          </w:rPr>
          <w:tab/>
        </w:r>
        <w:r w:rsidR="005C09C2">
          <w:rPr>
            <w:webHidden/>
          </w:rPr>
          <w:fldChar w:fldCharType="begin"/>
        </w:r>
        <w:r w:rsidR="005C09C2">
          <w:rPr>
            <w:webHidden/>
          </w:rPr>
          <w:instrText xml:space="preserve"> PAGEREF _Toc113042896 \h </w:instrText>
        </w:r>
        <w:r w:rsidR="005C09C2">
          <w:rPr>
            <w:webHidden/>
          </w:rPr>
        </w:r>
        <w:r w:rsidR="005C09C2">
          <w:rPr>
            <w:webHidden/>
          </w:rPr>
          <w:fldChar w:fldCharType="separate"/>
        </w:r>
        <w:r w:rsidR="005C09C2">
          <w:rPr>
            <w:webHidden/>
          </w:rPr>
          <w:t>64</w:t>
        </w:r>
        <w:r w:rsidR="005C09C2">
          <w:rPr>
            <w:webHidden/>
          </w:rPr>
          <w:fldChar w:fldCharType="end"/>
        </w:r>
      </w:hyperlink>
    </w:p>
    <w:p w14:paraId="78C9B50E" w14:textId="5D8A1D8C" w:rsidR="005C09C2" w:rsidRDefault="00423738">
      <w:pPr>
        <w:pStyle w:val="TOC2"/>
        <w:rPr>
          <w:rFonts w:eastAsiaTheme="minorEastAsia" w:cstheme="minorBidi"/>
          <w:szCs w:val="22"/>
        </w:rPr>
      </w:pPr>
      <w:hyperlink w:anchor="_Toc113042897" w:history="1">
        <w:r w:rsidR="005C09C2" w:rsidRPr="00985F17">
          <w:rPr>
            <w:rStyle w:val="Hyperlink"/>
          </w:rPr>
          <w:t>52.10</w:t>
        </w:r>
        <w:r w:rsidR="005C09C2">
          <w:rPr>
            <w:rFonts w:eastAsiaTheme="minorEastAsia" w:cstheme="minorBidi"/>
            <w:szCs w:val="22"/>
          </w:rPr>
          <w:tab/>
        </w:r>
        <w:r w:rsidR="005C09C2" w:rsidRPr="00985F17">
          <w:rPr>
            <w:rStyle w:val="Hyperlink"/>
          </w:rPr>
          <w:t>VENDOR OFFSET AND ERRONEOUS PAYMENTS</w:t>
        </w:r>
        <w:r w:rsidR="005C09C2">
          <w:rPr>
            <w:webHidden/>
          </w:rPr>
          <w:tab/>
        </w:r>
        <w:r w:rsidR="005C09C2">
          <w:rPr>
            <w:webHidden/>
          </w:rPr>
          <w:fldChar w:fldCharType="begin"/>
        </w:r>
        <w:r w:rsidR="005C09C2">
          <w:rPr>
            <w:webHidden/>
          </w:rPr>
          <w:instrText xml:space="preserve"> PAGEREF _Toc113042897 \h </w:instrText>
        </w:r>
        <w:r w:rsidR="005C09C2">
          <w:rPr>
            <w:webHidden/>
          </w:rPr>
        </w:r>
        <w:r w:rsidR="005C09C2">
          <w:rPr>
            <w:webHidden/>
          </w:rPr>
          <w:fldChar w:fldCharType="separate"/>
        </w:r>
        <w:r w:rsidR="005C09C2">
          <w:rPr>
            <w:webHidden/>
          </w:rPr>
          <w:t>64</w:t>
        </w:r>
        <w:r w:rsidR="005C09C2">
          <w:rPr>
            <w:webHidden/>
          </w:rPr>
          <w:fldChar w:fldCharType="end"/>
        </w:r>
      </w:hyperlink>
    </w:p>
    <w:p w14:paraId="6D33E586" w14:textId="5532F876" w:rsidR="005C09C2" w:rsidRDefault="00423738" w:rsidP="005C09C2">
      <w:pPr>
        <w:pStyle w:val="TOC1"/>
        <w:rPr>
          <w:rFonts w:eastAsiaTheme="minorEastAsia" w:cstheme="minorBidi"/>
        </w:rPr>
      </w:pPr>
      <w:hyperlink w:anchor="_Toc113042898" w:history="1">
        <w:r w:rsidR="005C09C2" w:rsidRPr="00985F17">
          <w:rPr>
            <w:rStyle w:val="Hyperlink"/>
          </w:rPr>
          <w:t>53</w:t>
        </w:r>
        <w:r w:rsidR="005C09C2">
          <w:rPr>
            <w:rFonts w:eastAsiaTheme="minorEastAsia" w:cstheme="minorBidi"/>
          </w:rPr>
          <w:tab/>
        </w:r>
        <w:r w:rsidR="005C09C2" w:rsidRPr="00985F17">
          <w:rPr>
            <w:rStyle w:val="Hyperlink"/>
          </w:rPr>
          <w:t>ARTICLE 53    MISCELLANEOUS PROVISIONS</w:t>
        </w:r>
        <w:r w:rsidR="005C09C2">
          <w:rPr>
            <w:webHidden/>
          </w:rPr>
          <w:tab/>
        </w:r>
        <w:r w:rsidR="005C09C2">
          <w:rPr>
            <w:webHidden/>
          </w:rPr>
          <w:fldChar w:fldCharType="begin"/>
        </w:r>
        <w:r w:rsidR="005C09C2">
          <w:rPr>
            <w:webHidden/>
          </w:rPr>
          <w:instrText xml:space="preserve"> PAGEREF _Toc113042898 \h </w:instrText>
        </w:r>
        <w:r w:rsidR="005C09C2">
          <w:rPr>
            <w:webHidden/>
          </w:rPr>
        </w:r>
        <w:r w:rsidR="005C09C2">
          <w:rPr>
            <w:webHidden/>
          </w:rPr>
          <w:fldChar w:fldCharType="separate"/>
        </w:r>
        <w:r w:rsidR="005C09C2">
          <w:rPr>
            <w:webHidden/>
          </w:rPr>
          <w:t>65</w:t>
        </w:r>
        <w:r w:rsidR="005C09C2">
          <w:rPr>
            <w:webHidden/>
          </w:rPr>
          <w:fldChar w:fldCharType="end"/>
        </w:r>
      </w:hyperlink>
    </w:p>
    <w:p w14:paraId="7AF9473A" w14:textId="09DD0571" w:rsidR="005C09C2" w:rsidRDefault="00423738">
      <w:pPr>
        <w:pStyle w:val="TOC2"/>
        <w:rPr>
          <w:rFonts w:eastAsiaTheme="minorEastAsia" w:cstheme="minorBidi"/>
          <w:szCs w:val="22"/>
        </w:rPr>
      </w:pPr>
      <w:hyperlink w:anchor="_Toc113042899" w:history="1">
        <w:r w:rsidR="005C09C2" w:rsidRPr="00985F17">
          <w:rPr>
            <w:rStyle w:val="Hyperlink"/>
          </w:rPr>
          <w:t>53.1</w:t>
        </w:r>
        <w:r w:rsidR="005C09C2">
          <w:rPr>
            <w:rFonts w:eastAsiaTheme="minorEastAsia" w:cstheme="minorBidi"/>
            <w:szCs w:val="22"/>
          </w:rPr>
          <w:tab/>
        </w:r>
        <w:r w:rsidR="005C09C2" w:rsidRPr="00985F17">
          <w:rPr>
            <w:rStyle w:val="Hyperlink"/>
          </w:rPr>
          <w:t>PROFESSIONAL ASSOCIATION PERMITTED</w:t>
        </w:r>
        <w:r w:rsidR="005C09C2">
          <w:rPr>
            <w:webHidden/>
          </w:rPr>
          <w:tab/>
        </w:r>
        <w:r w:rsidR="005C09C2">
          <w:rPr>
            <w:webHidden/>
          </w:rPr>
          <w:fldChar w:fldCharType="begin"/>
        </w:r>
        <w:r w:rsidR="005C09C2">
          <w:rPr>
            <w:webHidden/>
          </w:rPr>
          <w:instrText xml:space="preserve"> PAGEREF _Toc113042899 \h </w:instrText>
        </w:r>
        <w:r w:rsidR="005C09C2">
          <w:rPr>
            <w:webHidden/>
          </w:rPr>
        </w:r>
        <w:r w:rsidR="005C09C2">
          <w:rPr>
            <w:webHidden/>
          </w:rPr>
          <w:fldChar w:fldCharType="separate"/>
        </w:r>
        <w:r w:rsidR="005C09C2">
          <w:rPr>
            <w:webHidden/>
          </w:rPr>
          <w:t>65</w:t>
        </w:r>
        <w:r w:rsidR="005C09C2">
          <w:rPr>
            <w:webHidden/>
          </w:rPr>
          <w:fldChar w:fldCharType="end"/>
        </w:r>
      </w:hyperlink>
    </w:p>
    <w:p w14:paraId="482E7E85" w14:textId="18C2628C" w:rsidR="005C09C2" w:rsidRDefault="00423738">
      <w:pPr>
        <w:pStyle w:val="TOC2"/>
        <w:rPr>
          <w:rFonts w:eastAsiaTheme="minorEastAsia" w:cstheme="minorBidi"/>
          <w:szCs w:val="22"/>
        </w:rPr>
      </w:pPr>
      <w:hyperlink w:anchor="_Toc113042900" w:history="1">
        <w:r w:rsidR="005C09C2" w:rsidRPr="00985F17">
          <w:rPr>
            <w:rStyle w:val="Hyperlink"/>
          </w:rPr>
          <w:t>53.2</w:t>
        </w:r>
        <w:r w:rsidR="005C09C2">
          <w:rPr>
            <w:rFonts w:eastAsiaTheme="minorEastAsia" w:cstheme="minorBidi"/>
            <w:szCs w:val="22"/>
          </w:rPr>
          <w:tab/>
        </w:r>
        <w:r w:rsidR="005C09C2" w:rsidRPr="00985F17">
          <w:rPr>
            <w:rStyle w:val="Hyperlink"/>
          </w:rPr>
          <w:t>DISSOLUTION OF PROFESSIONAL ASSOCIATION</w:t>
        </w:r>
        <w:r w:rsidR="005C09C2">
          <w:rPr>
            <w:webHidden/>
          </w:rPr>
          <w:tab/>
        </w:r>
        <w:r w:rsidR="005C09C2">
          <w:rPr>
            <w:webHidden/>
          </w:rPr>
          <w:fldChar w:fldCharType="begin"/>
        </w:r>
        <w:r w:rsidR="005C09C2">
          <w:rPr>
            <w:webHidden/>
          </w:rPr>
          <w:instrText xml:space="preserve"> PAGEREF _Toc113042900 \h </w:instrText>
        </w:r>
        <w:r w:rsidR="005C09C2">
          <w:rPr>
            <w:webHidden/>
          </w:rPr>
        </w:r>
        <w:r w:rsidR="005C09C2">
          <w:rPr>
            <w:webHidden/>
          </w:rPr>
          <w:fldChar w:fldCharType="separate"/>
        </w:r>
        <w:r w:rsidR="005C09C2">
          <w:rPr>
            <w:webHidden/>
          </w:rPr>
          <w:t>65</w:t>
        </w:r>
        <w:r w:rsidR="005C09C2">
          <w:rPr>
            <w:webHidden/>
          </w:rPr>
          <w:fldChar w:fldCharType="end"/>
        </w:r>
      </w:hyperlink>
    </w:p>
    <w:p w14:paraId="3AB8974C" w14:textId="6DB1AAC6" w:rsidR="005C09C2" w:rsidRDefault="00423738">
      <w:pPr>
        <w:pStyle w:val="TOC2"/>
        <w:rPr>
          <w:rFonts w:eastAsiaTheme="minorEastAsia" w:cstheme="minorBidi"/>
          <w:szCs w:val="22"/>
        </w:rPr>
      </w:pPr>
      <w:hyperlink w:anchor="_Toc113042901" w:history="1">
        <w:r w:rsidR="005C09C2" w:rsidRPr="00985F17">
          <w:rPr>
            <w:rStyle w:val="Hyperlink"/>
          </w:rPr>
          <w:t>53.3</w:t>
        </w:r>
        <w:r w:rsidR="005C09C2">
          <w:rPr>
            <w:rFonts w:eastAsiaTheme="minorEastAsia" w:cstheme="minorBidi"/>
            <w:szCs w:val="22"/>
          </w:rPr>
          <w:tab/>
        </w:r>
        <w:r w:rsidR="005C09C2" w:rsidRPr="00985F17">
          <w:rPr>
            <w:rStyle w:val="Hyperlink"/>
          </w:rPr>
          <w:t>WAGE RATES, in accordance with C.R.S. § 24-30-1404 (1)</w:t>
        </w:r>
        <w:r w:rsidR="005C09C2">
          <w:rPr>
            <w:webHidden/>
          </w:rPr>
          <w:tab/>
        </w:r>
        <w:r w:rsidR="005C09C2">
          <w:rPr>
            <w:webHidden/>
          </w:rPr>
          <w:fldChar w:fldCharType="begin"/>
        </w:r>
        <w:r w:rsidR="005C09C2">
          <w:rPr>
            <w:webHidden/>
          </w:rPr>
          <w:instrText xml:space="preserve"> PAGEREF _Toc113042901 \h </w:instrText>
        </w:r>
        <w:r w:rsidR="005C09C2">
          <w:rPr>
            <w:webHidden/>
          </w:rPr>
        </w:r>
        <w:r w:rsidR="005C09C2">
          <w:rPr>
            <w:webHidden/>
          </w:rPr>
          <w:fldChar w:fldCharType="separate"/>
        </w:r>
        <w:r w:rsidR="005C09C2">
          <w:rPr>
            <w:webHidden/>
          </w:rPr>
          <w:t>65</w:t>
        </w:r>
        <w:r w:rsidR="005C09C2">
          <w:rPr>
            <w:webHidden/>
          </w:rPr>
          <w:fldChar w:fldCharType="end"/>
        </w:r>
      </w:hyperlink>
    </w:p>
    <w:p w14:paraId="5691166D" w14:textId="0CAC3885" w:rsidR="005C09C2" w:rsidRDefault="00423738">
      <w:pPr>
        <w:pStyle w:val="TOC2"/>
        <w:rPr>
          <w:rFonts w:eastAsiaTheme="minorEastAsia" w:cstheme="minorBidi"/>
          <w:szCs w:val="22"/>
        </w:rPr>
      </w:pPr>
      <w:hyperlink w:anchor="_Toc113042902" w:history="1">
        <w:r w:rsidR="005C09C2" w:rsidRPr="00985F17">
          <w:rPr>
            <w:rStyle w:val="Hyperlink"/>
          </w:rPr>
          <w:t>53.4</w:t>
        </w:r>
        <w:r w:rsidR="005C09C2">
          <w:rPr>
            <w:rFonts w:eastAsiaTheme="minorEastAsia" w:cstheme="minorBidi"/>
            <w:szCs w:val="22"/>
          </w:rPr>
          <w:tab/>
        </w:r>
        <w:r w:rsidR="005C09C2" w:rsidRPr="00985F17">
          <w:rPr>
            <w:rStyle w:val="Hyperlink"/>
          </w:rPr>
          <w:t>PUBLIC ART LAW</w:t>
        </w:r>
        <w:r w:rsidR="005C09C2">
          <w:rPr>
            <w:webHidden/>
          </w:rPr>
          <w:tab/>
        </w:r>
        <w:r w:rsidR="005C09C2">
          <w:rPr>
            <w:webHidden/>
          </w:rPr>
          <w:fldChar w:fldCharType="begin"/>
        </w:r>
        <w:r w:rsidR="005C09C2">
          <w:rPr>
            <w:webHidden/>
          </w:rPr>
          <w:instrText xml:space="preserve"> PAGEREF _Toc113042902 \h </w:instrText>
        </w:r>
        <w:r w:rsidR="005C09C2">
          <w:rPr>
            <w:webHidden/>
          </w:rPr>
        </w:r>
        <w:r w:rsidR="005C09C2">
          <w:rPr>
            <w:webHidden/>
          </w:rPr>
          <w:fldChar w:fldCharType="separate"/>
        </w:r>
        <w:r w:rsidR="005C09C2">
          <w:rPr>
            <w:webHidden/>
          </w:rPr>
          <w:t>65</w:t>
        </w:r>
        <w:r w:rsidR="005C09C2">
          <w:rPr>
            <w:webHidden/>
          </w:rPr>
          <w:fldChar w:fldCharType="end"/>
        </w:r>
      </w:hyperlink>
    </w:p>
    <w:p w14:paraId="171628F2" w14:textId="243EFC04" w:rsidR="005C09C2" w:rsidRDefault="00423738">
      <w:pPr>
        <w:pStyle w:val="TOC2"/>
        <w:rPr>
          <w:rFonts w:eastAsiaTheme="minorEastAsia" w:cstheme="minorBidi"/>
          <w:szCs w:val="22"/>
        </w:rPr>
      </w:pPr>
      <w:hyperlink w:anchor="_Toc113042903" w:history="1">
        <w:r w:rsidR="005C09C2" w:rsidRPr="00985F17">
          <w:rPr>
            <w:rStyle w:val="Hyperlink"/>
          </w:rPr>
          <w:t>53.5</w:t>
        </w:r>
        <w:r w:rsidR="005C09C2">
          <w:rPr>
            <w:rFonts w:eastAsiaTheme="minorEastAsia" w:cstheme="minorBidi"/>
            <w:szCs w:val="22"/>
          </w:rPr>
          <w:tab/>
        </w:r>
        <w:r w:rsidR="005C09C2" w:rsidRPr="00985F17">
          <w:rPr>
            <w:rStyle w:val="Hyperlink"/>
          </w:rPr>
          <w:t>ASSIGNMENT</w:t>
        </w:r>
        <w:r w:rsidR="005C09C2">
          <w:rPr>
            <w:webHidden/>
          </w:rPr>
          <w:tab/>
        </w:r>
        <w:r w:rsidR="005C09C2">
          <w:rPr>
            <w:webHidden/>
          </w:rPr>
          <w:fldChar w:fldCharType="begin"/>
        </w:r>
        <w:r w:rsidR="005C09C2">
          <w:rPr>
            <w:webHidden/>
          </w:rPr>
          <w:instrText xml:space="preserve"> PAGEREF _Toc113042903 \h </w:instrText>
        </w:r>
        <w:r w:rsidR="005C09C2">
          <w:rPr>
            <w:webHidden/>
          </w:rPr>
        </w:r>
        <w:r w:rsidR="005C09C2">
          <w:rPr>
            <w:webHidden/>
          </w:rPr>
          <w:fldChar w:fldCharType="separate"/>
        </w:r>
        <w:r w:rsidR="005C09C2">
          <w:rPr>
            <w:webHidden/>
          </w:rPr>
          <w:t>65</w:t>
        </w:r>
        <w:r w:rsidR="005C09C2">
          <w:rPr>
            <w:webHidden/>
          </w:rPr>
          <w:fldChar w:fldCharType="end"/>
        </w:r>
      </w:hyperlink>
    </w:p>
    <w:p w14:paraId="482D7B1E" w14:textId="15F99230" w:rsidR="005C09C2" w:rsidRDefault="00423738">
      <w:pPr>
        <w:pStyle w:val="TOC2"/>
        <w:rPr>
          <w:rFonts w:eastAsiaTheme="minorEastAsia" w:cstheme="minorBidi"/>
          <w:szCs w:val="22"/>
        </w:rPr>
      </w:pPr>
      <w:hyperlink w:anchor="_Toc113042904" w:history="1">
        <w:r w:rsidR="005C09C2" w:rsidRPr="00985F17">
          <w:rPr>
            <w:rStyle w:val="Hyperlink"/>
          </w:rPr>
          <w:t>53.6</w:t>
        </w:r>
        <w:r w:rsidR="005C09C2">
          <w:rPr>
            <w:rFonts w:eastAsiaTheme="minorEastAsia" w:cstheme="minorBidi"/>
            <w:szCs w:val="22"/>
          </w:rPr>
          <w:tab/>
        </w:r>
        <w:r w:rsidR="005C09C2" w:rsidRPr="00985F17">
          <w:rPr>
            <w:rStyle w:val="Hyperlink"/>
          </w:rPr>
          <w:t>SUBCONTRACTS</w:t>
        </w:r>
        <w:r w:rsidR="005C09C2">
          <w:rPr>
            <w:webHidden/>
          </w:rPr>
          <w:tab/>
        </w:r>
        <w:r w:rsidR="005C09C2">
          <w:rPr>
            <w:webHidden/>
          </w:rPr>
          <w:fldChar w:fldCharType="begin"/>
        </w:r>
        <w:r w:rsidR="005C09C2">
          <w:rPr>
            <w:webHidden/>
          </w:rPr>
          <w:instrText xml:space="preserve"> PAGEREF _Toc113042904 \h </w:instrText>
        </w:r>
        <w:r w:rsidR="005C09C2">
          <w:rPr>
            <w:webHidden/>
          </w:rPr>
        </w:r>
        <w:r w:rsidR="005C09C2">
          <w:rPr>
            <w:webHidden/>
          </w:rPr>
          <w:fldChar w:fldCharType="separate"/>
        </w:r>
        <w:r w:rsidR="005C09C2">
          <w:rPr>
            <w:webHidden/>
          </w:rPr>
          <w:t>66</w:t>
        </w:r>
        <w:r w:rsidR="005C09C2">
          <w:rPr>
            <w:webHidden/>
          </w:rPr>
          <w:fldChar w:fldCharType="end"/>
        </w:r>
      </w:hyperlink>
    </w:p>
    <w:p w14:paraId="13D91860" w14:textId="1EC1551F" w:rsidR="005C09C2" w:rsidRDefault="00423738">
      <w:pPr>
        <w:pStyle w:val="TOC2"/>
        <w:rPr>
          <w:rFonts w:eastAsiaTheme="minorEastAsia" w:cstheme="minorBidi"/>
          <w:szCs w:val="22"/>
        </w:rPr>
      </w:pPr>
      <w:hyperlink w:anchor="_Toc113042905" w:history="1">
        <w:r w:rsidR="005C09C2" w:rsidRPr="00985F17">
          <w:rPr>
            <w:rStyle w:val="Hyperlink"/>
          </w:rPr>
          <w:t>53.7</w:t>
        </w:r>
        <w:r w:rsidR="005C09C2">
          <w:rPr>
            <w:rFonts w:eastAsiaTheme="minorEastAsia" w:cstheme="minorBidi"/>
            <w:szCs w:val="22"/>
          </w:rPr>
          <w:tab/>
        </w:r>
        <w:r w:rsidR="005C09C2" w:rsidRPr="00985F17">
          <w:rPr>
            <w:rStyle w:val="Hyperlink"/>
          </w:rPr>
          <w:t>BINDING EFFECT</w:t>
        </w:r>
        <w:r w:rsidR="005C09C2">
          <w:rPr>
            <w:webHidden/>
          </w:rPr>
          <w:tab/>
        </w:r>
        <w:r w:rsidR="005C09C2">
          <w:rPr>
            <w:webHidden/>
          </w:rPr>
          <w:fldChar w:fldCharType="begin"/>
        </w:r>
        <w:r w:rsidR="005C09C2">
          <w:rPr>
            <w:webHidden/>
          </w:rPr>
          <w:instrText xml:space="preserve"> PAGEREF _Toc113042905 \h </w:instrText>
        </w:r>
        <w:r w:rsidR="005C09C2">
          <w:rPr>
            <w:webHidden/>
          </w:rPr>
        </w:r>
        <w:r w:rsidR="005C09C2">
          <w:rPr>
            <w:webHidden/>
          </w:rPr>
          <w:fldChar w:fldCharType="separate"/>
        </w:r>
        <w:r w:rsidR="005C09C2">
          <w:rPr>
            <w:webHidden/>
          </w:rPr>
          <w:t>66</w:t>
        </w:r>
        <w:r w:rsidR="005C09C2">
          <w:rPr>
            <w:webHidden/>
          </w:rPr>
          <w:fldChar w:fldCharType="end"/>
        </w:r>
      </w:hyperlink>
    </w:p>
    <w:p w14:paraId="0A88D2A0" w14:textId="0F1A71AF" w:rsidR="005C09C2" w:rsidRDefault="00423738">
      <w:pPr>
        <w:pStyle w:val="TOC2"/>
        <w:rPr>
          <w:rFonts w:eastAsiaTheme="minorEastAsia" w:cstheme="minorBidi"/>
          <w:szCs w:val="22"/>
        </w:rPr>
      </w:pPr>
      <w:hyperlink w:anchor="_Toc113042906" w:history="1">
        <w:r w:rsidR="005C09C2" w:rsidRPr="00985F17">
          <w:rPr>
            <w:rStyle w:val="Hyperlink"/>
          </w:rPr>
          <w:t>53.8</w:t>
        </w:r>
        <w:r w:rsidR="005C09C2">
          <w:rPr>
            <w:rFonts w:eastAsiaTheme="minorEastAsia" w:cstheme="minorBidi"/>
            <w:szCs w:val="22"/>
          </w:rPr>
          <w:tab/>
        </w:r>
        <w:r w:rsidR="005C09C2" w:rsidRPr="00985F17">
          <w:rPr>
            <w:rStyle w:val="Hyperlink"/>
          </w:rPr>
          <w:t>AUTHORITY</w:t>
        </w:r>
        <w:r w:rsidR="005C09C2">
          <w:rPr>
            <w:webHidden/>
          </w:rPr>
          <w:tab/>
        </w:r>
        <w:r w:rsidR="005C09C2">
          <w:rPr>
            <w:webHidden/>
          </w:rPr>
          <w:fldChar w:fldCharType="begin"/>
        </w:r>
        <w:r w:rsidR="005C09C2">
          <w:rPr>
            <w:webHidden/>
          </w:rPr>
          <w:instrText xml:space="preserve"> PAGEREF _Toc113042906 \h </w:instrText>
        </w:r>
        <w:r w:rsidR="005C09C2">
          <w:rPr>
            <w:webHidden/>
          </w:rPr>
        </w:r>
        <w:r w:rsidR="005C09C2">
          <w:rPr>
            <w:webHidden/>
          </w:rPr>
          <w:fldChar w:fldCharType="separate"/>
        </w:r>
        <w:r w:rsidR="005C09C2">
          <w:rPr>
            <w:webHidden/>
          </w:rPr>
          <w:t>66</w:t>
        </w:r>
        <w:r w:rsidR="005C09C2">
          <w:rPr>
            <w:webHidden/>
          </w:rPr>
          <w:fldChar w:fldCharType="end"/>
        </w:r>
      </w:hyperlink>
    </w:p>
    <w:p w14:paraId="3E04FCFF" w14:textId="5621B72A" w:rsidR="005C09C2" w:rsidRDefault="00423738">
      <w:pPr>
        <w:pStyle w:val="TOC2"/>
        <w:rPr>
          <w:rFonts w:eastAsiaTheme="minorEastAsia" w:cstheme="minorBidi"/>
          <w:szCs w:val="22"/>
        </w:rPr>
      </w:pPr>
      <w:hyperlink w:anchor="_Toc113042907" w:history="1">
        <w:r w:rsidR="005C09C2" w:rsidRPr="00985F17">
          <w:rPr>
            <w:rStyle w:val="Hyperlink"/>
          </w:rPr>
          <w:t>53.9</w:t>
        </w:r>
        <w:r w:rsidR="005C09C2">
          <w:rPr>
            <w:rFonts w:eastAsiaTheme="minorEastAsia" w:cstheme="minorBidi"/>
            <w:szCs w:val="22"/>
          </w:rPr>
          <w:tab/>
        </w:r>
        <w:r w:rsidR="005C09C2" w:rsidRPr="00985F17">
          <w:rPr>
            <w:rStyle w:val="Hyperlink"/>
          </w:rPr>
          <w:t>CAPTIONS AND REFERENCES</w:t>
        </w:r>
        <w:r w:rsidR="005C09C2">
          <w:rPr>
            <w:webHidden/>
          </w:rPr>
          <w:tab/>
        </w:r>
        <w:r w:rsidR="005C09C2">
          <w:rPr>
            <w:webHidden/>
          </w:rPr>
          <w:fldChar w:fldCharType="begin"/>
        </w:r>
        <w:r w:rsidR="005C09C2">
          <w:rPr>
            <w:webHidden/>
          </w:rPr>
          <w:instrText xml:space="preserve"> PAGEREF _Toc113042907 \h </w:instrText>
        </w:r>
        <w:r w:rsidR="005C09C2">
          <w:rPr>
            <w:webHidden/>
          </w:rPr>
        </w:r>
        <w:r w:rsidR="005C09C2">
          <w:rPr>
            <w:webHidden/>
          </w:rPr>
          <w:fldChar w:fldCharType="separate"/>
        </w:r>
        <w:r w:rsidR="005C09C2">
          <w:rPr>
            <w:webHidden/>
          </w:rPr>
          <w:t>66</w:t>
        </w:r>
        <w:r w:rsidR="005C09C2">
          <w:rPr>
            <w:webHidden/>
          </w:rPr>
          <w:fldChar w:fldCharType="end"/>
        </w:r>
      </w:hyperlink>
    </w:p>
    <w:p w14:paraId="606A974E" w14:textId="44AB577A" w:rsidR="005C09C2" w:rsidRDefault="00423738">
      <w:pPr>
        <w:pStyle w:val="TOC2"/>
        <w:rPr>
          <w:rFonts w:eastAsiaTheme="minorEastAsia" w:cstheme="minorBidi"/>
          <w:szCs w:val="22"/>
        </w:rPr>
      </w:pPr>
      <w:hyperlink w:anchor="_Toc113042908" w:history="1">
        <w:r w:rsidR="005C09C2" w:rsidRPr="00985F17">
          <w:rPr>
            <w:rStyle w:val="Hyperlink"/>
          </w:rPr>
          <w:t>53.10</w:t>
        </w:r>
        <w:r w:rsidR="005C09C2">
          <w:rPr>
            <w:rFonts w:eastAsiaTheme="minorEastAsia" w:cstheme="minorBidi"/>
            <w:szCs w:val="22"/>
          </w:rPr>
          <w:tab/>
        </w:r>
        <w:r w:rsidR="005C09C2" w:rsidRPr="00985F17">
          <w:rPr>
            <w:rStyle w:val="Hyperlink"/>
          </w:rPr>
          <w:t>COUNTERPARTS</w:t>
        </w:r>
        <w:r w:rsidR="005C09C2">
          <w:rPr>
            <w:webHidden/>
          </w:rPr>
          <w:tab/>
        </w:r>
        <w:r w:rsidR="005C09C2">
          <w:rPr>
            <w:webHidden/>
          </w:rPr>
          <w:fldChar w:fldCharType="begin"/>
        </w:r>
        <w:r w:rsidR="005C09C2">
          <w:rPr>
            <w:webHidden/>
          </w:rPr>
          <w:instrText xml:space="preserve"> PAGEREF _Toc113042908 \h </w:instrText>
        </w:r>
        <w:r w:rsidR="005C09C2">
          <w:rPr>
            <w:webHidden/>
          </w:rPr>
        </w:r>
        <w:r w:rsidR="005C09C2">
          <w:rPr>
            <w:webHidden/>
          </w:rPr>
          <w:fldChar w:fldCharType="separate"/>
        </w:r>
        <w:r w:rsidR="005C09C2">
          <w:rPr>
            <w:webHidden/>
          </w:rPr>
          <w:t>66</w:t>
        </w:r>
        <w:r w:rsidR="005C09C2">
          <w:rPr>
            <w:webHidden/>
          </w:rPr>
          <w:fldChar w:fldCharType="end"/>
        </w:r>
      </w:hyperlink>
    </w:p>
    <w:p w14:paraId="743B6EEA" w14:textId="27BFF3D4" w:rsidR="005C09C2" w:rsidRDefault="00423738">
      <w:pPr>
        <w:pStyle w:val="TOC2"/>
        <w:rPr>
          <w:rFonts w:eastAsiaTheme="minorEastAsia" w:cstheme="minorBidi"/>
          <w:szCs w:val="22"/>
        </w:rPr>
      </w:pPr>
      <w:hyperlink w:anchor="_Toc113042909" w:history="1">
        <w:r w:rsidR="005C09C2" w:rsidRPr="00985F17">
          <w:rPr>
            <w:rStyle w:val="Hyperlink"/>
          </w:rPr>
          <w:t>53.11</w:t>
        </w:r>
        <w:r w:rsidR="005C09C2">
          <w:rPr>
            <w:rFonts w:eastAsiaTheme="minorEastAsia" w:cstheme="minorBidi"/>
            <w:szCs w:val="22"/>
          </w:rPr>
          <w:tab/>
        </w:r>
        <w:r w:rsidR="005C09C2" w:rsidRPr="00985F17">
          <w:rPr>
            <w:rStyle w:val="Hyperlink"/>
          </w:rPr>
          <w:t>ENTIRE UNDERSTANDING</w:t>
        </w:r>
        <w:r w:rsidR="005C09C2">
          <w:rPr>
            <w:webHidden/>
          </w:rPr>
          <w:tab/>
        </w:r>
        <w:r w:rsidR="005C09C2">
          <w:rPr>
            <w:webHidden/>
          </w:rPr>
          <w:fldChar w:fldCharType="begin"/>
        </w:r>
        <w:r w:rsidR="005C09C2">
          <w:rPr>
            <w:webHidden/>
          </w:rPr>
          <w:instrText xml:space="preserve"> PAGEREF _Toc113042909 \h </w:instrText>
        </w:r>
        <w:r w:rsidR="005C09C2">
          <w:rPr>
            <w:webHidden/>
          </w:rPr>
        </w:r>
        <w:r w:rsidR="005C09C2">
          <w:rPr>
            <w:webHidden/>
          </w:rPr>
          <w:fldChar w:fldCharType="separate"/>
        </w:r>
        <w:r w:rsidR="005C09C2">
          <w:rPr>
            <w:webHidden/>
          </w:rPr>
          <w:t>66</w:t>
        </w:r>
        <w:r w:rsidR="005C09C2">
          <w:rPr>
            <w:webHidden/>
          </w:rPr>
          <w:fldChar w:fldCharType="end"/>
        </w:r>
      </w:hyperlink>
    </w:p>
    <w:p w14:paraId="271AF035" w14:textId="6F70C5F8" w:rsidR="005C09C2" w:rsidRDefault="00423738">
      <w:pPr>
        <w:pStyle w:val="TOC2"/>
        <w:rPr>
          <w:rFonts w:eastAsiaTheme="minorEastAsia" w:cstheme="minorBidi"/>
          <w:szCs w:val="22"/>
        </w:rPr>
      </w:pPr>
      <w:hyperlink w:anchor="_Toc113042910" w:history="1">
        <w:r w:rsidR="005C09C2" w:rsidRPr="00985F17">
          <w:rPr>
            <w:rStyle w:val="Hyperlink"/>
          </w:rPr>
          <w:t>53.12</w:t>
        </w:r>
        <w:r w:rsidR="005C09C2">
          <w:rPr>
            <w:rFonts w:eastAsiaTheme="minorEastAsia" w:cstheme="minorBidi"/>
            <w:szCs w:val="22"/>
          </w:rPr>
          <w:tab/>
        </w:r>
        <w:r w:rsidR="005C09C2" w:rsidRPr="00985F17">
          <w:rPr>
            <w:rStyle w:val="Hyperlink"/>
          </w:rPr>
          <w:t>DIGITAL SIGNATURES</w:t>
        </w:r>
        <w:r w:rsidR="005C09C2">
          <w:rPr>
            <w:webHidden/>
          </w:rPr>
          <w:tab/>
        </w:r>
        <w:r w:rsidR="005C09C2">
          <w:rPr>
            <w:webHidden/>
          </w:rPr>
          <w:fldChar w:fldCharType="begin"/>
        </w:r>
        <w:r w:rsidR="005C09C2">
          <w:rPr>
            <w:webHidden/>
          </w:rPr>
          <w:instrText xml:space="preserve"> PAGEREF _Toc113042910 \h </w:instrText>
        </w:r>
        <w:r w:rsidR="005C09C2">
          <w:rPr>
            <w:webHidden/>
          </w:rPr>
        </w:r>
        <w:r w:rsidR="005C09C2">
          <w:rPr>
            <w:webHidden/>
          </w:rPr>
          <w:fldChar w:fldCharType="separate"/>
        </w:r>
        <w:r w:rsidR="005C09C2">
          <w:rPr>
            <w:webHidden/>
          </w:rPr>
          <w:t>66</w:t>
        </w:r>
        <w:r w:rsidR="005C09C2">
          <w:rPr>
            <w:webHidden/>
          </w:rPr>
          <w:fldChar w:fldCharType="end"/>
        </w:r>
      </w:hyperlink>
    </w:p>
    <w:p w14:paraId="4F7DFBFE" w14:textId="4A83DA26" w:rsidR="005C09C2" w:rsidRDefault="00423738">
      <w:pPr>
        <w:pStyle w:val="TOC2"/>
        <w:rPr>
          <w:rFonts w:eastAsiaTheme="minorEastAsia" w:cstheme="minorBidi"/>
          <w:szCs w:val="22"/>
        </w:rPr>
      </w:pPr>
      <w:hyperlink w:anchor="_Toc113042911" w:history="1">
        <w:r w:rsidR="005C09C2" w:rsidRPr="00985F17">
          <w:rPr>
            <w:rStyle w:val="Hyperlink"/>
          </w:rPr>
          <w:t>53.13</w:t>
        </w:r>
        <w:r w:rsidR="005C09C2">
          <w:rPr>
            <w:rFonts w:eastAsiaTheme="minorEastAsia" w:cstheme="minorBidi"/>
            <w:szCs w:val="22"/>
          </w:rPr>
          <w:tab/>
        </w:r>
        <w:r w:rsidR="005C09C2" w:rsidRPr="00985F17">
          <w:rPr>
            <w:rStyle w:val="Hyperlink"/>
          </w:rPr>
          <w:t>MODIFICATION</w:t>
        </w:r>
        <w:r w:rsidR="005C09C2">
          <w:rPr>
            <w:webHidden/>
          </w:rPr>
          <w:tab/>
        </w:r>
        <w:r w:rsidR="005C09C2">
          <w:rPr>
            <w:webHidden/>
          </w:rPr>
          <w:fldChar w:fldCharType="begin"/>
        </w:r>
        <w:r w:rsidR="005C09C2">
          <w:rPr>
            <w:webHidden/>
          </w:rPr>
          <w:instrText xml:space="preserve"> PAGEREF _Toc113042911 \h </w:instrText>
        </w:r>
        <w:r w:rsidR="005C09C2">
          <w:rPr>
            <w:webHidden/>
          </w:rPr>
        </w:r>
        <w:r w:rsidR="005C09C2">
          <w:rPr>
            <w:webHidden/>
          </w:rPr>
          <w:fldChar w:fldCharType="separate"/>
        </w:r>
        <w:r w:rsidR="005C09C2">
          <w:rPr>
            <w:webHidden/>
          </w:rPr>
          <w:t>66</w:t>
        </w:r>
        <w:r w:rsidR="005C09C2">
          <w:rPr>
            <w:webHidden/>
          </w:rPr>
          <w:fldChar w:fldCharType="end"/>
        </w:r>
      </w:hyperlink>
    </w:p>
    <w:p w14:paraId="2F3917D7" w14:textId="01E30F81" w:rsidR="005C09C2" w:rsidRDefault="00423738">
      <w:pPr>
        <w:pStyle w:val="TOC2"/>
        <w:rPr>
          <w:rFonts w:eastAsiaTheme="minorEastAsia" w:cstheme="minorBidi"/>
          <w:szCs w:val="22"/>
        </w:rPr>
      </w:pPr>
      <w:hyperlink w:anchor="_Toc113042912" w:history="1">
        <w:r w:rsidR="005C09C2" w:rsidRPr="00985F17">
          <w:rPr>
            <w:rStyle w:val="Hyperlink"/>
          </w:rPr>
          <w:t>53.14</w:t>
        </w:r>
        <w:r w:rsidR="005C09C2">
          <w:rPr>
            <w:rFonts w:eastAsiaTheme="minorEastAsia" w:cstheme="minorBidi"/>
            <w:szCs w:val="22"/>
          </w:rPr>
          <w:tab/>
        </w:r>
        <w:r w:rsidR="005C09C2" w:rsidRPr="00985F17">
          <w:rPr>
            <w:rStyle w:val="Hyperlink"/>
          </w:rPr>
          <w:t>STATUTES, REGULATIONS, FISCAL RULES AND OTHER AUTHORITY</w:t>
        </w:r>
        <w:r w:rsidR="005C09C2">
          <w:rPr>
            <w:webHidden/>
          </w:rPr>
          <w:tab/>
        </w:r>
        <w:r w:rsidR="005C09C2">
          <w:rPr>
            <w:webHidden/>
          </w:rPr>
          <w:fldChar w:fldCharType="begin"/>
        </w:r>
        <w:r w:rsidR="005C09C2">
          <w:rPr>
            <w:webHidden/>
          </w:rPr>
          <w:instrText xml:space="preserve"> PAGEREF _Toc113042912 \h </w:instrText>
        </w:r>
        <w:r w:rsidR="005C09C2">
          <w:rPr>
            <w:webHidden/>
          </w:rPr>
        </w:r>
        <w:r w:rsidR="005C09C2">
          <w:rPr>
            <w:webHidden/>
          </w:rPr>
          <w:fldChar w:fldCharType="separate"/>
        </w:r>
        <w:r w:rsidR="005C09C2">
          <w:rPr>
            <w:webHidden/>
          </w:rPr>
          <w:t>67</w:t>
        </w:r>
        <w:r w:rsidR="005C09C2">
          <w:rPr>
            <w:webHidden/>
          </w:rPr>
          <w:fldChar w:fldCharType="end"/>
        </w:r>
      </w:hyperlink>
    </w:p>
    <w:p w14:paraId="3C546168" w14:textId="0AA41B13" w:rsidR="005C09C2" w:rsidRDefault="00423738">
      <w:pPr>
        <w:pStyle w:val="TOC2"/>
        <w:rPr>
          <w:rFonts w:eastAsiaTheme="minorEastAsia" w:cstheme="minorBidi"/>
          <w:szCs w:val="22"/>
        </w:rPr>
      </w:pPr>
      <w:hyperlink w:anchor="_Toc113042913" w:history="1">
        <w:r w:rsidR="005C09C2" w:rsidRPr="00985F17">
          <w:rPr>
            <w:rStyle w:val="Hyperlink"/>
          </w:rPr>
          <w:t>53.15</w:t>
        </w:r>
        <w:r w:rsidR="005C09C2">
          <w:rPr>
            <w:rFonts w:eastAsiaTheme="minorEastAsia" w:cstheme="minorBidi"/>
            <w:szCs w:val="22"/>
          </w:rPr>
          <w:tab/>
        </w:r>
        <w:r w:rsidR="005C09C2" w:rsidRPr="00985F17">
          <w:rPr>
            <w:rStyle w:val="Hyperlink"/>
          </w:rPr>
          <w:t>EXTERNAL TERMS AND CONDITIONS</w:t>
        </w:r>
        <w:r w:rsidR="005C09C2">
          <w:rPr>
            <w:webHidden/>
          </w:rPr>
          <w:tab/>
        </w:r>
        <w:r w:rsidR="005C09C2">
          <w:rPr>
            <w:webHidden/>
          </w:rPr>
          <w:fldChar w:fldCharType="begin"/>
        </w:r>
        <w:r w:rsidR="005C09C2">
          <w:rPr>
            <w:webHidden/>
          </w:rPr>
          <w:instrText xml:space="preserve"> PAGEREF _Toc113042913 \h </w:instrText>
        </w:r>
        <w:r w:rsidR="005C09C2">
          <w:rPr>
            <w:webHidden/>
          </w:rPr>
        </w:r>
        <w:r w:rsidR="005C09C2">
          <w:rPr>
            <w:webHidden/>
          </w:rPr>
          <w:fldChar w:fldCharType="separate"/>
        </w:r>
        <w:r w:rsidR="005C09C2">
          <w:rPr>
            <w:webHidden/>
          </w:rPr>
          <w:t>67</w:t>
        </w:r>
        <w:r w:rsidR="005C09C2">
          <w:rPr>
            <w:webHidden/>
          </w:rPr>
          <w:fldChar w:fldCharType="end"/>
        </w:r>
      </w:hyperlink>
    </w:p>
    <w:p w14:paraId="0C29A581" w14:textId="5209A21F" w:rsidR="005C09C2" w:rsidRDefault="00423738">
      <w:pPr>
        <w:pStyle w:val="TOC2"/>
        <w:rPr>
          <w:rFonts w:eastAsiaTheme="minorEastAsia" w:cstheme="minorBidi"/>
          <w:szCs w:val="22"/>
        </w:rPr>
      </w:pPr>
      <w:hyperlink w:anchor="_Toc113042914" w:history="1">
        <w:r w:rsidR="005C09C2" w:rsidRPr="00985F17">
          <w:rPr>
            <w:rStyle w:val="Hyperlink"/>
          </w:rPr>
          <w:t>53.16</w:t>
        </w:r>
        <w:r w:rsidR="005C09C2">
          <w:rPr>
            <w:rFonts w:eastAsiaTheme="minorEastAsia" w:cstheme="minorBidi"/>
            <w:szCs w:val="22"/>
          </w:rPr>
          <w:tab/>
        </w:r>
        <w:r w:rsidR="005C09C2" w:rsidRPr="00985F17">
          <w:rPr>
            <w:rStyle w:val="Hyperlink"/>
          </w:rPr>
          <w:t>SEVERABILITY</w:t>
        </w:r>
        <w:r w:rsidR="005C09C2">
          <w:rPr>
            <w:webHidden/>
          </w:rPr>
          <w:tab/>
        </w:r>
        <w:r w:rsidR="005C09C2">
          <w:rPr>
            <w:webHidden/>
          </w:rPr>
          <w:fldChar w:fldCharType="begin"/>
        </w:r>
        <w:r w:rsidR="005C09C2">
          <w:rPr>
            <w:webHidden/>
          </w:rPr>
          <w:instrText xml:space="preserve"> PAGEREF _Toc113042914 \h </w:instrText>
        </w:r>
        <w:r w:rsidR="005C09C2">
          <w:rPr>
            <w:webHidden/>
          </w:rPr>
        </w:r>
        <w:r w:rsidR="005C09C2">
          <w:rPr>
            <w:webHidden/>
          </w:rPr>
          <w:fldChar w:fldCharType="separate"/>
        </w:r>
        <w:r w:rsidR="005C09C2">
          <w:rPr>
            <w:webHidden/>
          </w:rPr>
          <w:t>67</w:t>
        </w:r>
        <w:r w:rsidR="005C09C2">
          <w:rPr>
            <w:webHidden/>
          </w:rPr>
          <w:fldChar w:fldCharType="end"/>
        </w:r>
      </w:hyperlink>
    </w:p>
    <w:p w14:paraId="34BF0DB8" w14:textId="21A7814F" w:rsidR="005C09C2" w:rsidRDefault="00423738">
      <w:pPr>
        <w:pStyle w:val="TOC2"/>
        <w:rPr>
          <w:rFonts w:eastAsiaTheme="minorEastAsia" w:cstheme="minorBidi"/>
          <w:szCs w:val="22"/>
        </w:rPr>
      </w:pPr>
      <w:hyperlink w:anchor="_Toc113042915" w:history="1">
        <w:r w:rsidR="005C09C2" w:rsidRPr="00985F17">
          <w:rPr>
            <w:rStyle w:val="Hyperlink"/>
          </w:rPr>
          <w:t>53.17</w:t>
        </w:r>
        <w:r w:rsidR="005C09C2">
          <w:rPr>
            <w:rFonts w:eastAsiaTheme="minorEastAsia" w:cstheme="minorBidi"/>
            <w:szCs w:val="22"/>
          </w:rPr>
          <w:tab/>
        </w:r>
        <w:r w:rsidR="005C09C2" w:rsidRPr="00985F17">
          <w:rPr>
            <w:rStyle w:val="Hyperlink"/>
          </w:rPr>
          <w:t>SURVIVIAL AND CERTAIN CONTRACT TERMS</w:t>
        </w:r>
        <w:r w:rsidR="005C09C2">
          <w:rPr>
            <w:webHidden/>
          </w:rPr>
          <w:tab/>
        </w:r>
        <w:r w:rsidR="005C09C2">
          <w:rPr>
            <w:webHidden/>
          </w:rPr>
          <w:fldChar w:fldCharType="begin"/>
        </w:r>
        <w:r w:rsidR="005C09C2">
          <w:rPr>
            <w:webHidden/>
          </w:rPr>
          <w:instrText xml:space="preserve"> PAGEREF _Toc113042915 \h </w:instrText>
        </w:r>
        <w:r w:rsidR="005C09C2">
          <w:rPr>
            <w:webHidden/>
          </w:rPr>
        </w:r>
        <w:r w:rsidR="005C09C2">
          <w:rPr>
            <w:webHidden/>
          </w:rPr>
          <w:fldChar w:fldCharType="separate"/>
        </w:r>
        <w:r w:rsidR="005C09C2">
          <w:rPr>
            <w:webHidden/>
          </w:rPr>
          <w:t>67</w:t>
        </w:r>
        <w:r w:rsidR="005C09C2">
          <w:rPr>
            <w:webHidden/>
          </w:rPr>
          <w:fldChar w:fldCharType="end"/>
        </w:r>
      </w:hyperlink>
    </w:p>
    <w:p w14:paraId="207E2D1A" w14:textId="7EA4D691" w:rsidR="005C09C2" w:rsidRDefault="00423738">
      <w:pPr>
        <w:pStyle w:val="TOC2"/>
        <w:rPr>
          <w:rFonts w:eastAsiaTheme="minorEastAsia" w:cstheme="minorBidi"/>
          <w:szCs w:val="22"/>
        </w:rPr>
      </w:pPr>
      <w:hyperlink w:anchor="_Toc113042916" w:history="1">
        <w:r w:rsidR="005C09C2" w:rsidRPr="00985F17">
          <w:rPr>
            <w:rStyle w:val="Hyperlink"/>
          </w:rPr>
          <w:t>53.18</w:t>
        </w:r>
        <w:r w:rsidR="005C09C2">
          <w:rPr>
            <w:rFonts w:eastAsiaTheme="minorEastAsia" w:cstheme="minorBidi"/>
            <w:szCs w:val="22"/>
          </w:rPr>
          <w:tab/>
        </w:r>
        <w:r w:rsidR="005C09C2" w:rsidRPr="00985F17">
          <w:rPr>
            <w:rStyle w:val="Hyperlink"/>
          </w:rPr>
          <w:t>TAXES</w:t>
        </w:r>
        <w:r w:rsidR="005C09C2">
          <w:rPr>
            <w:webHidden/>
          </w:rPr>
          <w:tab/>
        </w:r>
        <w:r w:rsidR="005C09C2">
          <w:rPr>
            <w:webHidden/>
          </w:rPr>
          <w:fldChar w:fldCharType="begin"/>
        </w:r>
        <w:r w:rsidR="005C09C2">
          <w:rPr>
            <w:webHidden/>
          </w:rPr>
          <w:instrText xml:space="preserve"> PAGEREF _Toc113042916 \h </w:instrText>
        </w:r>
        <w:r w:rsidR="005C09C2">
          <w:rPr>
            <w:webHidden/>
          </w:rPr>
        </w:r>
        <w:r w:rsidR="005C09C2">
          <w:rPr>
            <w:webHidden/>
          </w:rPr>
          <w:fldChar w:fldCharType="separate"/>
        </w:r>
        <w:r w:rsidR="005C09C2">
          <w:rPr>
            <w:webHidden/>
          </w:rPr>
          <w:t>67</w:t>
        </w:r>
        <w:r w:rsidR="005C09C2">
          <w:rPr>
            <w:webHidden/>
          </w:rPr>
          <w:fldChar w:fldCharType="end"/>
        </w:r>
      </w:hyperlink>
    </w:p>
    <w:p w14:paraId="23950F72" w14:textId="298C2448" w:rsidR="005C09C2" w:rsidRDefault="00423738">
      <w:pPr>
        <w:pStyle w:val="TOC2"/>
        <w:rPr>
          <w:rFonts w:eastAsiaTheme="minorEastAsia" w:cstheme="minorBidi"/>
          <w:szCs w:val="22"/>
        </w:rPr>
      </w:pPr>
      <w:hyperlink w:anchor="_Toc113042917" w:history="1">
        <w:r w:rsidR="005C09C2" w:rsidRPr="00985F17">
          <w:rPr>
            <w:rStyle w:val="Hyperlink"/>
          </w:rPr>
          <w:t>53.19</w:t>
        </w:r>
        <w:r w:rsidR="005C09C2">
          <w:rPr>
            <w:rFonts w:eastAsiaTheme="minorEastAsia" w:cstheme="minorBidi"/>
            <w:szCs w:val="22"/>
          </w:rPr>
          <w:tab/>
        </w:r>
        <w:r w:rsidR="005C09C2" w:rsidRPr="00985F17">
          <w:rPr>
            <w:rStyle w:val="Hyperlink"/>
          </w:rPr>
          <w:t>THIRD PARTY BENEFICIARIES</w:t>
        </w:r>
        <w:r w:rsidR="005C09C2">
          <w:rPr>
            <w:webHidden/>
          </w:rPr>
          <w:tab/>
        </w:r>
        <w:r w:rsidR="005C09C2">
          <w:rPr>
            <w:webHidden/>
          </w:rPr>
          <w:fldChar w:fldCharType="begin"/>
        </w:r>
        <w:r w:rsidR="005C09C2">
          <w:rPr>
            <w:webHidden/>
          </w:rPr>
          <w:instrText xml:space="preserve"> PAGEREF _Toc113042917 \h </w:instrText>
        </w:r>
        <w:r w:rsidR="005C09C2">
          <w:rPr>
            <w:webHidden/>
          </w:rPr>
        </w:r>
        <w:r w:rsidR="005C09C2">
          <w:rPr>
            <w:webHidden/>
          </w:rPr>
          <w:fldChar w:fldCharType="separate"/>
        </w:r>
        <w:r w:rsidR="005C09C2">
          <w:rPr>
            <w:webHidden/>
          </w:rPr>
          <w:t>67</w:t>
        </w:r>
        <w:r w:rsidR="005C09C2">
          <w:rPr>
            <w:webHidden/>
          </w:rPr>
          <w:fldChar w:fldCharType="end"/>
        </w:r>
      </w:hyperlink>
    </w:p>
    <w:p w14:paraId="287E4974" w14:textId="4629A457" w:rsidR="005C09C2" w:rsidRDefault="00423738">
      <w:pPr>
        <w:pStyle w:val="TOC2"/>
        <w:rPr>
          <w:rFonts w:eastAsiaTheme="minorEastAsia" w:cstheme="minorBidi"/>
          <w:szCs w:val="22"/>
        </w:rPr>
      </w:pPr>
      <w:hyperlink w:anchor="_Toc113042918" w:history="1">
        <w:r w:rsidR="005C09C2" w:rsidRPr="00985F17">
          <w:rPr>
            <w:rStyle w:val="Hyperlink"/>
          </w:rPr>
          <w:t>53.20</w:t>
        </w:r>
        <w:r w:rsidR="005C09C2">
          <w:rPr>
            <w:rFonts w:eastAsiaTheme="minorEastAsia" w:cstheme="minorBidi"/>
            <w:szCs w:val="22"/>
          </w:rPr>
          <w:tab/>
        </w:r>
        <w:r w:rsidR="005C09C2" w:rsidRPr="00985F17">
          <w:rPr>
            <w:rStyle w:val="Hyperlink"/>
          </w:rPr>
          <w:t>WAIVER</w:t>
        </w:r>
        <w:r w:rsidR="005C09C2">
          <w:rPr>
            <w:webHidden/>
          </w:rPr>
          <w:tab/>
        </w:r>
        <w:r w:rsidR="005C09C2">
          <w:rPr>
            <w:webHidden/>
          </w:rPr>
          <w:fldChar w:fldCharType="begin"/>
        </w:r>
        <w:r w:rsidR="005C09C2">
          <w:rPr>
            <w:webHidden/>
          </w:rPr>
          <w:instrText xml:space="preserve"> PAGEREF _Toc113042918 \h </w:instrText>
        </w:r>
        <w:r w:rsidR="005C09C2">
          <w:rPr>
            <w:webHidden/>
          </w:rPr>
        </w:r>
        <w:r w:rsidR="005C09C2">
          <w:rPr>
            <w:webHidden/>
          </w:rPr>
          <w:fldChar w:fldCharType="separate"/>
        </w:r>
        <w:r w:rsidR="005C09C2">
          <w:rPr>
            <w:webHidden/>
          </w:rPr>
          <w:t>67</w:t>
        </w:r>
        <w:r w:rsidR="005C09C2">
          <w:rPr>
            <w:webHidden/>
          </w:rPr>
          <w:fldChar w:fldCharType="end"/>
        </w:r>
      </w:hyperlink>
    </w:p>
    <w:p w14:paraId="0FD4B418" w14:textId="4B3E5B19" w:rsidR="005C09C2" w:rsidRDefault="00423738">
      <w:pPr>
        <w:pStyle w:val="TOC2"/>
        <w:rPr>
          <w:rFonts w:eastAsiaTheme="minorEastAsia" w:cstheme="minorBidi"/>
          <w:szCs w:val="22"/>
        </w:rPr>
      </w:pPr>
      <w:hyperlink w:anchor="_Toc113042919" w:history="1">
        <w:r w:rsidR="005C09C2" w:rsidRPr="00985F17">
          <w:rPr>
            <w:rStyle w:val="Hyperlink"/>
          </w:rPr>
          <w:t>53.21</w:t>
        </w:r>
        <w:r w:rsidR="005C09C2">
          <w:rPr>
            <w:rFonts w:eastAsiaTheme="minorEastAsia" w:cstheme="minorBidi"/>
            <w:szCs w:val="22"/>
          </w:rPr>
          <w:tab/>
        </w:r>
        <w:r w:rsidR="005C09C2" w:rsidRPr="00985F17">
          <w:rPr>
            <w:rStyle w:val="Hyperlink"/>
          </w:rPr>
          <w:t>CORA DISCLOSURE</w:t>
        </w:r>
        <w:r w:rsidR="005C09C2">
          <w:rPr>
            <w:webHidden/>
          </w:rPr>
          <w:tab/>
        </w:r>
        <w:r w:rsidR="005C09C2">
          <w:rPr>
            <w:webHidden/>
          </w:rPr>
          <w:fldChar w:fldCharType="begin"/>
        </w:r>
        <w:r w:rsidR="005C09C2">
          <w:rPr>
            <w:webHidden/>
          </w:rPr>
          <w:instrText xml:space="preserve"> PAGEREF _Toc113042919 \h </w:instrText>
        </w:r>
        <w:r w:rsidR="005C09C2">
          <w:rPr>
            <w:webHidden/>
          </w:rPr>
        </w:r>
        <w:r w:rsidR="005C09C2">
          <w:rPr>
            <w:webHidden/>
          </w:rPr>
          <w:fldChar w:fldCharType="separate"/>
        </w:r>
        <w:r w:rsidR="005C09C2">
          <w:rPr>
            <w:webHidden/>
          </w:rPr>
          <w:t>67</w:t>
        </w:r>
        <w:r w:rsidR="005C09C2">
          <w:rPr>
            <w:webHidden/>
          </w:rPr>
          <w:fldChar w:fldCharType="end"/>
        </w:r>
      </w:hyperlink>
    </w:p>
    <w:p w14:paraId="6E0DC519" w14:textId="4733BC54" w:rsidR="005C09C2" w:rsidRDefault="00423738">
      <w:pPr>
        <w:pStyle w:val="TOC2"/>
        <w:rPr>
          <w:rFonts w:eastAsiaTheme="minorEastAsia" w:cstheme="minorBidi"/>
          <w:szCs w:val="22"/>
        </w:rPr>
      </w:pPr>
      <w:hyperlink w:anchor="_Toc113042920" w:history="1">
        <w:r w:rsidR="005C09C2" w:rsidRPr="00985F17">
          <w:rPr>
            <w:rStyle w:val="Hyperlink"/>
          </w:rPr>
          <w:t>53.22</w:t>
        </w:r>
        <w:r w:rsidR="005C09C2">
          <w:rPr>
            <w:rFonts w:eastAsiaTheme="minorEastAsia" w:cstheme="minorBidi"/>
            <w:szCs w:val="22"/>
          </w:rPr>
          <w:tab/>
        </w:r>
        <w:r w:rsidR="005C09C2" w:rsidRPr="00985F17">
          <w:rPr>
            <w:rStyle w:val="Hyperlink"/>
          </w:rPr>
          <w:t>STANDARD AND MANNER OF PERFORMANCE</w:t>
        </w:r>
        <w:r w:rsidR="005C09C2">
          <w:rPr>
            <w:webHidden/>
          </w:rPr>
          <w:tab/>
        </w:r>
        <w:r w:rsidR="005C09C2">
          <w:rPr>
            <w:webHidden/>
          </w:rPr>
          <w:fldChar w:fldCharType="begin"/>
        </w:r>
        <w:r w:rsidR="005C09C2">
          <w:rPr>
            <w:webHidden/>
          </w:rPr>
          <w:instrText xml:space="preserve"> PAGEREF _Toc113042920 \h </w:instrText>
        </w:r>
        <w:r w:rsidR="005C09C2">
          <w:rPr>
            <w:webHidden/>
          </w:rPr>
        </w:r>
        <w:r w:rsidR="005C09C2">
          <w:rPr>
            <w:webHidden/>
          </w:rPr>
          <w:fldChar w:fldCharType="separate"/>
        </w:r>
        <w:r w:rsidR="005C09C2">
          <w:rPr>
            <w:webHidden/>
          </w:rPr>
          <w:t>68</w:t>
        </w:r>
        <w:r w:rsidR="005C09C2">
          <w:rPr>
            <w:webHidden/>
          </w:rPr>
          <w:fldChar w:fldCharType="end"/>
        </w:r>
      </w:hyperlink>
    </w:p>
    <w:p w14:paraId="214F3BC2" w14:textId="306B1BAF" w:rsidR="005C09C2" w:rsidRDefault="00423738">
      <w:pPr>
        <w:pStyle w:val="TOC2"/>
        <w:rPr>
          <w:rFonts w:eastAsiaTheme="minorEastAsia" w:cstheme="minorBidi"/>
          <w:szCs w:val="22"/>
        </w:rPr>
      </w:pPr>
      <w:hyperlink w:anchor="_Toc113042921" w:history="1">
        <w:r w:rsidR="005C09C2" w:rsidRPr="00985F17">
          <w:rPr>
            <w:rStyle w:val="Hyperlink"/>
          </w:rPr>
          <w:t>53.23</w:t>
        </w:r>
        <w:r w:rsidR="005C09C2">
          <w:rPr>
            <w:rFonts w:eastAsiaTheme="minorEastAsia" w:cstheme="minorBidi"/>
            <w:szCs w:val="22"/>
          </w:rPr>
          <w:tab/>
        </w:r>
        <w:r w:rsidR="005C09C2" w:rsidRPr="00985F17">
          <w:rPr>
            <w:rStyle w:val="Hyperlink"/>
          </w:rPr>
          <w:t>LICENSES, PERMITS, AND OTHER AUTHORIZATIONS</w:t>
        </w:r>
        <w:r w:rsidR="005C09C2">
          <w:rPr>
            <w:webHidden/>
          </w:rPr>
          <w:tab/>
        </w:r>
        <w:r w:rsidR="005C09C2">
          <w:rPr>
            <w:webHidden/>
          </w:rPr>
          <w:fldChar w:fldCharType="begin"/>
        </w:r>
        <w:r w:rsidR="005C09C2">
          <w:rPr>
            <w:webHidden/>
          </w:rPr>
          <w:instrText xml:space="preserve"> PAGEREF _Toc113042921 \h </w:instrText>
        </w:r>
        <w:r w:rsidR="005C09C2">
          <w:rPr>
            <w:webHidden/>
          </w:rPr>
        </w:r>
        <w:r w:rsidR="005C09C2">
          <w:rPr>
            <w:webHidden/>
          </w:rPr>
          <w:fldChar w:fldCharType="separate"/>
        </w:r>
        <w:r w:rsidR="005C09C2">
          <w:rPr>
            <w:webHidden/>
          </w:rPr>
          <w:t>68</w:t>
        </w:r>
        <w:r w:rsidR="005C09C2">
          <w:rPr>
            <w:webHidden/>
          </w:rPr>
          <w:fldChar w:fldCharType="end"/>
        </w:r>
      </w:hyperlink>
    </w:p>
    <w:p w14:paraId="77B435B3" w14:textId="35B1119B" w:rsidR="005C09C2" w:rsidRDefault="00423738">
      <w:pPr>
        <w:pStyle w:val="TOC2"/>
        <w:rPr>
          <w:rFonts w:eastAsiaTheme="minorEastAsia" w:cstheme="minorBidi"/>
          <w:szCs w:val="22"/>
        </w:rPr>
      </w:pPr>
      <w:hyperlink w:anchor="_Toc113042922" w:history="1">
        <w:r w:rsidR="005C09C2" w:rsidRPr="00985F17">
          <w:rPr>
            <w:rStyle w:val="Hyperlink"/>
          </w:rPr>
          <w:t>53.24</w:t>
        </w:r>
        <w:r w:rsidR="005C09C2">
          <w:rPr>
            <w:rFonts w:eastAsiaTheme="minorEastAsia" w:cstheme="minorBidi"/>
            <w:szCs w:val="22"/>
          </w:rPr>
          <w:tab/>
        </w:r>
        <w:r w:rsidR="005C09C2" w:rsidRPr="00985F17">
          <w:rPr>
            <w:rStyle w:val="Hyperlink"/>
          </w:rPr>
          <w:t>INDEMNIFICATION</w:t>
        </w:r>
        <w:r w:rsidR="005C09C2">
          <w:rPr>
            <w:webHidden/>
          </w:rPr>
          <w:tab/>
        </w:r>
        <w:r w:rsidR="005C09C2">
          <w:rPr>
            <w:webHidden/>
          </w:rPr>
          <w:fldChar w:fldCharType="begin"/>
        </w:r>
        <w:r w:rsidR="005C09C2">
          <w:rPr>
            <w:webHidden/>
          </w:rPr>
          <w:instrText xml:space="preserve"> PAGEREF _Toc113042922 \h </w:instrText>
        </w:r>
        <w:r w:rsidR="005C09C2">
          <w:rPr>
            <w:webHidden/>
          </w:rPr>
        </w:r>
        <w:r w:rsidR="005C09C2">
          <w:rPr>
            <w:webHidden/>
          </w:rPr>
          <w:fldChar w:fldCharType="separate"/>
        </w:r>
        <w:r w:rsidR="005C09C2">
          <w:rPr>
            <w:webHidden/>
          </w:rPr>
          <w:t>68</w:t>
        </w:r>
        <w:r w:rsidR="005C09C2">
          <w:rPr>
            <w:webHidden/>
          </w:rPr>
          <w:fldChar w:fldCharType="end"/>
        </w:r>
      </w:hyperlink>
    </w:p>
    <w:p w14:paraId="577D0505" w14:textId="2087CC77" w:rsidR="005C09C2" w:rsidRDefault="00423738">
      <w:pPr>
        <w:pStyle w:val="TOC2"/>
        <w:rPr>
          <w:rFonts w:eastAsiaTheme="minorEastAsia" w:cstheme="minorBidi"/>
          <w:szCs w:val="22"/>
        </w:rPr>
      </w:pPr>
      <w:hyperlink w:anchor="_Toc113042923" w:history="1">
        <w:r w:rsidR="005C09C2" w:rsidRPr="00985F17">
          <w:rPr>
            <w:rStyle w:val="Hyperlink"/>
          </w:rPr>
          <w:t>53.25</w:t>
        </w:r>
        <w:r w:rsidR="005C09C2">
          <w:rPr>
            <w:rFonts w:eastAsiaTheme="minorEastAsia" w:cstheme="minorBidi"/>
            <w:szCs w:val="22"/>
          </w:rPr>
          <w:tab/>
        </w:r>
        <w:r w:rsidR="005C09C2" w:rsidRPr="00985F17">
          <w:rPr>
            <w:rStyle w:val="Hyperlink"/>
          </w:rPr>
          <w:t>ACCESSIBILITY</w:t>
        </w:r>
        <w:r w:rsidR="005C09C2">
          <w:rPr>
            <w:webHidden/>
          </w:rPr>
          <w:tab/>
        </w:r>
        <w:r w:rsidR="005C09C2">
          <w:rPr>
            <w:webHidden/>
          </w:rPr>
          <w:fldChar w:fldCharType="begin"/>
        </w:r>
        <w:r w:rsidR="005C09C2">
          <w:rPr>
            <w:webHidden/>
          </w:rPr>
          <w:instrText xml:space="preserve"> PAGEREF _Toc113042923 \h </w:instrText>
        </w:r>
        <w:r w:rsidR="005C09C2">
          <w:rPr>
            <w:webHidden/>
          </w:rPr>
        </w:r>
        <w:r w:rsidR="005C09C2">
          <w:rPr>
            <w:webHidden/>
          </w:rPr>
          <w:fldChar w:fldCharType="separate"/>
        </w:r>
        <w:r w:rsidR="005C09C2">
          <w:rPr>
            <w:webHidden/>
          </w:rPr>
          <w:t>69</w:t>
        </w:r>
        <w:r w:rsidR="005C09C2">
          <w:rPr>
            <w:webHidden/>
          </w:rPr>
          <w:fldChar w:fldCharType="end"/>
        </w:r>
      </w:hyperlink>
    </w:p>
    <w:p w14:paraId="7236675B" w14:textId="7F3040B5" w:rsidR="005C09C2" w:rsidRDefault="00423738" w:rsidP="005C09C2">
      <w:pPr>
        <w:pStyle w:val="TOC1"/>
        <w:rPr>
          <w:rFonts w:eastAsiaTheme="minorEastAsia" w:cstheme="minorBidi"/>
        </w:rPr>
      </w:pPr>
      <w:hyperlink w:anchor="_Toc113042924" w:history="1">
        <w:r w:rsidR="005C09C2" w:rsidRPr="00985F17">
          <w:rPr>
            <w:rStyle w:val="Hyperlink"/>
          </w:rPr>
          <w:t>54</w:t>
        </w:r>
        <w:r w:rsidR="005C09C2">
          <w:rPr>
            <w:rFonts w:eastAsiaTheme="minorEastAsia" w:cstheme="minorBidi"/>
          </w:rPr>
          <w:tab/>
        </w:r>
        <w:r w:rsidR="005C09C2" w:rsidRPr="00985F17">
          <w:rPr>
            <w:rStyle w:val="Hyperlink"/>
          </w:rPr>
          <w:t>ARTICLE 54    CONFIDENTIAL INFORMATION-STATE RECORDS</w:t>
        </w:r>
        <w:r w:rsidR="005C09C2">
          <w:rPr>
            <w:webHidden/>
          </w:rPr>
          <w:tab/>
        </w:r>
        <w:r w:rsidR="005C09C2">
          <w:rPr>
            <w:webHidden/>
          </w:rPr>
          <w:fldChar w:fldCharType="begin"/>
        </w:r>
        <w:r w:rsidR="005C09C2">
          <w:rPr>
            <w:webHidden/>
          </w:rPr>
          <w:instrText xml:space="preserve"> PAGEREF _Toc113042924 \h </w:instrText>
        </w:r>
        <w:r w:rsidR="005C09C2">
          <w:rPr>
            <w:webHidden/>
          </w:rPr>
        </w:r>
        <w:r w:rsidR="005C09C2">
          <w:rPr>
            <w:webHidden/>
          </w:rPr>
          <w:fldChar w:fldCharType="separate"/>
        </w:r>
        <w:r w:rsidR="005C09C2">
          <w:rPr>
            <w:webHidden/>
          </w:rPr>
          <w:t>69</w:t>
        </w:r>
        <w:r w:rsidR="005C09C2">
          <w:rPr>
            <w:webHidden/>
          </w:rPr>
          <w:fldChar w:fldCharType="end"/>
        </w:r>
      </w:hyperlink>
    </w:p>
    <w:p w14:paraId="2C280665" w14:textId="361A618D" w:rsidR="005C09C2" w:rsidRDefault="00423738">
      <w:pPr>
        <w:pStyle w:val="TOC2"/>
        <w:rPr>
          <w:rFonts w:eastAsiaTheme="minorEastAsia" w:cstheme="minorBidi"/>
          <w:szCs w:val="22"/>
        </w:rPr>
      </w:pPr>
      <w:hyperlink w:anchor="_Toc113042925" w:history="1">
        <w:r w:rsidR="005C09C2" w:rsidRPr="00985F17">
          <w:rPr>
            <w:rStyle w:val="Hyperlink"/>
          </w:rPr>
          <w:t>54.1</w:t>
        </w:r>
        <w:r w:rsidR="005C09C2">
          <w:rPr>
            <w:rFonts w:eastAsiaTheme="minorEastAsia" w:cstheme="minorBidi"/>
            <w:szCs w:val="22"/>
          </w:rPr>
          <w:tab/>
        </w:r>
        <w:r w:rsidR="005C09C2" w:rsidRPr="00985F17">
          <w:rPr>
            <w:rStyle w:val="Hyperlink"/>
          </w:rPr>
          <w:t>CONFIDENTIALITY</w:t>
        </w:r>
        <w:r w:rsidR="005C09C2">
          <w:rPr>
            <w:webHidden/>
          </w:rPr>
          <w:tab/>
        </w:r>
        <w:r w:rsidR="005C09C2">
          <w:rPr>
            <w:webHidden/>
          </w:rPr>
          <w:fldChar w:fldCharType="begin"/>
        </w:r>
        <w:r w:rsidR="005C09C2">
          <w:rPr>
            <w:webHidden/>
          </w:rPr>
          <w:instrText xml:space="preserve"> PAGEREF _Toc113042925 \h </w:instrText>
        </w:r>
        <w:r w:rsidR="005C09C2">
          <w:rPr>
            <w:webHidden/>
          </w:rPr>
        </w:r>
        <w:r w:rsidR="005C09C2">
          <w:rPr>
            <w:webHidden/>
          </w:rPr>
          <w:fldChar w:fldCharType="separate"/>
        </w:r>
        <w:r w:rsidR="005C09C2">
          <w:rPr>
            <w:webHidden/>
          </w:rPr>
          <w:t>69</w:t>
        </w:r>
        <w:r w:rsidR="005C09C2">
          <w:rPr>
            <w:webHidden/>
          </w:rPr>
          <w:fldChar w:fldCharType="end"/>
        </w:r>
      </w:hyperlink>
    </w:p>
    <w:p w14:paraId="168A1FBE" w14:textId="601E8AFF" w:rsidR="005C09C2" w:rsidRDefault="00423738">
      <w:pPr>
        <w:pStyle w:val="TOC2"/>
        <w:rPr>
          <w:rFonts w:eastAsiaTheme="minorEastAsia" w:cstheme="minorBidi"/>
          <w:szCs w:val="22"/>
        </w:rPr>
      </w:pPr>
      <w:hyperlink w:anchor="_Toc113042926" w:history="1">
        <w:r w:rsidR="005C09C2" w:rsidRPr="00985F17">
          <w:rPr>
            <w:rStyle w:val="Hyperlink"/>
          </w:rPr>
          <w:t>54.2</w:t>
        </w:r>
        <w:r w:rsidR="005C09C2">
          <w:rPr>
            <w:rFonts w:eastAsiaTheme="minorEastAsia" w:cstheme="minorBidi"/>
            <w:szCs w:val="22"/>
          </w:rPr>
          <w:tab/>
        </w:r>
        <w:r w:rsidR="005C09C2" w:rsidRPr="00985F17">
          <w:rPr>
            <w:rStyle w:val="Hyperlink"/>
          </w:rPr>
          <w:t>OTHER ENTITY ACCESS AND NONDISCLOSURE AGREEMENTS</w:t>
        </w:r>
        <w:r w:rsidR="005C09C2">
          <w:rPr>
            <w:webHidden/>
          </w:rPr>
          <w:tab/>
        </w:r>
        <w:r w:rsidR="005C09C2">
          <w:rPr>
            <w:webHidden/>
          </w:rPr>
          <w:fldChar w:fldCharType="begin"/>
        </w:r>
        <w:r w:rsidR="005C09C2">
          <w:rPr>
            <w:webHidden/>
          </w:rPr>
          <w:instrText xml:space="preserve"> PAGEREF _Toc113042926 \h </w:instrText>
        </w:r>
        <w:r w:rsidR="005C09C2">
          <w:rPr>
            <w:webHidden/>
          </w:rPr>
        </w:r>
        <w:r w:rsidR="005C09C2">
          <w:rPr>
            <w:webHidden/>
          </w:rPr>
          <w:fldChar w:fldCharType="separate"/>
        </w:r>
        <w:r w:rsidR="005C09C2">
          <w:rPr>
            <w:webHidden/>
          </w:rPr>
          <w:t>69</w:t>
        </w:r>
        <w:r w:rsidR="005C09C2">
          <w:rPr>
            <w:webHidden/>
          </w:rPr>
          <w:fldChar w:fldCharType="end"/>
        </w:r>
      </w:hyperlink>
    </w:p>
    <w:p w14:paraId="4BF087B3" w14:textId="4775E492" w:rsidR="005C09C2" w:rsidRDefault="00423738">
      <w:pPr>
        <w:pStyle w:val="TOC2"/>
        <w:rPr>
          <w:rFonts w:eastAsiaTheme="minorEastAsia" w:cstheme="minorBidi"/>
          <w:szCs w:val="22"/>
        </w:rPr>
      </w:pPr>
      <w:hyperlink w:anchor="_Toc113042927" w:history="1">
        <w:r w:rsidR="005C09C2" w:rsidRPr="00985F17">
          <w:rPr>
            <w:rStyle w:val="Hyperlink"/>
          </w:rPr>
          <w:t>54.3</w:t>
        </w:r>
        <w:r w:rsidR="005C09C2">
          <w:rPr>
            <w:rFonts w:eastAsiaTheme="minorEastAsia" w:cstheme="minorBidi"/>
            <w:szCs w:val="22"/>
          </w:rPr>
          <w:tab/>
        </w:r>
        <w:r w:rsidR="005C09C2" w:rsidRPr="00985F17">
          <w:rPr>
            <w:rStyle w:val="Hyperlink"/>
          </w:rPr>
          <w:t>USE, SECURITY, AND RETENTION</w:t>
        </w:r>
        <w:r w:rsidR="005C09C2">
          <w:rPr>
            <w:webHidden/>
          </w:rPr>
          <w:tab/>
        </w:r>
        <w:r w:rsidR="005C09C2">
          <w:rPr>
            <w:webHidden/>
          </w:rPr>
          <w:fldChar w:fldCharType="begin"/>
        </w:r>
        <w:r w:rsidR="005C09C2">
          <w:rPr>
            <w:webHidden/>
          </w:rPr>
          <w:instrText xml:space="preserve"> PAGEREF _Toc113042927 \h </w:instrText>
        </w:r>
        <w:r w:rsidR="005C09C2">
          <w:rPr>
            <w:webHidden/>
          </w:rPr>
        </w:r>
        <w:r w:rsidR="005C09C2">
          <w:rPr>
            <w:webHidden/>
          </w:rPr>
          <w:fldChar w:fldCharType="separate"/>
        </w:r>
        <w:r w:rsidR="005C09C2">
          <w:rPr>
            <w:webHidden/>
          </w:rPr>
          <w:t>70</w:t>
        </w:r>
        <w:r w:rsidR="005C09C2">
          <w:rPr>
            <w:webHidden/>
          </w:rPr>
          <w:fldChar w:fldCharType="end"/>
        </w:r>
      </w:hyperlink>
    </w:p>
    <w:p w14:paraId="6592C966" w14:textId="335E732A" w:rsidR="005C09C2" w:rsidRDefault="00423738">
      <w:pPr>
        <w:pStyle w:val="TOC2"/>
        <w:rPr>
          <w:rFonts w:eastAsiaTheme="minorEastAsia" w:cstheme="minorBidi"/>
          <w:szCs w:val="22"/>
        </w:rPr>
      </w:pPr>
      <w:hyperlink w:anchor="_Toc113042928" w:history="1">
        <w:r w:rsidR="005C09C2" w:rsidRPr="00985F17">
          <w:rPr>
            <w:rStyle w:val="Hyperlink"/>
          </w:rPr>
          <w:t>54.4</w:t>
        </w:r>
        <w:r w:rsidR="005C09C2">
          <w:rPr>
            <w:rFonts w:eastAsiaTheme="minorEastAsia" w:cstheme="minorBidi"/>
            <w:szCs w:val="22"/>
          </w:rPr>
          <w:tab/>
        </w:r>
        <w:r w:rsidR="005C09C2" w:rsidRPr="00985F17">
          <w:rPr>
            <w:rStyle w:val="Hyperlink"/>
          </w:rPr>
          <w:t>INCIDENT NOTICE AND REMEDIATION</w:t>
        </w:r>
        <w:r w:rsidR="005C09C2">
          <w:rPr>
            <w:webHidden/>
          </w:rPr>
          <w:tab/>
        </w:r>
        <w:r w:rsidR="005C09C2">
          <w:rPr>
            <w:webHidden/>
          </w:rPr>
          <w:fldChar w:fldCharType="begin"/>
        </w:r>
        <w:r w:rsidR="005C09C2">
          <w:rPr>
            <w:webHidden/>
          </w:rPr>
          <w:instrText xml:space="preserve"> PAGEREF _Toc113042928 \h </w:instrText>
        </w:r>
        <w:r w:rsidR="005C09C2">
          <w:rPr>
            <w:webHidden/>
          </w:rPr>
        </w:r>
        <w:r w:rsidR="005C09C2">
          <w:rPr>
            <w:webHidden/>
          </w:rPr>
          <w:fldChar w:fldCharType="separate"/>
        </w:r>
        <w:r w:rsidR="005C09C2">
          <w:rPr>
            <w:webHidden/>
          </w:rPr>
          <w:t>70</w:t>
        </w:r>
        <w:r w:rsidR="005C09C2">
          <w:rPr>
            <w:webHidden/>
          </w:rPr>
          <w:fldChar w:fldCharType="end"/>
        </w:r>
      </w:hyperlink>
    </w:p>
    <w:p w14:paraId="4B45330F" w14:textId="6CC3B8A7" w:rsidR="005C09C2" w:rsidRDefault="00423738">
      <w:pPr>
        <w:pStyle w:val="TOC2"/>
        <w:rPr>
          <w:rFonts w:eastAsiaTheme="minorEastAsia" w:cstheme="minorBidi"/>
          <w:szCs w:val="22"/>
        </w:rPr>
      </w:pPr>
      <w:hyperlink w:anchor="_Toc113042929" w:history="1">
        <w:r w:rsidR="005C09C2" w:rsidRPr="00985F17">
          <w:rPr>
            <w:rStyle w:val="Hyperlink"/>
          </w:rPr>
          <w:t>54.5</w:t>
        </w:r>
        <w:r w:rsidR="005C09C2">
          <w:rPr>
            <w:rFonts w:eastAsiaTheme="minorEastAsia" w:cstheme="minorBidi"/>
            <w:szCs w:val="22"/>
          </w:rPr>
          <w:tab/>
        </w:r>
        <w:r w:rsidR="005C09C2" w:rsidRPr="00985F17">
          <w:rPr>
            <w:rStyle w:val="Hyperlink"/>
          </w:rPr>
          <w:t>DATA PROTECTION AND HANDLING</w:t>
        </w:r>
        <w:r w:rsidR="005C09C2">
          <w:rPr>
            <w:webHidden/>
          </w:rPr>
          <w:tab/>
        </w:r>
        <w:r w:rsidR="005C09C2">
          <w:rPr>
            <w:webHidden/>
          </w:rPr>
          <w:fldChar w:fldCharType="begin"/>
        </w:r>
        <w:r w:rsidR="005C09C2">
          <w:rPr>
            <w:webHidden/>
          </w:rPr>
          <w:instrText xml:space="preserve"> PAGEREF _Toc113042929 \h </w:instrText>
        </w:r>
        <w:r w:rsidR="005C09C2">
          <w:rPr>
            <w:webHidden/>
          </w:rPr>
        </w:r>
        <w:r w:rsidR="005C09C2">
          <w:rPr>
            <w:webHidden/>
          </w:rPr>
          <w:fldChar w:fldCharType="separate"/>
        </w:r>
        <w:r w:rsidR="005C09C2">
          <w:rPr>
            <w:webHidden/>
          </w:rPr>
          <w:t>70</w:t>
        </w:r>
        <w:r w:rsidR="005C09C2">
          <w:rPr>
            <w:webHidden/>
          </w:rPr>
          <w:fldChar w:fldCharType="end"/>
        </w:r>
      </w:hyperlink>
    </w:p>
    <w:p w14:paraId="38C49A98" w14:textId="04689D20" w:rsidR="005C09C2" w:rsidRDefault="00423738">
      <w:pPr>
        <w:pStyle w:val="TOC2"/>
        <w:rPr>
          <w:rFonts w:eastAsiaTheme="minorEastAsia" w:cstheme="minorBidi"/>
          <w:szCs w:val="22"/>
        </w:rPr>
      </w:pPr>
      <w:hyperlink w:anchor="_Toc113042930" w:history="1">
        <w:r w:rsidR="005C09C2" w:rsidRPr="00985F17">
          <w:rPr>
            <w:rStyle w:val="Hyperlink"/>
          </w:rPr>
          <w:t>54.6</w:t>
        </w:r>
        <w:r w:rsidR="005C09C2">
          <w:rPr>
            <w:rFonts w:eastAsiaTheme="minorEastAsia" w:cstheme="minorBidi"/>
            <w:szCs w:val="22"/>
          </w:rPr>
          <w:tab/>
        </w:r>
        <w:r w:rsidR="005C09C2" w:rsidRPr="00985F17">
          <w:rPr>
            <w:rStyle w:val="Hyperlink"/>
          </w:rPr>
          <w:t>SAFEGUARDING PERSONAL IDENTIFIABLE INFORMATION (PII)</w:t>
        </w:r>
        <w:r w:rsidR="005C09C2">
          <w:rPr>
            <w:webHidden/>
          </w:rPr>
          <w:tab/>
        </w:r>
        <w:r w:rsidR="005C09C2">
          <w:rPr>
            <w:webHidden/>
          </w:rPr>
          <w:fldChar w:fldCharType="begin"/>
        </w:r>
        <w:r w:rsidR="005C09C2">
          <w:rPr>
            <w:webHidden/>
          </w:rPr>
          <w:instrText xml:space="preserve"> PAGEREF _Toc113042930 \h </w:instrText>
        </w:r>
        <w:r w:rsidR="005C09C2">
          <w:rPr>
            <w:webHidden/>
          </w:rPr>
        </w:r>
        <w:r w:rsidR="005C09C2">
          <w:rPr>
            <w:webHidden/>
          </w:rPr>
          <w:fldChar w:fldCharType="separate"/>
        </w:r>
        <w:r w:rsidR="005C09C2">
          <w:rPr>
            <w:webHidden/>
          </w:rPr>
          <w:t>70</w:t>
        </w:r>
        <w:r w:rsidR="005C09C2">
          <w:rPr>
            <w:webHidden/>
          </w:rPr>
          <w:fldChar w:fldCharType="end"/>
        </w:r>
      </w:hyperlink>
    </w:p>
    <w:p w14:paraId="2F306DA1" w14:textId="5BC50E47" w:rsidR="000051BA" w:rsidRPr="0046362A" w:rsidRDefault="005C09C2" w:rsidP="001441F2">
      <w:pPr>
        <w:tabs>
          <w:tab w:val="left" w:pos="1000"/>
          <w:tab w:val="left" w:pos="1440"/>
          <w:tab w:val="left" w:leader="dot" w:pos="9000"/>
          <w:tab w:val="left" w:leader="dot" w:pos="9504"/>
          <w:tab w:val="right" w:leader="dot" w:pos="9990"/>
          <w:tab w:val="right" w:leader="dot" w:pos="10080"/>
        </w:tabs>
        <w:ind w:left="1080" w:hanging="360"/>
        <w:rPr>
          <w:rFonts w:asciiTheme="minorHAnsi" w:hAnsiTheme="minorHAnsi" w:cstheme="minorHAnsi"/>
          <w:b/>
          <w:bCs/>
          <w:noProof/>
          <w:szCs w:val="22"/>
        </w:rPr>
      </w:pPr>
      <w:r>
        <w:rPr>
          <w:rFonts w:asciiTheme="minorHAnsi" w:hAnsiTheme="minorHAnsi" w:cstheme="minorHAnsi"/>
          <w:b/>
          <w:bCs/>
          <w:noProof/>
          <w:szCs w:val="22"/>
        </w:rPr>
        <w:fldChar w:fldCharType="end"/>
      </w:r>
    </w:p>
    <w:p w14:paraId="6FEA8BAF" w14:textId="77777777" w:rsidR="000051BA" w:rsidRDefault="000051BA" w:rsidP="000051BA">
      <w:pPr>
        <w:tabs>
          <w:tab w:val="left" w:pos="1000"/>
          <w:tab w:val="left" w:pos="1440"/>
          <w:tab w:val="right" w:leader="dot" w:pos="10080"/>
          <w:tab w:val="right" w:leader="dot" w:pos="10350"/>
        </w:tabs>
        <w:ind w:left="1080" w:hanging="360"/>
        <w:rPr>
          <w:rFonts w:cs="Arial"/>
          <w:b/>
          <w:bCs/>
          <w:szCs w:val="22"/>
        </w:rPr>
        <w:sectPr w:rsidR="000051BA" w:rsidSect="001441F2">
          <w:pgSz w:w="12240" w:h="15840"/>
          <w:pgMar w:top="1440" w:right="810" w:bottom="1440" w:left="1440" w:header="720" w:footer="622" w:gutter="0"/>
          <w:pgNumType w:start="0"/>
          <w:cols w:space="720"/>
          <w:noEndnote/>
          <w:docGrid w:linePitch="272"/>
        </w:sectPr>
      </w:pPr>
    </w:p>
    <w:p w14:paraId="13FD9C62" w14:textId="77777777" w:rsidR="000051BA" w:rsidRDefault="000051BA" w:rsidP="000051BA">
      <w:pPr>
        <w:tabs>
          <w:tab w:val="left" w:pos="1000"/>
          <w:tab w:val="left" w:pos="1440"/>
          <w:tab w:val="right" w:leader="dot" w:pos="10080"/>
          <w:tab w:val="right" w:leader="dot" w:pos="10350"/>
        </w:tabs>
        <w:ind w:left="1080" w:hanging="360"/>
        <w:rPr>
          <w:rFonts w:cs="Arial"/>
          <w:b/>
          <w:bCs/>
          <w:szCs w:val="22"/>
        </w:rPr>
      </w:pPr>
    </w:p>
    <w:p w14:paraId="03650CFC" w14:textId="77777777" w:rsidR="000051BA" w:rsidRDefault="000051BA" w:rsidP="000051BA">
      <w:pPr>
        <w:tabs>
          <w:tab w:val="left" w:pos="1440"/>
          <w:tab w:val="right" w:leader="dot" w:pos="10080"/>
          <w:tab w:val="right" w:leader="dot" w:pos="10350"/>
        </w:tabs>
        <w:rPr>
          <w:rFonts w:cs="Arial"/>
          <w:b/>
          <w:bCs/>
          <w:szCs w:val="22"/>
        </w:rPr>
      </w:pPr>
    </w:p>
    <w:p w14:paraId="56AFC78F" w14:textId="77777777" w:rsidR="00E24300" w:rsidRPr="00B778C0" w:rsidRDefault="00E24300" w:rsidP="00E24300">
      <w:pPr>
        <w:rPr>
          <w:rFonts w:cs="Arial"/>
          <w:b/>
          <w:bCs/>
          <w:szCs w:val="22"/>
        </w:rPr>
      </w:pPr>
      <w:r w:rsidRPr="00B778C0">
        <w:rPr>
          <w:rFonts w:cs="Arial"/>
          <w:b/>
          <w:bCs/>
          <w:szCs w:val="22"/>
        </w:rPr>
        <w:t xml:space="preserve">STATE OF COLORADO </w:t>
      </w:r>
    </w:p>
    <w:p w14:paraId="308792A4" w14:textId="77777777" w:rsidR="00E24300" w:rsidRDefault="00E24300" w:rsidP="00E24300">
      <w:pPr>
        <w:rPr>
          <w:rFonts w:cs="Arial"/>
          <w:b/>
          <w:bCs/>
          <w:szCs w:val="22"/>
        </w:rPr>
      </w:pPr>
      <w:r w:rsidRPr="00B778C0">
        <w:rPr>
          <w:rFonts w:cs="Arial"/>
          <w:b/>
          <w:bCs/>
          <w:szCs w:val="22"/>
        </w:rPr>
        <w:t>OFFICE OF THE STATE ARCHITECT</w:t>
      </w:r>
    </w:p>
    <w:p w14:paraId="5C116150" w14:textId="77777777" w:rsidR="000E3EFE" w:rsidRDefault="000E3EFE" w:rsidP="000E3EFE">
      <w:pPr>
        <w:rPr>
          <w:rFonts w:cs="Arial"/>
          <w:b/>
          <w:bCs/>
          <w:szCs w:val="22"/>
        </w:rPr>
      </w:pPr>
      <w:r>
        <w:rPr>
          <w:rFonts w:cs="Arial"/>
          <w:b/>
          <w:bCs/>
          <w:szCs w:val="22"/>
        </w:rPr>
        <w:t>STATE BUILDINGS PROGRAM</w:t>
      </w:r>
    </w:p>
    <w:p w14:paraId="21CF1BB2" w14:textId="77777777" w:rsidR="000E3EFE" w:rsidRPr="00563F79" w:rsidRDefault="000E3EFE" w:rsidP="00E24300">
      <w:pPr>
        <w:rPr>
          <w:rFonts w:cs="Arial"/>
          <w:b/>
          <w:bCs/>
          <w:szCs w:val="22"/>
        </w:rPr>
      </w:pPr>
    </w:p>
    <w:p w14:paraId="21664924" w14:textId="77777777" w:rsidR="00E24300" w:rsidRPr="00563F79" w:rsidRDefault="00E24300" w:rsidP="00E24300">
      <w:pPr>
        <w:rPr>
          <w:rFonts w:cs="Arial"/>
          <w:b/>
          <w:bCs/>
          <w:szCs w:val="22"/>
        </w:rPr>
      </w:pPr>
      <w:r w:rsidRPr="00563F79">
        <w:rPr>
          <w:rFonts w:cs="Arial"/>
          <w:b/>
          <w:bCs/>
          <w:szCs w:val="22"/>
        </w:rPr>
        <w:t xml:space="preserve">THE GENERAL CONDITIONS OF THE </w:t>
      </w:r>
      <w:r w:rsidR="00632677" w:rsidRPr="00563F79">
        <w:rPr>
          <w:rFonts w:cs="Arial"/>
          <w:b/>
          <w:bCs/>
          <w:szCs w:val="22"/>
        </w:rPr>
        <w:t xml:space="preserve">CONSTRUCTION MANAGER/GENERAL </w:t>
      </w:r>
      <w:r w:rsidRPr="00563F79">
        <w:rPr>
          <w:rFonts w:cs="Arial"/>
          <w:b/>
          <w:bCs/>
          <w:szCs w:val="22"/>
        </w:rPr>
        <w:t>CONTRACTOR</w:t>
      </w:r>
      <w:r w:rsidR="00632677" w:rsidRPr="00563F79">
        <w:rPr>
          <w:rFonts w:cs="Arial"/>
          <w:b/>
          <w:bCs/>
          <w:szCs w:val="22"/>
        </w:rPr>
        <w:t xml:space="preserve"> (CM/GC)</w:t>
      </w:r>
      <w:r w:rsidRPr="00563F79">
        <w:rPr>
          <w:rFonts w:cs="Arial"/>
          <w:b/>
          <w:bCs/>
          <w:szCs w:val="22"/>
        </w:rPr>
        <w:t xml:space="preserve"> AGREEMENT</w:t>
      </w:r>
    </w:p>
    <w:p w14:paraId="6C10BCDF" w14:textId="77777777" w:rsidR="00E24300" w:rsidRDefault="00E24300" w:rsidP="00E24300">
      <w:pPr>
        <w:rPr>
          <w:rFonts w:cs="Arial"/>
          <w:szCs w:val="22"/>
        </w:rPr>
      </w:pPr>
      <w:r w:rsidRPr="00563F79">
        <w:rPr>
          <w:rFonts w:cs="Arial"/>
          <w:szCs w:val="22"/>
        </w:rPr>
        <w:t>(STATE FORM SC-6.</w:t>
      </w:r>
      <w:r w:rsidR="004F7534" w:rsidRPr="00563F79">
        <w:rPr>
          <w:rFonts w:cs="Arial"/>
          <w:szCs w:val="22"/>
        </w:rPr>
        <w:t>5</w:t>
      </w:r>
      <w:r w:rsidR="00632677" w:rsidRPr="00563F79">
        <w:rPr>
          <w:rFonts w:cs="Arial"/>
          <w:szCs w:val="22"/>
        </w:rPr>
        <w:t>1</w:t>
      </w:r>
      <w:r w:rsidRPr="00563F79">
        <w:rPr>
          <w:rFonts w:cs="Arial"/>
          <w:szCs w:val="22"/>
        </w:rPr>
        <w:t>)</w:t>
      </w:r>
    </w:p>
    <w:p w14:paraId="592AAC33" w14:textId="77777777" w:rsidR="006030E3" w:rsidRPr="00563F79" w:rsidRDefault="006030E3" w:rsidP="00E24300">
      <w:pPr>
        <w:rPr>
          <w:rFonts w:cs="Arial"/>
          <w:szCs w:val="22"/>
        </w:rPr>
      </w:pPr>
    </w:p>
    <w:p w14:paraId="551CFDAA" w14:textId="77777777" w:rsidR="001E698B" w:rsidRPr="00C96080" w:rsidRDefault="001E698B" w:rsidP="006030E3">
      <w:pPr>
        <w:pStyle w:val="Footer"/>
        <w:pBdr>
          <w:top w:val="single" w:sz="24" w:space="1" w:color="auto"/>
        </w:pBdr>
        <w:tabs>
          <w:tab w:val="clear" w:pos="4320"/>
          <w:tab w:val="clear" w:pos="8640"/>
        </w:tabs>
        <w:rPr>
          <w:rFonts w:cs="Arial"/>
        </w:rPr>
      </w:pPr>
    </w:p>
    <w:p w14:paraId="543C3421" w14:textId="2EF66468" w:rsidR="001E698B" w:rsidRPr="00B93223" w:rsidRDefault="001E698B" w:rsidP="006E206F">
      <w:pPr>
        <w:pStyle w:val="Heading1"/>
      </w:pPr>
      <w:bookmarkStart w:id="0" w:name="_Toc113042757"/>
      <w:r w:rsidRPr="00F07606">
        <w:t>ARTICLE</w:t>
      </w:r>
      <w:r w:rsidRPr="00B93223">
        <w:t xml:space="preserve"> 1</w:t>
      </w:r>
      <w:r w:rsidR="00AC52AC">
        <w:t xml:space="preserve"> </w:t>
      </w:r>
      <w:r w:rsidR="00FF7417">
        <w:t xml:space="preserve">  </w:t>
      </w:r>
      <w:r w:rsidRPr="00B93223">
        <w:tab/>
      </w:r>
      <w:r w:rsidRPr="00000BB1">
        <w:t>DEFINITIONS</w:t>
      </w:r>
      <w:bookmarkEnd w:id="0"/>
    </w:p>
    <w:p w14:paraId="24A8B9DF" w14:textId="77777777" w:rsidR="001E698B" w:rsidRPr="009D212D" w:rsidRDefault="001E698B" w:rsidP="009032D7">
      <w:pPr>
        <w:pStyle w:val="Heading2"/>
      </w:pPr>
      <w:bookmarkStart w:id="1" w:name="_Toc113042758"/>
      <w:r w:rsidRPr="00F07606">
        <w:t>CONTRACT</w:t>
      </w:r>
      <w:r w:rsidRPr="009D212D">
        <w:t xml:space="preserve"> DOCUMENTS</w:t>
      </w:r>
      <w:bookmarkEnd w:id="1"/>
    </w:p>
    <w:p w14:paraId="77EF585B" w14:textId="77777777" w:rsidR="001E698B" w:rsidRDefault="001E698B" w:rsidP="008014A3">
      <w:pPr>
        <w:pStyle w:val="Para2"/>
      </w:pPr>
      <w:r w:rsidRPr="00C96080">
        <w:t>Th</w:t>
      </w:r>
      <w:r w:rsidR="00C86D9E">
        <w:t xml:space="preserve">e </w:t>
      </w:r>
      <w:r w:rsidR="00C86D9E" w:rsidRPr="008014A3">
        <w:t>Contract</w:t>
      </w:r>
      <w:r w:rsidR="00C86D9E">
        <w:t xml:space="preserve"> Documents consist of the following some of which are </w:t>
      </w:r>
      <w:r w:rsidR="004454B0">
        <w:t>p</w:t>
      </w:r>
      <w:r w:rsidR="00C86D9E">
        <w:t xml:space="preserve">rocedural </w:t>
      </w:r>
      <w:r w:rsidR="004454B0">
        <w:t>d</w:t>
      </w:r>
      <w:r w:rsidR="00C86D9E">
        <w:t>ocuments used in the administration and performance of the Agreement:</w:t>
      </w:r>
    </w:p>
    <w:p w14:paraId="341D8BAD" w14:textId="77777777" w:rsidR="001E698B" w:rsidRPr="004F41CB" w:rsidRDefault="00C4464F" w:rsidP="004F41CB">
      <w:pPr>
        <w:pStyle w:val="AlphaLIST"/>
      </w:pPr>
      <w:r w:rsidRPr="004F41CB">
        <w:t>Construction Manager/General Contractor (CM/GC)</w:t>
      </w:r>
      <w:r w:rsidR="006836B7" w:rsidRPr="004F41CB">
        <w:t xml:space="preserve"> </w:t>
      </w:r>
      <w:r w:rsidR="001E698B" w:rsidRPr="004F41CB">
        <w:t>Agreement; (SC-6.</w:t>
      </w:r>
      <w:r w:rsidRPr="004F41CB">
        <w:t>5.</w:t>
      </w:r>
      <w:r w:rsidR="001E698B" w:rsidRPr="004F41CB">
        <w:t>);</w:t>
      </w:r>
    </w:p>
    <w:p w14:paraId="6C8445FC" w14:textId="77777777" w:rsidR="00FE139C" w:rsidRPr="004F41CB" w:rsidRDefault="00092872" w:rsidP="004F41CB">
      <w:pPr>
        <w:pStyle w:val="AlphaLIST"/>
      </w:pPr>
      <w:r w:rsidRPr="004F41CB">
        <w:t>Construction Manager’s</w:t>
      </w:r>
      <w:r w:rsidR="00C4464F" w:rsidRPr="004F41CB">
        <w:t xml:space="preserve"> </w:t>
      </w:r>
      <w:r w:rsidRPr="004F41CB">
        <w:t xml:space="preserve">Fee </w:t>
      </w:r>
      <w:r w:rsidR="00C4464F" w:rsidRPr="004F41CB">
        <w:t>Proposal, All Appendices, Addenda and Clarifications</w:t>
      </w:r>
    </w:p>
    <w:p w14:paraId="297DC218" w14:textId="77777777" w:rsidR="00FE139C" w:rsidRPr="004F41CB" w:rsidRDefault="00C4464F" w:rsidP="004F41CB">
      <w:pPr>
        <w:pStyle w:val="AlphaLIST"/>
      </w:pPr>
      <w:r w:rsidRPr="004F41CB">
        <w:t>The Request for Proposals, All Appendices, Addenda and Clarifications;</w:t>
      </w:r>
      <w:r w:rsidR="00FE139C" w:rsidRPr="004F41CB">
        <w:t xml:space="preserve"> </w:t>
      </w:r>
    </w:p>
    <w:p w14:paraId="588BDBC6" w14:textId="77777777" w:rsidR="001E698B" w:rsidRPr="004F41CB" w:rsidRDefault="001E698B" w:rsidP="004F41CB">
      <w:pPr>
        <w:pStyle w:val="AlphaLIST"/>
      </w:pPr>
      <w:r w:rsidRPr="004F41CB">
        <w:t>Performance Bond (SC-6.22) and Labor and Material Payment Bond (SC-6.221);</w:t>
      </w:r>
    </w:p>
    <w:p w14:paraId="087B1898" w14:textId="77777777" w:rsidR="001E698B" w:rsidRPr="004F41CB" w:rsidRDefault="004F7534" w:rsidP="004F41CB">
      <w:pPr>
        <w:pStyle w:val="AlphaLIST"/>
      </w:pPr>
      <w:r w:rsidRPr="004F41CB">
        <w:t xml:space="preserve">These </w:t>
      </w:r>
      <w:r w:rsidR="001E698B" w:rsidRPr="004F41CB">
        <w:t>General</w:t>
      </w:r>
      <w:r w:rsidR="00F15688" w:rsidRPr="004F41CB">
        <w:t xml:space="preserve"> Conditions</w:t>
      </w:r>
      <w:r w:rsidR="001E698B" w:rsidRPr="004F41CB">
        <w:t xml:space="preserve"> of the </w:t>
      </w:r>
      <w:r w:rsidR="00C4464F" w:rsidRPr="004F41CB">
        <w:t>Construc</w:t>
      </w:r>
      <w:r w:rsidR="004C6DC3" w:rsidRPr="004F41CB">
        <w:t xml:space="preserve">tion Manager/General Contractor </w:t>
      </w:r>
      <w:r w:rsidR="00C4464F" w:rsidRPr="004F41CB">
        <w:t>(CM/GC)</w:t>
      </w:r>
      <w:r w:rsidR="001E698B" w:rsidRPr="004F41CB">
        <w:t xml:space="preserve"> </w:t>
      </w:r>
      <w:r w:rsidR="006836B7" w:rsidRPr="004F41CB">
        <w:t xml:space="preserve">Agreement </w:t>
      </w:r>
      <w:r w:rsidR="001E698B" w:rsidRPr="004F41CB">
        <w:t>(SC-</w:t>
      </w:r>
      <w:r w:rsidR="00F15688" w:rsidRPr="004F41CB">
        <w:t xml:space="preserve"> 6.</w:t>
      </w:r>
      <w:r w:rsidR="009078DB" w:rsidRPr="004F41CB">
        <w:t>5.1</w:t>
      </w:r>
      <w:r w:rsidR="00F15688" w:rsidRPr="004F41CB">
        <w:t>) and if applicable, Supplementary General Conditions;</w:t>
      </w:r>
    </w:p>
    <w:p w14:paraId="756B34A4" w14:textId="77777777" w:rsidR="005F090E" w:rsidRPr="004F41CB" w:rsidRDefault="005F090E" w:rsidP="004F41CB">
      <w:pPr>
        <w:pStyle w:val="AlphaLIST"/>
      </w:pPr>
      <w:r w:rsidRPr="004F41CB">
        <w:t>Drawings, including all addenda issued prior to the Notice to Proceed to Commence Construction Phase (SBP-8.261);</w:t>
      </w:r>
    </w:p>
    <w:p w14:paraId="2CCF64FA" w14:textId="77777777" w:rsidR="005F090E" w:rsidRPr="004F41CB" w:rsidRDefault="005F090E" w:rsidP="004F41CB">
      <w:pPr>
        <w:pStyle w:val="AlphaLIST"/>
      </w:pPr>
      <w:r w:rsidRPr="004F41CB">
        <w:t>Change Orders (SC-6.31) and Amendments (SC-6.0B), if any, when properly executed;</w:t>
      </w:r>
    </w:p>
    <w:p w14:paraId="2B6185CA" w14:textId="77777777" w:rsidR="001E698B" w:rsidRPr="004F41CB" w:rsidRDefault="001E698B" w:rsidP="004F41CB">
      <w:pPr>
        <w:pStyle w:val="AlphaLIST"/>
      </w:pPr>
      <w:r w:rsidRPr="004F41CB">
        <w:t>Notice of Award (SBP-6.15);</w:t>
      </w:r>
    </w:p>
    <w:p w14:paraId="57566E59" w14:textId="77777777" w:rsidR="001E698B" w:rsidRPr="004F41CB" w:rsidRDefault="001E698B" w:rsidP="004F41CB">
      <w:pPr>
        <w:pStyle w:val="AlphaLIST"/>
      </w:pPr>
      <w:r w:rsidRPr="004F41CB">
        <w:t xml:space="preserve">Builder’s </w:t>
      </w:r>
      <w:r w:rsidR="005F090E" w:rsidRPr="004F41CB">
        <w:t>R</w:t>
      </w:r>
      <w:r w:rsidRPr="004F41CB">
        <w:t>isk insurance certificates of insurance (ACORD 25-S);</w:t>
      </w:r>
    </w:p>
    <w:p w14:paraId="29D42F9D" w14:textId="77777777" w:rsidR="001E698B" w:rsidRPr="004F41CB" w:rsidRDefault="001E698B" w:rsidP="004F41CB">
      <w:pPr>
        <w:pStyle w:val="AlphaLIST"/>
      </w:pPr>
      <w:r w:rsidRPr="004F41CB">
        <w:t xml:space="preserve">Liability and </w:t>
      </w:r>
      <w:r w:rsidR="00EE5FE5" w:rsidRPr="004F41CB">
        <w:t>Work</w:t>
      </w:r>
      <w:r w:rsidRPr="004F41CB">
        <w:t>ers’ compensation certificates of insurance;</w:t>
      </w:r>
    </w:p>
    <w:p w14:paraId="4C33675C" w14:textId="77777777" w:rsidR="001E698B" w:rsidRPr="004F41CB" w:rsidRDefault="001E698B" w:rsidP="004F41CB">
      <w:pPr>
        <w:pStyle w:val="AlphaLIST"/>
      </w:pPr>
      <w:r w:rsidRPr="004F41CB">
        <w:t xml:space="preserve">Notice to Proceed </w:t>
      </w:r>
      <w:r w:rsidR="005F090E" w:rsidRPr="004F41CB">
        <w:t xml:space="preserve">to </w:t>
      </w:r>
      <w:r w:rsidR="00E5385B" w:rsidRPr="004F41CB">
        <w:t>C</w:t>
      </w:r>
      <w:r w:rsidR="005F090E" w:rsidRPr="004F41CB">
        <w:t>ommence Construction Phase</w:t>
      </w:r>
      <w:r w:rsidRPr="004F41CB">
        <w:t xml:space="preserve"> (SBP-6.26</w:t>
      </w:r>
      <w:r w:rsidR="005F090E" w:rsidRPr="004F41CB">
        <w:t>1</w:t>
      </w:r>
      <w:r w:rsidRPr="004F41CB">
        <w:t>);</w:t>
      </w:r>
    </w:p>
    <w:p w14:paraId="6B111FA4" w14:textId="77777777" w:rsidR="001E698B" w:rsidRPr="004F41CB" w:rsidRDefault="001E698B" w:rsidP="004F41CB">
      <w:pPr>
        <w:pStyle w:val="AlphaLIST"/>
      </w:pPr>
      <w:r w:rsidRPr="004F41CB">
        <w:t>Notice of Approval of Occupancy/Use (SBP-01);</w:t>
      </w:r>
    </w:p>
    <w:p w14:paraId="0AF7D403" w14:textId="77777777" w:rsidR="001E698B" w:rsidRPr="004F41CB" w:rsidRDefault="001E698B" w:rsidP="004F41CB">
      <w:pPr>
        <w:pStyle w:val="AlphaLIST"/>
      </w:pPr>
      <w:r w:rsidRPr="004F41CB">
        <w:t>Notice of Partial Substantial Completion (SBP-071);</w:t>
      </w:r>
    </w:p>
    <w:p w14:paraId="608D2D43" w14:textId="77777777" w:rsidR="001E698B" w:rsidRPr="004F41CB" w:rsidRDefault="001E698B" w:rsidP="004F41CB">
      <w:pPr>
        <w:pStyle w:val="AlphaLIST"/>
      </w:pPr>
      <w:r w:rsidRPr="004F41CB">
        <w:t>Notice of Substantial Completion (SBP-07);</w:t>
      </w:r>
    </w:p>
    <w:p w14:paraId="230E49B2" w14:textId="77777777" w:rsidR="001E698B" w:rsidRPr="004F41CB" w:rsidRDefault="001E698B" w:rsidP="004F41CB">
      <w:pPr>
        <w:pStyle w:val="AlphaLIST"/>
      </w:pPr>
      <w:r w:rsidRPr="004F41CB">
        <w:t>Notice of Partial Final Acceptance (SC-6.27);</w:t>
      </w:r>
    </w:p>
    <w:p w14:paraId="762DE9C8" w14:textId="77777777" w:rsidR="001E698B" w:rsidRPr="004F41CB" w:rsidRDefault="001E698B" w:rsidP="004F41CB">
      <w:pPr>
        <w:pStyle w:val="AlphaLIST"/>
      </w:pPr>
      <w:r w:rsidRPr="004F41CB">
        <w:t>Notice of Final Acceptance (SBP-6.271);</w:t>
      </w:r>
    </w:p>
    <w:p w14:paraId="5A6E9FBB" w14:textId="77777777" w:rsidR="001E698B" w:rsidRPr="004F41CB" w:rsidRDefault="001E698B" w:rsidP="004F41CB">
      <w:pPr>
        <w:pStyle w:val="AlphaLIST"/>
      </w:pPr>
      <w:r w:rsidRPr="004F41CB">
        <w:t>Notice of Partial Contractor's Settlement (SC-7.3);</w:t>
      </w:r>
    </w:p>
    <w:p w14:paraId="60F2AF5C" w14:textId="77777777" w:rsidR="001E698B" w:rsidRPr="004F41CB" w:rsidRDefault="001E698B" w:rsidP="004F41CB">
      <w:pPr>
        <w:pStyle w:val="AlphaLIST"/>
      </w:pPr>
      <w:r w:rsidRPr="004F41CB">
        <w:t>Notice of Contractor’s Settlement (SBP-7.31);</w:t>
      </w:r>
    </w:p>
    <w:p w14:paraId="593E41E0" w14:textId="77777777" w:rsidR="00CC1BC3" w:rsidRPr="004F41CB" w:rsidRDefault="001E698B" w:rsidP="004F41CB">
      <w:pPr>
        <w:pStyle w:val="AlphaLIST"/>
      </w:pPr>
      <w:r w:rsidRPr="004F41CB">
        <w:t>Application and Certificate for Contractor’s Payment (SBP-7.2);</w:t>
      </w:r>
    </w:p>
    <w:p w14:paraId="447205F7" w14:textId="77777777" w:rsidR="00E37C16" w:rsidRPr="007C3BAC" w:rsidRDefault="001E698B" w:rsidP="004F41CB">
      <w:pPr>
        <w:pStyle w:val="AlphaLIST"/>
      </w:pPr>
      <w:r w:rsidRPr="004F41CB">
        <w:t>Other procedu</w:t>
      </w:r>
      <w:r w:rsidRPr="007C3BAC">
        <w:t>ral and reporting documents or forms referred to in the General Conditions, the Su</w:t>
      </w:r>
      <w:r w:rsidR="004C6DC3" w:rsidRPr="007C3BAC">
        <w:t>pplementary General Conditions, and the</w:t>
      </w:r>
      <w:r w:rsidRPr="007C3BAC">
        <w:t xml:space="preserve"> Specifications or required by the </w:t>
      </w:r>
      <w:r w:rsidR="004B5C50" w:rsidRPr="007C3BAC">
        <w:t>State Buildings Program</w:t>
      </w:r>
      <w:r w:rsidRPr="007C3BAC">
        <w:t xml:space="preserve"> or the Principal Representative, including but not necessarily limited to Pre-Acceptance Check List</w:t>
      </w:r>
      <w:r w:rsidRPr="00C7334B">
        <w:t xml:space="preserve"> (SBP-05) and the Building Inspection Record (SBP-BIR).  A list of the current standard </w:t>
      </w:r>
      <w:r w:rsidR="004B5C50" w:rsidRPr="00C7334B">
        <w:t>State Buildings Program</w:t>
      </w:r>
      <w:r w:rsidRPr="00C7334B">
        <w:t xml:space="preserve"> forms applicable to this Contract may be obtained from the Principal Representative</w:t>
      </w:r>
      <w:r w:rsidRPr="00563F79">
        <w:t xml:space="preserve"> on request.</w:t>
      </w:r>
      <w:r w:rsidR="00E37C16" w:rsidRPr="00E37C16">
        <w:t xml:space="preserve"> </w:t>
      </w:r>
    </w:p>
    <w:p w14:paraId="655BBB88" w14:textId="77777777" w:rsidR="00474020" w:rsidRPr="00474020" w:rsidRDefault="00474020" w:rsidP="00E37C16">
      <w:pPr>
        <w:pStyle w:val="Para2"/>
      </w:pPr>
    </w:p>
    <w:p w14:paraId="0B363257" w14:textId="77777777" w:rsidR="00032A96" w:rsidRPr="00D3696F" w:rsidRDefault="001E698B" w:rsidP="009032D7">
      <w:pPr>
        <w:pStyle w:val="Heading2"/>
      </w:pPr>
      <w:bookmarkStart w:id="2" w:name="_Toc113042759"/>
      <w:r w:rsidRPr="00D3696F">
        <w:t>DEFINITIONS OF WORDS AND TERMS USED</w:t>
      </w:r>
      <w:bookmarkStart w:id="3" w:name="_GoBack"/>
      <w:bookmarkEnd w:id="2"/>
      <w:bookmarkEnd w:id="3"/>
    </w:p>
    <w:p w14:paraId="3935F698" w14:textId="77777777" w:rsidR="00F9304E" w:rsidRDefault="00F9304E" w:rsidP="00F9304E">
      <w:pPr>
        <w:pStyle w:val="ParaTITLE"/>
      </w:pPr>
      <w:r w:rsidRPr="00F9304E">
        <w:t>Agreement</w:t>
      </w:r>
    </w:p>
    <w:p w14:paraId="6641E787" w14:textId="66B164AE" w:rsidR="00FB2AB6" w:rsidRPr="00F9304E" w:rsidRDefault="00F9304E" w:rsidP="00F9304E">
      <w:pPr>
        <w:pStyle w:val="ParaDEF"/>
      </w:pPr>
      <w:r w:rsidRPr="00F9304E">
        <w:t>The term “Agreement” shall mean the written agreement entered into by the State of Colorado acting by and through the Principal Representative and the Contractor for the performance of the Work and payment therefore, on State Form SC-6.</w:t>
      </w:r>
      <w:r w:rsidR="002C7FF7">
        <w:t>50</w:t>
      </w:r>
      <w:r w:rsidRPr="00F9304E">
        <w:t>.  The term Agreement when used without reference to State Form SC-6.</w:t>
      </w:r>
      <w:r w:rsidR="002C7FF7">
        <w:t>50</w:t>
      </w:r>
      <w:r w:rsidRPr="00F9304E">
        <w:t xml:space="preserve"> may also refer to the entirety of the parties’ agreement to perform the Work described in the Contract Documents or reasonably inferable there from. The term “Contract” shall be interchangeable with this latter meaning of the term Agreement</w:t>
      </w:r>
      <w:r w:rsidR="000A32EE">
        <w:t>.</w:t>
      </w:r>
      <w:r w:rsidRPr="00F9304E">
        <w:t xml:space="preserve"> </w:t>
      </w:r>
    </w:p>
    <w:p w14:paraId="095C1CBC" w14:textId="77777777" w:rsidR="00B373F8" w:rsidRPr="00D3696F" w:rsidRDefault="00B373F8" w:rsidP="00F9304E">
      <w:pPr>
        <w:pStyle w:val="ParaTITLE"/>
      </w:pPr>
      <w:r w:rsidRPr="00D3696F">
        <w:t>Amendment</w:t>
      </w:r>
    </w:p>
    <w:p w14:paraId="2DC700FC" w14:textId="3E70635E" w:rsidR="00AA3808" w:rsidRPr="00D3696F" w:rsidRDefault="00431CBC" w:rsidP="00F9304E">
      <w:pPr>
        <w:pStyle w:val="ParaDEF"/>
      </w:pPr>
      <w:r w:rsidRPr="00D3696F">
        <w:rPr>
          <w:spacing w:val="-2"/>
        </w:rPr>
        <w:t xml:space="preserve">The term “Amendment” </w:t>
      </w:r>
      <w:r w:rsidR="00F6780D" w:rsidRPr="00D3696F">
        <w:t xml:space="preserve">shall be defined as provided in </w:t>
      </w:r>
      <w:r w:rsidR="000A32EE">
        <w:t>Section</w:t>
      </w:r>
      <w:r w:rsidR="000A32EE" w:rsidRPr="00D3696F">
        <w:t xml:space="preserve"> </w:t>
      </w:r>
      <w:r w:rsidR="00F6780D" w:rsidRPr="00D3696F">
        <w:t>3.8 of the Agreement</w:t>
      </w:r>
      <w:r w:rsidR="0032049D" w:rsidRPr="00D3696F">
        <w:t>, Amendments and Change Orders.</w:t>
      </w:r>
    </w:p>
    <w:p w14:paraId="467D8F39" w14:textId="77777777" w:rsidR="00B373F8" w:rsidRPr="00D3696F" w:rsidRDefault="00B373F8" w:rsidP="00F9304E">
      <w:pPr>
        <w:pStyle w:val="ParaTITLE"/>
      </w:pPr>
      <w:r w:rsidRPr="00D3696F">
        <w:t>Architect/Engineer</w:t>
      </w:r>
    </w:p>
    <w:p w14:paraId="59EC6914" w14:textId="77777777" w:rsidR="00AA3808" w:rsidRPr="00D3696F" w:rsidRDefault="001E698B" w:rsidP="00F9304E">
      <w:pPr>
        <w:pStyle w:val="ParaDEF"/>
      </w:pPr>
      <w:r w:rsidRPr="00D3696F">
        <w:t xml:space="preserve">The term “Architect/Engineer” shall mean either the architect of record or the engineer of record under contract to the State of Colorado for the Project identified in the Contract Documents. </w:t>
      </w:r>
    </w:p>
    <w:p w14:paraId="5D880944" w14:textId="77777777" w:rsidR="00B373F8" w:rsidRPr="00D3696F" w:rsidRDefault="00B373F8" w:rsidP="00F9304E">
      <w:pPr>
        <w:pStyle w:val="ParaTITLE"/>
      </w:pPr>
      <w:r w:rsidRPr="00D3696F">
        <w:t>Bid Package</w:t>
      </w:r>
    </w:p>
    <w:p w14:paraId="46D87036" w14:textId="77777777" w:rsidR="00AA3808" w:rsidRPr="00D3696F" w:rsidRDefault="00514A3D" w:rsidP="008D227F">
      <w:pPr>
        <w:pStyle w:val="Para2"/>
      </w:pPr>
      <w:r w:rsidRPr="00D3696F">
        <w:t>Bid Package describes all documents that relate to a specific scope of work, including the drawings, specifications, documents, estimates, bid forms and bid bonds relevant to a discrete portion of or a complete construction Project.</w:t>
      </w:r>
    </w:p>
    <w:p w14:paraId="7855A0C7" w14:textId="77777777" w:rsidR="00B373F8" w:rsidRPr="00D3696F" w:rsidRDefault="00B373F8" w:rsidP="00F9304E">
      <w:pPr>
        <w:pStyle w:val="ParaTITLE"/>
      </w:pPr>
      <w:r w:rsidRPr="00D3696F">
        <w:t>Change Order</w:t>
      </w:r>
    </w:p>
    <w:p w14:paraId="7831A8A8" w14:textId="77777777" w:rsidR="000A32EE" w:rsidRPr="00D3696F" w:rsidRDefault="000A32EE" w:rsidP="000A32EE">
      <w:pPr>
        <w:pStyle w:val="Para2"/>
      </w:pPr>
      <w:r w:rsidRPr="00D3696F">
        <w:t xml:space="preserve">The term “Change Order” means a written order directing the Construction Manager to make changes in the Work, in accordance with </w:t>
      </w:r>
      <w:r>
        <w:t xml:space="preserve">Section </w:t>
      </w:r>
      <w:r w:rsidRPr="00D3696F">
        <w:t>35</w:t>
      </w:r>
      <w:r>
        <w:t>.1 of these General Conditions</w:t>
      </w:r>
      <w:r w:rsidRPr="00D3696F">
        <w:t>, The Value of Changed Work</w:t>
      </w:r>
      <w:r>
        <w:t>,</w:t>
      </w:r>
      <w:r w:rsidRPr="00D3696F">
        <w:t xml:space="preserve"> and </w:t>
      </w:r>
      <w:r>
        <w:t>Section</w:t>
      </w:r>
      <w:r w:rsidRPr="00D3696F">
        <w:t xml:space="preserve"> 3.8 of the Agreement (SC-6.5), Amendments and Change Orders.</w:t>
      </w:r>
    </w:p>
    <w:p w14:paraId="6814F9CB" w14:textId="77777777" w:rsidR="00B373F8" w:rsidRPr="00D3696F" w:rsidRDefault="00B373F8" w:rsidP="00F9304E">
      <w:pPr>
        <w:pStyle w:val="ParaTITLE"/>
      </w:pPr>
      <w:r w:rsidRPr="00D3696F">
        <w:t>Colorado Labor</w:t>
      </w:r>
    </w:p>
    <w:p w14:paraId="07BFD8EF" w14:textId="3B94B889" w:rsidR="00AA3808" w:rsidRPr="00D3696F" w:rsidRDefault="008F1D25" w:rsidP="00F9304E">
      <w:pPr>
        <w:pStyle w:val="Para2"/>
      </w:pPr>
      <w:r w:rsidRPr="00D3696F">
        <w:t>The term “Colorado labor”, as provided in § 8-17-101(2</w:t>
      </w:r>
      <w:r w:rsidR="004C6DC3" w:rsidRPr="00D3696F">
        <w:t>) (</w:t>
      </w:r>
      <w:r w:rsidRPr="00D3696F">
        <w:t>a),</w:t>
      </w:r>
      <w:r w:rsidR="000A32EE">
        <w:t>C.R.S.</w:t>
      </w:r>
      <w:r w:rsidRPr="00D3696F">
        <w:t xml:space="preserve"> as amended, means any person who is a resident of the state of Colorado, at the time of the public </w:t>
      </w:r>
      <w:r w:rsidR="00EE5FE5" w:rsidRPr="00D3696F">
        <w:t>Work</w:t>
      </w:r>
      <w:r w:rsidRPr="00D3696F">
        <w:t>s project, without discrimination as to race, color, creed, sex, sexual orientation, marital status, national origin, ancestry, age, or religion except when sex or age is a bona fide occupational qualification. A resident of the state of Colorado is a person who can provide a valid Colorado driver’s license, a valid Colorado state-issued photo identification, or documentation that he or she has resided in Colorado for the last thirty days.</w:t>
      </w:r>
    </w:p>
    <w:p w14:paraId="65F209C9" w14:textId="77777777" w:rsidR="00B373F8" w:rsidRPr="00D3696F" w:rsidRDefault="00B373F8" w:rsidP="00F9304E">
      <w:pPr>
        <w:pStyle w:val="ParaTITLE"/>
      </w:pPr>
      <w:r w:rsidRPr="00D3696F">
        <w:t>Construction Manager/General Contractor</w:t>
      </w:r>
    </w:p>
    <w:p w14:paraId="116E505E" w14:textId="47665A69" w:rsidR="00AA3808" w:rsidRPr="00D3696F" w:rsidRDefault="001E698B" w:rsidP="00F9304E">
      <w:pPr>
        <w:pStyle w:val="ParaDEF"/>
      </w:pPr>
      <w:r w:rsidRPr="00D3696F">
        <w:t xml:space="preserve">The </w:t>
      </w:r>
      <w:r w:rsidR="00A11008">
        <w:t>term</w:t>
      </w:r>
      <w:r w:rsidRPr="00D3696F">
        <w:t xml:space="preserve"> “</w:t>
      </w:r>
      <w:r w:rsidR="00182AD0" w:rsidRPr="00D3696F">
        <w:t>Construction Manager</w:t>
      </w:r>
      <w:r w:rsidR="00474020" w:rsidRPr="00D3696F">
        <w:t xml:space="preserve"> </w:t>
      </w:r>
      <w:r w:rsidR="00182AD0" w:rsidRPr="00D3696F">
        <w:t>/</w:t>
      </w:r>
      <w:r w:rsidR="00474020" w:rsidRPr="00D3696F">
        <w:t xml:space="preserve"> </w:t>
      </w:r>
      <w:r w:rsidR="00182AD0" w:rsidRPr="00D3696F">
        <w:t xml:space="preserve">General </w:t>
      </w:r>
      <w:r w:rsidRPr="00D3696F">
        <w:t>Contractor” shall mean the person, company, firm, corporation or other legal entity entering into a contract with the State of Colorado acting by and through the Principal Representative</w:t>
      </w:r>
      <w:r w:rsidR="00527DD6" w:rsidRPr="00D3696F">
        <w:t>.</w:t>
      </w:r>
      <w:r w:rsidR="00443154" w:rsidRPr="00D3696F">
        <w:t xml:space="preserve"> The Construction Manager/General Contractor may also be referred to as </w:t>
      </w:r>
      <w:r w:rsidR="00BE1E61" w:rsidRPr="00D3696F">
        <w:t xml:space="preserve">the </w:t>
      </w:r>
      <w:r w:rsidR="00443154" w:rsidRPr="00D3696F">
        <w:t>“Construction Manager” or “Contractor” in th</w:t>
      </w:r>
      <w:r w:rsidR="000A32EE">
        <w:t>e</w:t>
      </w:r>
      <w:r w:rsidR="00443154" w:rsidRPr="00D3696F">
        <w:t xml:space="preserve"> </w:t>
      </w:r>
      <w:r w:rsidR="000A32EE">
        <w:t>A</w:t>
      </w:r>
      <w:r w:rsidR="00443154" w:rsidRPr="00D3696F">
        <w:t xml:space="preserve">greement </w:t>
      </w:r>
      <w:r w:rsidR="000A32EE">
        <w:t>SC 6.5), these General Conditions,</w:t>
      </w:r>
      <w:r w:rsidR="00443154" w:rsidRPr="00D3696F">
        <w:t>or in related exhibits, attachments, contract modification or procedural documents.</w:t>
      </w:r>
    </w:p>
    <w:p w14:paraId="500DF2A6" w14:textId="77777777" w:rsidR="00B373F8" w:rsidRPr="00D3696F" w:rsidRDefault="00B373F8" w:rsidP="00F9304E">
      <w:pPr>
        <w:pStyle w:val="ParaTITLE"/>
      </w:pPr>
      <w:r w:rsidRPr="00D3696F">
        <w:t>Construction Manager/General Contractor’s Scope Narrative</w:t>
      </w:r>
    </w:p>
    <w:p w14:paraId="4222B59A" w14:textId="3CA7516D" w:rsidR="00527DD6" w:rsidRPr="00D3696F" w:rsidRDefault="000A32EE" w:rsidP="00F9304E">
      <w:pPr>
        <w:pStyle w:val="ParaDEF"/>
      </w:pPr>
      <w:r w:rsidRPr="000A32EE">
        <w:t>The Construction Manager’s “Scope Narrative” s</w:t>
      </w:r>
      <w:r>
        <w:t>hall</w:t>
      </w:r>
      <w:r w:rsidR="00527DD6" w:rsidRPr="00D3696F">
        <w:t xml:space="preserve"> be defined as the bilateral agreement concerning final scope, which is developed cumulatively and simultaneously with each of the Bid Packages and is agreed upon during review of the final scope as it pertains to each Bid Package.</w:t>
      </w:r>
    </w:p>
    <w:p w14:paraId="64E81F72" w14:textId="77777777" w:rsidR="00B373F8" w:rsidRPr="00D3696F" w:rsidRDefault="00B373F8" w:rsidP="002571AF">
      <w:pPr>
        <w:pStyle w:val="ParaTITLE"/>
        <w:keepNext/>
      </w:pPr>
      <w:r w:rsidRPr="00D3696F">
        <w:lastRenderedPageBreak/>
        <w:t>Consultant</w:t>
      </w:r>
    </w:p>
    <w:p w14:paraId="380B5791" w14:textId="7742FADA" w:rsidR="00A11008" w:rsidRDefault="00527DD6" w:rsidP="00F9304E">
      <w:pPr>
        <w:pStyle w:val="ParaDEF"/>
      </w:pPr>
      <w:r w:rsidRPr="00D3696F">
        <w:t xml:space="preserve">The term “Consultant” shall mean a person, firm or corporation supplying design/consulting services for the Project. Design professionals and consultants are directly contracted to the Architect/Engineer or the Principal Representative. </w:t>
      </w:r>
    </w:p>
    <w:p w14:paraId="19E705C0" w14:textId="77777777" w:rsidR="000A32EE" w:rsidRDefault="000A32EE" w:rsidP="008D227F">
      <w:pPr>
        <w:pStyle w:val="ParaDEF"/>
      </w:pPr>
      <w:r>
        <w:t>Contract Time</w:t>
      </w:r>
    </w:p>
    <w:p w14:paraId="5F9E71DB" w14:textId="0D2A3E46" w:rsidR="000A32EE" w:rsidRDefault="000A32EE" w:rsidP="008D227F">
      <w:pPr>
        <w:pStyle w:val="Para2"/>
      </w:pPr>
      <w:r w:rsidRPr="002C7FF7">
        <w:t>The “Contract Time” shall commence as set forth in paragraph 4.1.1 of the Agreement (SC 6.5) and shall end on the date that the Project is finally complete</w:t>
      </w:r>
      <w:r>
        <w:t>.</w:t>
      </w:r>
    </w:p>
    <w:p w14:paraId="262B38E2" w14:textId="77777777" w:rsidR="00A11008" w:rsidRDefault="00A11008" w:rsidP="00F9304E">
      <w:pPr>
        <w:pStyle w:val="ParaTITLE"/>
      </w:pPr>
      <w:r>
        <w:t xml:space="preserve">CORA </w:t>
      </w:r>
    </w:p>
    <w:p w14:paraId="34F6B1EF" w14:textId="4D20A9F2" w:rsidR="000A32EE" w:rsidRDefault="000A32EE">
      <w:pPr>
        <w:pStyle w:val="Para2"/>
      </w:pPr>
      <w:r>
        <w:rPr>
          <w:rFonts w:asciiTheme="minorHAnsi" w:hAnsiTheme="minorHAnsi" w:cstheme="minorHAnsi"/>
          <w:bCs/>
        </w:rPr>
        <w:t xml:space="preserve">The term “CORA” shall </w:t>
      </w:r>
      <w:r>
        <w:t xml:space="preserve">mean the Colorado Open Records Act, §§24-72-200.1, </w:t>
      </w:r>
      <w:r>
        <w:rPr>
          <w:i/>
        </w:rPr>
        <w:t>et seq.</w:t>
      </w:r>
      <w:r>
        <w:t>, C.R.S.</w:t>
      </w:r>
    </w:p>
    <w:p w14:paraId="0FAF03DA" w14:textId="77777777" w:rsidR="00B373F8" w:rsidRPr="00D3696F" w:rsidRDefault="00B373F8" w:rsidP="00F9304E">
      <w:pPr>
        <w:pStyle w:val="ParaTITLE"/>
      </w:pPr>
      <w:r w:rsidRPr="00D3696F">
        <w:t>Days</w:t>
      </w:r>
    </w:p>
    <w:p w14:paraId="48337286" w14:textId="77777777" w:rsidR="00241B36" w:rsidRPr="00D3696F" w:rsidRDefault="001E698B" w:rsidP="00F9304E">
      <w:pPr>
        <w:pStyle w:val="ParaDEF"/>
      </w:pPr>
      <w:r w:rsidRPr="00D3696F">
        <w:t>The term “days” whether singular or plural shall mean calendar days unless expressly stated otherwise.  Where the term “business days” is used it shall mean business days of the State of Colorado.</w:t>
      </w:r>
    </w:p>
    <w:p w14:paraId="78BD5E96" w14:textId="77777777" w:rsidR="00B373F8" w:rsidRPr="00D3696F" w:rsidRDefault="005255E4" w:rsidP="00F9304E">
      <w:pPr>
        <w:pStyle w:val="ParaTITLE"/>
      </w:pPr>
      <w:r w:rsidRPr="00D3696F">
        <w:t>Direct Cost o</w:t>
      </w:r>
      <w:r w:rsidR="00B373F8" w:rsidRPr="00D3696F">
        <w:t>f Work</w:t>
      </w:r>
    </w:p>
    <w:p w14:paraId="13E28D84" w14:textId="79F1FD24" w:rsidR="00AA3808" w:rsidRPr="00D3696F" w:rsidRDefault="00241B36" w:rsidP="00F9304E">
      <w:pPr>
        <w:pStyle w:val="ParaDEF"/>
      </w:pPr>
      <w:r w:rsidRPr="00D3696F">
        <w:t xml:space="preserve">The term </w:t>
      </w:r>
      <w:r w:rsidR="005255E4" w:rsidRPr="00D3696F">
        <w:t>“Direct Cost of Work” shall mean those costs directly linked to the physical construction of the project including mat</w:t>
      </w:r>
      <w:r w:rsidR="00227C50" w:rsidRPr="00D3696F">
        <w:t>erial, labor and equipment</w:t>
      </w:r>
      <w:r w:rsidR="005255E4" w:rsidRPr="00D3696F">
        <w:t xml:space="preserve"> and </w:t>
      </w:r>
      <w:r w:rsidR="003B08FA">
        <w:t>Subcontractor</w:t>
      </w:r>
      <w:r w:rsidR="005255E4" w:rsidRPr="00D3696F">
        <w:t xml:space="preserve"> costs and as further defined in Designated Services and Method of Payment, Exhibit A</w:t>
      </w:r>
      <w:r w:rsidR="00FF7417" w:rsidRPr="00D3696F">
        <w:t>.</w:t>
      </w:r>
    </w:p>
    <w:p w14:paraId="755BBF84" w14:textId="77777777" w:rsidR="00B373F8" w:rsidRPr="00D3696F" w:rsidRDefault="00B373F8" w:rsidP="00F9304E">
      <w:pPr>
        <w:pStyle w:val="ParaTITLE"/>
      </w:pPr>
      <w:r w:rsidRPr="00D3696F">
        <w:t>Drawings</w:t>
      </w:r>
    </w:p>
    <w:p w14:paraId="5BCF1E7E" w14:textId="77777777" w:rsidR="00AA3808" w:rsidRPr="00D3696F" w:rsidRDefault="001E698B" w:rsidP="00F9304E">
      <w:pPr>
        <w:pStyle w:val="ParaDEF"/>
      </w:pPr>
      <w:r w:rsidRPr="00D3696F">
        <w:t xml:space="preserve">The term “Drawings” shall mean all drawings approved by appropriate State officials which have been prepared by the Architect/Engineer showing the </w:t>
      </w:r>
      <w:r w:rsidR="00EE5FE5" w:rsidRPr="00D3696F">
        <w:t>Work</w:t>
      </w:r>
      <w:r w:rsidRPr="00D3696F">
        <w:t xml:space="preserve"> to be done, except that where a list of drawings is specifically enumerated in the Suppl</w:t>
      </w:r>
      <w:r w:rsidR="00F6295F" w:rsidRPr="00D3696F">
        <w:t>ementary General Conditions or D</w:t>
      </w:r>
      <w:r w:rsidRPr="00D3696F">
        <w:t>ivision 1 of the Specifications, the term shall mean the drawings so enumerated, including all addenda drawings.</w:t>
      </w:r>
    </w:p>
    <w:p w14:paraId="33D1A536" w14:textId="77777777" w:rsidR="00B373F8" w:rsidRPr="00D3696F" w:rsidRDefault="00B373F8" w:rsidP="00F9304E">
      <w:pPr>
        <w:pStyle w:val="ParaTITLE"/>
      </w:pPr>
      <w:r w:rsidRPr="00D3696F">
        <w:t>Emergency Field Change Order</w:t>
      </w:r>
    </w:p>
    <w:p w14:paraId="0CBBCF81" w14:textId="56FA018D" w:rsidR="00FB2AB6" w:rsidRPr="00D3696F" w:rsidRDefault="001E698B" w:rsidP="00F9304E">
      <w:pPr>
        <w:pStyle w:val="ParaDEF"/>
      </w:pPr>
      <w:r w:rsidRPr="00D3696F">
        <w:t xml:space="preserve">The term “Emergency Field Change Order” shall mean a written change order for extra </w:t>
      </w:r>
      <w:r w:rsidR="00EE5FE5" w:rsidRPr="00D3696F">
        <w:t>Work</w:t>
      </w:r>
      <w:r w:rsidRPr="00D3696F">
        <w:t xml:space="preserve"> or a change in the </w:t>
      </w:r>
      <w:r w:rsidR="00EE5FE5" w:rsidRPr="00D3696F">
        <w:t>Work</w:t>
      </w:r>
      <w:r w:rsidRPr="00D3696F">
        <w:t xml:space="preserve"> necessitated by an emergency as defined in </w:t>
      </w:r>
      <w:r w:rsidR="000A32EE">
        <w:t>Section</w:t>
      </w:r>
      <w:r w:rsidR="000A32EE" w:rsidRPr="00D3696F">
        <w:t xml:space="preserve"> </w:t>
      </w:r>
      <w:r w:rsidRPr="00D3696F">
        <w:t>35</w:t>
      </w:r>
      <w:r w:rsidR="00B373F8" w:rsidRPr="00D3696F">
        <w:t xml:space="preserve">.4 </w:t>
      </w:r>
      <w:r w:rsidR="000A32EE">
        <w:t xml:space="preserve">of these General Conditions </w:t>
      </w:r>
      <w:r w:rsidRPr="00D3696F">
        <w:t xml:space="preserve">executed on State form SC 6.31 and identified as an Emergency Field Change Order.  The use of such orders is limited to emergencies and to the amounts shown in </w:t>
      </w:r>
      <w:r w:rsidR="000A32EE">
        <w:t>Section</w:t>
      </w:r>
      <w:r w:rsidR="000A32EE" w:rsidRPr="00D3696F">
        <w:t xml:space="preserve"> </w:t>
      </w:r>
      <w:r w:rsidRPr="00D3696F">
        <w:t>35</w:t>
      </w:r>
      <w:r w:rsidR="00B373F8" w:rsidRPr="00D3696F">
        <w:t>.4</w:t>
      </w:r>
      <w:r w:rsidRPr="00D3696F">
        <w:t>.</w:t>
      </w:r>
    </w:p>
    <w:p w14:paraId="1C1434E6" w14:textId="77777777" w:rsidR="00B373F8" w:rsidRPr="00D3696F" w:rsidRDefault="00B373F8" w:rsidP="00F9304E">
      <w:pPr>
        <w:pStyle w:val="ParaTITLE"/>
      </w:pPr>
      <w:r w:rsidRPr="00D3696F">
        <w:t>Fast Track Construction</w:t>
      </w:r>
    </w:p>
    <w:p w14:paraId="4E3E1566" w14:textId="77777777" w:rsidR="00AA3808" w:rsidRPr="00D3696F" w:rsidRDefault="006D7164" w:rsidP="00F9304E">
      <w:pPr>
        <w:pStyle w:val="ParaDEF"/>
      </w:pPr>
      <w:r w:rsidRPr="00D3696F">
        <w:t xml:space="preserve">The term “Fast Track Construction” is a methodology where portions of the Work could have their design completed as separate Construction Phase(s) and may be under construction before other portions of the Work are fully designed. </w:t>
      </w:r>
    </w:p>
    <w:p w14:paraId="3EC7CC96" w14:textId="77777777" w:rsidR="00B373F8" w:rsidRPr="00D3696F" w:rsidRDefault="00B373F8" w:rsidP="00F9304E">
      <w:pPr>
        <w:pStyle w:val="ParaTITLE"/>
      </w:pPr>
      <w:r w:rsidRPr="00D3696F">
        <w:t>Final Acceptance</w:t>
      </w:r>
    </w:p>
    <w:p w14:paraId="12006ADD" w14:textId="77777777" w:rsidR="00AA3808" w:rsidRPr="00D3696F" w:rsidRDefault="001E698B" w:rsidP="00F9304E">
      <w:pPr>
        <w:pStyle w:val="ParaDEF"/>
      </w:pPr>
      <w:r w:rsidRPr="00D3696F">
        <w:t xml:space="preserve">The terms “final acceptance” or “finally complete” mean the stage in the progress of the </w:t>
      </w:r>
      <w:r w:rsidR="00EE5FE5" w:rsidRPr="00D3696F">
        <w:t>Work</w:t>
      </w:r>
      <w:r w:rsidRPr="00D3696F">
        <w:t xml:space="preserve">, after substantial completion, when all remaining items of </w:t>
      </w:r>
      <w:r w:rsidR="00EE5FE5" w:rsidRPr="00D3696F">
        <w:t>Work</w:t>
      </w:r>
      <w:r w:rsidRPr="00D3696F">
        <w:t xml:space="preserve"> have been completed, all requirements of the Contract Documents are satisfied and the Notice of Acceptance can be issued.  Discrete physical portions of the Project may be separately and partially deemed finally complete at the discretion of the Principal Representative when that portion of the Project reaches such stage of completion and a partial Notice of Acceptance can be issued.</w:t>
      </w:r>
    </w:p>
    <w:p w14:paraId="351067FE" w14:textId="77777777" w:rsidR="00B373F8" w:rsidRPr="00D3696F" w:rsidRDefault="00B373F8" w:rsidP="00F9304E">
      <w:pPr>
        <w:pStyle w:val="ParaTITLE"/>
      </w:pPr>
      <w:r w:rsidRPr="00D3696F">
        <w:t xml:space="preserve">Fixed Limit </w:t>
      </w:r>
      <w:r w:rsidR="00F07606" w:rsidRPr="00D3696F">
        <w:t>o</w:t>
      </w:r>
      <w:r w:rsidRPr="00D3696F">
        <w:t>f Construction Cost</w:t>
      </w:r>
    </w:p>
    <w:p w14:paraId="51724E98" w14:textId="77777777" w:rsidR="00AA3808" w:rsidRPr="00D3696F" w:rsidRDefault="00B23C85" w:rsidP="00F9304E">
      <w:pPr>
        <w:pStyle w:val="ParaDEF"/>
      </w:pPr>
      <w:r w:rsidRPr="00D3696F">
        <w:t xml:space="preserve">The term “Fixed Limit of Construction Cost” shall set forth a dollar amount available for the total Construction Cost of all elements of the </w:t>
      </w:r>
      <w:r w:rsidR="00EE5FE5" w:rsidRPr="00D3696F">
        <w:t>Work</w:t>
      </w:r>
      <w:r w:rsidRPr="00D3696F">
        <w:t xml:space="preserve"> as specified by the Principal Representative.</w:t>
      </w:r>
      <w:r w:rsidR="00621B05" w:rsidRPr="00D3696F">
        <w:t xml:space="preserve"> </w:t>
      </w:r>
    </w:p>
    <w:p w14:paraId="293DF676" w14:textId="77777777" w:rsidR="00B373F8" w:rsidRPr="00D3696F" w:rsidRDefault="00B373F8" w:rsidP="00F9304E">
      <w:pPr>
        <w:pStyle w:val="ParaTITLE"/>
      </w:pPr>
      <w:r w:rsidRPr="00D3696F">
        <w:t>Guaranteed Maximum Price</w:t>
      </w:r>
    </w:p>
    <w:p w14:paraId="4924CD28" w14:textId="501A7343" w:rsidR="00621B05" w:rsidRDefault="00A869B6" w:rsidP="00F9304E">
      <w:pPr>
        <w:pStyle w:val="ParaDEF"/>
      </w:pPr>
      <w:r w:rsidRPr="00D3696F">
        <w:lastRenderedPageBreak/>
        <w:t xml:space="preserve">The term "Guaranteed Maximum Price" shall mean the maximum amount for which the Work shall be accomplished and it shall be computed by the Construction Manager in accordance with the provisions of </w:t>
      </w:r>
      <w:r w:rsidR="000A32EE">
        <w:t>Section</w:t>
      </w:r>
      <w:r w:rsidR="000A32EE" w:rsidRPr="00D3696F">
        <w:t xml:space="preserve"> </w:t>
      </w:r>
      <w:r w:rsidRPr="00D3696F">
        <w:t xml:space="preserve">5.4 of the Agreement and as approved by the Principal Representative. </w:t>
      </w:r>
    </w:p>
    <w:p w14:paraId="48614545" w14:textId="77777777" w:rsidR="00A11008" w:rsidRDefault="00A11008" w:rsidP="00F9304E">
      <w:pPr>
        <w:pStyle w:val="ParaTITLE"/>
      </w:pPr>
      <w:r>
        <w:t>Incident</w:t>
      </w:r>
    </w:p>
    <w:p w14:paraId="6145B85F" w14:textId="77777777" w:rsidR="000A32EE" w:rsidRDefault="000A32EE" w:rsidP="000A32EE">
      <w:pPr>
        <w:pStyle w:val="Para2"/>
      </w:pPr>
      <w:r>
        <w:t xml:space="preserve">The term “Incident” shall </w:t>
      </w:r>
      <w:r>
        <w:rPr>
          <w:rFonts w:asciiTheme="minorHAnsi" w:hAnsiTheme="minorHAnsi" w:cstheme="minorHAnsi"/>
          <w:bCs/>
        </w:rPr>
        <w:t xml:space="preserve">mean </w:t>
      </w:r>
      <w:r w:rsidRPr="008655BC">
        <w:t>any accidental or deliberate event that results in or constitutes an imminent threat of the unauthorized access, loss, disclosure, modification, disruption, or destruction of any communications or information resources of the State</w:t>
      </w:r>
      <w:r>
        <w:t>, which are included as part of the Work</w:t>
      </w:r>
      <w:r w:rsidRPr="008655BC">
        <w:t xml:space="preserve">, </w:t>
      </w:r>
      <w:r>
        <w:t>as described in</w:t>
      </w:r>
      <w:r w:rsidRPr="008655BC">
        <w:t xml:space="preserve"> §§24-37.5-401</w:t>
      </w:r>
      <w:r>
        <w:t>,</w:t>
      </w:r>
      <w:r w:rsidRPr="008655BC">
        <w:t xml:space="preserve"> </w:t>
      </w:r>
      <w:r w:rsidRPr="00D41B67">
        <w:rPr>
          <w:i/>
        </w:rPr>
        <w:t>et seq.,</w:t>
      </w:r>
      <w:r w:rsidRPr="008655BC">
        <w:t xml:space="preserve"> C.R.S. Incidents include, without limitation</w:t>
      </w:r>
      <w:r>
        <w:t>:</w:t>
      </w:r>
      <w:r w:rsidRPr="008655BC">
        <w:t xml:space="preserve"> (i) successful attempts to gain unauthorized access to a State system or State </w:t>
      </w:r>
      <w:r>
        <w:t>Records</w:t>
      </w:r>
      <w:r w:rsidRPr="008655BC">
        <w:t xml:space="preserve">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r>
        <w:t>.</w:t>
      </w:r>
    </w:p>
    <w:p w14:paraId="05289AA5" w14:textId="77777777" w:rsidR="00FA6F74" w:rsidRPr="00D3696F" w:rsidRDefault="00F07606" w:rsidP="00F9304E">
      <w:pPr>
        <w:pStyle w:val="ParaTITLE"/>
      </w:pPr>
      <w:r w:rsidRPr="00D3696F">
        <w:t>Notice</w:t>
      </w:r>
    </w:p>
    <w:p w14:paraId="01C1577B" w14:textId="16712788" w:rsidR="00AA3808" w:rsidRPr="00D3696F" w:rsidRDefault="001E698B" w:rsidP="00F9304E">
      <w:pPr>
        <w:pStyle w:val="ParaDEF"/>
      </w:pPr>
      <w:r w:rsidRPr="00D3696F">
        <w:t xml:space="preserve">The term “Notice” shall mean any communication </w:t>
      </w:r>
      <w:r w:rsidRPr="00D3696F">
        <w:rPr>
          <w:u w:val="single"/>
        </w:rPr>
        <w:t>in writing</w:t>
      </w:r>
      <w:r w:rsidRPr="00D3696F">
        <w:t xml:space="preserve"> from either contracting party to the other by such means of delivery that receipt cannot properly be denied.  Notice shall be provided to the person identified to receive it in Article </w:t>
      </w:r>
      <w:r w:rsidR="00DE703F" w:rsidRPr="00D3696F">
        <w:t>8</w:t>
      </w:r>
      <w:r w:rsidR="00B76BA8" w:rsidRPr="00D3696F">
        <w:t xml:space="preserve"> </w:t>
      </w:r>
      <w:r w:rsidR="00DE703F" w:rsidRPr="00D3696F">
        <w:t xml:space="preserve">of the </w:t>
      </w:r>
      <w:r w:rsidR="00DB3569" w:rsidRPr="00D3696F">
        <w:t>Agreement</w:t>
      </w:r>
      <w:r w:rsidR="00DE703F" w:rsidRPr="00D3696F">
        <w:t>.</w:t>
      </w:r>
      <w:r w:rsidR="000A32EE">
        <w:t xml:space="preserve"> (SC 6.5),</w:t>
      </w:r>
      <w:r w:rsidR="00DB3569" w:rsidRPr="00D3696F">
        <w:t xml:space="preserve"> </w:t>
      </w:r>
      <w:r w:rsidRPr="00D3696F">
        <w:t xml:space="preserve">Notice Identification, or to such other person as either party identifies in writing to receive Notice.  Notice by facsimile transmission where proper transmission is evidence shall be adequate where facsimile numbers are included in Article </w:t>
      </w:r>
      <w:r w:rsidR="000A32EE">
        <w:t>8</w:t>
      </w:r>
      <w:r w:rsidR="00282CB4" w:rsidRPr="00D3696F">
        <w:t xml:space="preserve"> of the</w:t>
      </w:r>
      <w:r w:rsidR="00D21AEE" w:rsidRPr="00D3696F">
        <w:t xml:space="preserve"> </w:t>
      </w:r>
      <w:r w:rsidR="00A869B6" w:rsidRPr="00D3696F">
        <w:t xml:space="preserve">Agreement, or to such other person as either party identifies in writing to receive Notice or in the absence of the identified party, a principal of the Construction Manager.  Notice by facsimile transmission where proper transmission is evidenced shall be adequate where facsimile numbers are included in Article </w:t>
      </w:r>
      <w:r w:rsidR="000A32EE">
        <w:t>8</w:t>
      </w:r>
      <w:r w:rsidR="00A869B6" w:rsidRPr="00D3696F">
        <w:t xml:space="preserve"> of the Agreement. </w:t>
      </w:r>
      <w:r w:rsidR="00282CB4" w:rsidRPr="00D3696F">
        <w:t xml:space="preserve"> </w:t>
      </w:r>
      <w:r w:rsidRPr="00D3696F">
        <w:t>Notwithstanding an email delivery or return receipt, email Notice shall not be adequate.  Acknowledgment of receipt of a voice message shall not be deemed to waive the requirement that Notice, where required, shall be in writing.</w:t>
      </w:r>
      <w:r w:rsidR="00621B05" w:rsidRPr="00D3696F">
        <w:t xml:space="preserve"> </w:t>
      </w:r>
    </w:p>
    <w:p w14:paraId="7145AB40" w14:textId="77777777" w:rsidR="00B373F8" w:rsidRPr="00D3696F" w:rsidRDefault="00FA6F74" w:rsidP="00F9304E">
      <w:pPr>
        <w:pStyle w:val="ParaTITLE"/>
      </w:pPr>
      <w:r w:rsidRPr="00D3696F">
        <w:t>Occupancy</w:t>
      </w:r>
    </w:p>
    <w:p w14:paraId="18C79E7B" w14:textId="77777777" w:rsidR="00AA3808" w:rsidRPr="00D3696F" w:rsidRDefault="002166D1" w:rsidP="00F9304E">
      <w:pPr>
        <w:pStyle w:val="ParaDEF"/>
      </w:pPr>
      <w:r w:rsidRPr="00D3696F">
        <w:t>The term “Occupancy” means occupancy taken by the State as Owner after the Date of Substantial Completion at a time when a building or other discrete physical portion of the Project is used for the purpose intended.  The Date of Occupancy shall be the date of such first use, but shall not be prior to the date of execution of the Notice of Approval of Occupancy/Use.  Prior to the date of execution of a Notice of Approval of Occupancy/Use, the state shall have no right to occupy and the project may not be considered safe for occupancy for the intended use.</w:t>
      </w:r>
      <w:r w:rsidR="00621B05" w:rsidRPr="00D3696F">
        <w:t xml:space="preserve"> </w:t>
      </w:r>
    </w:p>
    <w:p w14:paraId="3D179233" w14:textId="77777777" w:rsidR="00B373F8" w:rsidRPr="00D3696F" w:rsidRDefault="00FA6F74" w:rsidP="00F9304E">
      <w:pPr>
        <w:pStyle w:val="ParaTITLE"/>
      </w:pPr>
      <w:r w:rsidRPr="00D3696F">
        <w:t>Owner</w:t>
      </w:r>
    </w:p>
    <w:p w14:paraId="4C508D3C" w14:textId="6F252244" w:rsidR="00621B05" w:rsidRDefault="001E698B" w:rsidP="00F9304E">
      <w:pPr>
        <w:pStyle w:val="ParaDEF"/>
      </w:pPr>
      <w:r w:rsidRPr="00D3696F">
        <w:t xml:space="preserve">The term “Owner” shall mean the Principal Representative. </w:t>
      </w:r>
    </w:p>
    <w:p w14:paraId="2383CFB0" w14:textId="454941B1" w:rsidR="00CF02E1" w:rsidRDefault="00CF02E1" w:rsidP="00CF02E1">
      <w:pPr>
        <w:pStyle w:val="ParaTITLE"/>
      </w:pPr>
      <w:commentRangeStart w:id="4"/>
      <w:r>
        <w:t>PHI</w:t>
      </w:r>
    </w:p>
    <w:p w14:paraId="68A2ADE6" w14:textId="77777777" w:rsidR="000A32EE" w:rsidRDefault="000A32EE" w:rsidP="000A32EE">
      <w:pPr>
        <w:pStyle w:val="Para2"/>
      </w:pPr>
      <w:r>
        <w:t xml:space="preserve">The term “PII” shall </w:t>
      </w:r>
      <w:r>
        <w:rPr>
          <w:rFonts w:asciiTheme="minorHAnsi" w:hAnsiTheme="minorHAnsi" w:cstheme="minorHAnsi"/>
          <w:bCs/>
        </w:rPr>
        <w:t xml:space="preserve">mean </w:t>
      </w:r>
      <w:r>
        <w:t xml:space="preserve">personally identifiable information including, without limitation, </w:t>
      </w:r>
      <w:r w:rsidRPr="003F67C9">
        <w:t xml:space="preserve">any information </w:t>
      </w:r>
      <w:r>
        <w:t xml:space="preserve">maintained by the State </w:t>
      </w:r>
      <w:r w:rsidRPr="003F67C9">
        <w:t>about an individual that can be used to distinguish or trace an individual</w:t>
      </w:r>
      <w:r>
        <w:t>’</w:t>
      </w:r>
      <w:r w:rsidRPr="003F67C9">
        <w:t>s identity, such as name, social security number, date and place of birth, mother</w:t>
      </w:r>
      <w:r>
        <w:t>’</w:t>
      </w:r>
      <w:r w:rsidRPr="003F67C9">
        <w:t>s maiden name, or biometric records; and any other information that is linked or linkable to an individual, such as medical, educational, financial, and employment information</w:t>
      </w:r>
      <w:r>
        <w:t xml:space="preserve">. PII includes, but is not limited to, all information defined as personally identifiable information in §§24-72-501 and 24-73-101, C.R.S. </w:t>
      </w:r>
      <w:r w:rsidRPr="001B10BF">
        <w:t>“PII” shall also mean “personal identifying information” as set forth at § 24-74-102, et. seq., C.R.S.</w:t>
      </w:r>
    </w:p>
    <w:p w14:paraId="71298AC8" w14:textId="43B416EF" w:rsidR="00563649" w:rsidRPr="00563649" w:rsidRDefault="000A32EE" w:rsidP="00563649">
      <w:pPr>
        <w:pStyle w:val="ParaTITLE"/>
      </w:pPr>
      <w:r w:rsidRPr="00CF02E1" w:rsidDel="000A32EE">
        <w:t xml:space="preserve"> </w:t>
      </w:r>
      <w:r w:rsidR="00563649" w:rsidRPr="00563649">
        <w:t>PCI</w:t>
      </w:r>
    </w:p>
    <w:p w14:paraId="5143EB32" w14:textId="42B4B637" w:rsidR="00563649" w:rsidRPr="00563649" w:rsidRDefault="00563649" w:rsidP="00563649">
      <w:pPr>
        <w:pStyle w:val="ParaDEF"/>
      </w:pPr>
      <w:r w:rsidRPr="00563649">
        <w:lastRenderedPageBreak/>
        <w:t>The term “PCI” means payment card information including any data related to credit card holders’ names, credit card numbers, or other credit card information as may be protected by state or federal law.</w:t>
      </w:r>
      <w:commentRangeEnd w:id="4"/>
      <w:r w:rsidR="00CF02E1">
        <w:rPr>
          <w:rStyle w:val="CommentReference"/>
          <w:rFonts w:ascii="Calibri" w:eastAsia="Times New Roman" w:hAnsi="Calibri" w:cs="Times New Roman"/>
        </w:rPr>
        <w:commentReference w:id="4"/>
      </w:r>
    </w:p>
    <w:p w14:paraId="4947276A" w14:textId="77777777" w:rsidR="00A11008" w:rsidRDefault="00A11008" w:rsidP="00F9304E">
      <w:pPr>
        <w:pStyle w:val="ParaTITLE"/>
      </w:pPr>
      <w:r>
        <w:t>PII</w:t>
      </w:r>
    </w:p>
    <w:p w14:paraId="49BFE792" w14:textId="77777777" w:rsidR="00AA3808" w:rsidRPr="00D3696F" w:rsidRDefault="00A11008" w:rsidP="00F9304E">
      <w:pPr>
        <w:pStyle w:val="ParaDEF"/>
      </w:pPr>
      <w:r>
        <w:t xml:space="preserve">The term </w:t>
      </w:r>
      <w:r w:rsidRPr="00A11008">
        <w:rPr>
          <w:rFonts w:cs="Arial"/>
        </w:rPr>
        <w:t xml:space="preserve">“PII” </w:t>
      </w:r>
      <w:r>
        <w:t>shall be defined as</w:t>
      </w:r>
      <w:r w:rsidRPr="00A11008">
        <w:rPr>
          <w:rFonts w:cs="Arial"/>
        </w:rPr>
        <w:t xml:space="preserve">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 “PII” shall also mean “personal identifying information” as set forth at § 24-74-102, et. seq., C.R.S.</w:t>
      </w:r>
    </w:p>
    <w:p w14:paraId="6223B29D" w14:textId="77777777" w:rsidR="00B373F8" w:rsidRPr="00D3696F" w:rsidRDefault="00FA6F74" w:rsidP="00F9304E">
      <w:pPr>
        <w:pStyle w:val="ParaTITLE"/>
      </w:pPr>
      <w:r w:rsidRPr="00D3696F">
        <w:t>Preconstruction</w:t>
      </w:r>
    </w:p>
    <w:p w14:paraId="0E88246E" w14:textId="77777777" w:rsidR="00AA3808" w:rsidRPr="00D3696F" w:rsidRDefault="00A869B6" w:rsidP="00F9304E">
      <w:pPr>
        <w:pStyle w:val="ParaDEF"/>
      </w:pPr>
      <w:r w:rsidRPr="00D3696F">
        <w:t>The term “Preconstruction” shall mean the Work done by the Construction Manager in the management and definition of the project prior to the awarding of construction contracts for any bid package.</w:t>
      </w:r>
      <w:r w:rsidR="00621B05" w:rsidRPr="00D3696F">
        <w:t xml:space="preserve"> </w:t>
      </w:r>
    </w:p>
    <w:p w14:paraId="17EA38F3" w14:textId="77777777" w:rsidR="00B373F8" w:rsidRPr="00D3696F" w:rsidRDefault="00FA6F74" w:rsidP="00F9304E">
      <w:pPr>
        <w:pStyle w:val="ParaTITLE"/>
      </w:pPr>
      <w:r w:rsidRPr="00D3696F">
        <w:t>Principal Representative</w:t>
      </w:r>
    </w:p>
    <w:p w14:paraId="0F978378" w14:textId="151FAD41" w:rsidR="00A11008" w:rsidRDefault="001E698B" w:rsidP="00F9304E">
      <w:pPr>
        <w:pStyle w:val="ParaDEF"/>
      </w:pPr>
      <w:r w:rsidRPr="00D3696F">
        <w:t>The</w:t>
      </w:r>
      <w:r w:rsidR="00BA077B" w:rsidRPr="00D3696F">
        <w:t xml:space="preserve"> term “Principal Representative</w:t>
      </w:r>
      <w:r w:rsidRPr="00D3696F">
        <w:t xml:space="preserve">” shall be defined, </w:t>
      </w:r>
      <w:r w:rsidR="00DD4D42" w:rsidRPr="00D3696F">
        <w:t>as provided in § 24-30-1301(1</w:t>
      </w:r>
      <w:r w:rsidR="00887257" w:rsidRPr="00D3696F">
        <w:t>4</w:t>
      </w:r>
      <w:r w:rsidR="00DD4D42" w:rsidRPr="00D3696F">
        <w:t>)</w:t>
      </w:r>
      <w:r w:rsidRPr="00D3696F">
        <w:t>,</w:t>
      </w:r>
      <w:r w:rsidR="000E700C">
        <w:t xml:space="preserve"> </w:t>
      </w:r>
      <w:r w:rsidR="000E700C" w:rsidRPr="00D3696F">
        <w:t>C.R.S.</w:t>
      </w:r>
      <w:r w:rsidRPr="00D3696F">
        <w:t xml:space="preserve"> as the governing board of a state department, institution, or agency; or if there is no governing board, then the executive head of a state department, institution, or agency, as designated by the governor or the general assembly and as specifically identified in the Contract Documents, or shall have such other meaning as the term may otherwise be given in </w:t>
      </w:r>
      <w:r w:rsidR="00887257" w:rsidRPr="00D3696F">
        <w:t>§ 24-30-1301(14)</w:t>
      </w:r>
      <w:r w:rsidRPr="00D3696F">
        <w:t>,</w:t>
      </w:r>
      <w:r w:rsidR="000E700C" w:rsidRPr="000E700C">
        <w:t xml:space="preserve"> </w:t>
      </w:r>
      <w:r w:rsidR="000E700C" w:rsidRPr="00D3696F">
        <w:t>C.R.S.</w:t>
      </w:r>
      <w:r w:rsidRPr="00D3696F">
        <w:t xml:space="preserve"> as amended.  The Principal Representative may delegate authority.  The </w:t>
      </w:r>
      <w:r w:rsidR="00182AD0" w:rsidRPr="00D3696F">
        <w:t>Construction Manager</w:t>
      </w:r>
      <w:r w:rsidRPr="00D3696F">
        <w:t xml:space="preserve"> shall have the right to inquire regarding the delegated authority of any of the Principal Representative’s representatives on the project and shall be provided with a response in writing when requested.</w:t>
      </w:r>
      <w:r w:rsidR="00621B05" w:rsidRPr="00D3696F">
        <w:t xml:space="preserve"> </w:t>
      </w:r>
    </w:p>
    <w:p w14:paraId="429B471E" w14:textId="77777777" w:rsidR="00B373F8" w:rsidRPr="00D3696F" w:rsidRDefault="00FA6F74" w:rsidP="00F9304E">
      <w:pPr>
        <w:pStyle w:val="ParaTITLE"/>
      </w:pPr>
      <w:r w:rsidRPr="00D3696F">
        <w:t>Product Data</w:t>
      </w:r>
    </w:p>
    <w:p w14:paraId="5A043066" w14:textId="77777777" w:rsidR="00AA3808" w:rsidRPr="00D3696F" w:rsidRDefault="00BA077B" w:rsidP="00F9304E">
      <w:pPr>
        <w:pStyle w:val="ParaDEF"/>
      </w:pPr>
      <w:r w:rsidRPr="00D3696F">
        <w:t>The term “Product Data</w:t>
      </w:r>
      <w:r w:rsidR="001E698B" w:rsidRPr="00D3696F">
        <w:t xml:space="preserve">” shall mean all submittals in the form of printed manufacturer’s literature, manufacturer’s specifications, and catalog cuts. </w:t>
      </w:r>
    </w:p>
    <w:p w14:paraId="6DC1A579" w14:textId="77777777" w:rsidR="00B373F8" w:rsidRPr="00D3696F" w:rsidRDefault="00FA6F74" w:rsidP="00F9304E">
      <w:pPr>
        <w:pStyle w:val="ParaTITLE"/>
      </w:pPr>
      <w:r w:rsidRPr="00D3696F">
        <w:t>Project</w:t>
      </w:r>
    </w:p>
    <w:p w14:paraId="38F60CCB" w14:textId="77777777" w:rsidR="00AA3808" w:rsidRPr="00D3696F" w:rsidRDefault="006061C5" w:rsidP="00F9304E">
      <w:pPr>
        <w:pStyle w:val="ParaDEF"/>
      </w:pPr>
      <w:r w:rsidRPr="00D3696F">
        <w:t xml:space="preserve">The "Project" is the total construction of which the </w:t>
      </w:r>
      <w:r w:rsidR="00EE5FE5" w:rsidRPr="00D3696F">
        <w:t>Work</w:t>
      </w:r>
      <w:r w:rsidRPr="00D3696F">
        <w:t xml:space="preserve"> performed under the Contract Documents is a part, and may include construction by the Principal Representative or by separate </w:t>
      </w:r>
      <w:r w:rsidR="00084ECA" w:rsidRPr="00D3696F">
        <w:t xml:space="preserve">contractors. </w:t>
      </w:r>
    </w:p>
    <w:p w14:paraId="525588B5" w14:textId="77777777" w:rsidR="00B373F8" w:rsidRPr="00D3696F" w:rsidRDefault="00FA6F74" w:rsidP="00F9304E">
      <w:pPr>
        <w:pStyle w:val="ParaTITLE"/>
      </w:pPr>
      <w:r w:rsidRPr="00D3696F">
        <w:t>Reasonably Inferable</w:t>
      </w:r>
    </w:p>
    <w:p w14:paraId="366A741A" w14:textId="7B465EFE" w:rsidR="00AA3808" w:rsidRPr="00D3696F" w:rsidRDefault="001E698B" w:rsidP="00F9304E">
      <w:pPr>
        <w:pStyle w:val="ParaDEF"/>
      </w:pPr>
      <w:r w:rsidRPr="00D3696F">
        <w:t xml:space="preserve">The phrase “reasonably inferable” means that if an item or system is either shown or specified, all material and equipment normally furnished with such items or systems and needed to make a complete installation shall be provided whether mentioned or not, omitting only such parts as are specifically excepted, and shall include only components which the </w:t>
      </w:r>
      <w:r w:rsidR="00182AD0" w:rsidRPr="00D3696F">
        <w:t>Construction Manager</w:t>
      </w:r>
      <w:r w:rsidRPr="00D3696F">
        <w:t xml:space="preserve"> could reasonably anticipate based on </w:t>
      </w:r>
      <w:r w:rsidR="00C52C9F">
        <w:t>their</w:t>
      </w:r>
      <w:r w:rsidRPr="00D3696F">
        <w:t xml:space="preserve"> skill and knowledge using an objective, industry standard, not a subjective standard.  This term takes into consideration the normal understanding that not every detail is to be given on the Drawings and Specifications</w:t>
      </w:r>
      <w:r w:rsidR="005D24AD" w:rsidRPr="00D3696F">
        <w:t xml:space="preserve"> If there is a difference of opinion, the Principal Representative shall make the determination as to the standards of what </w:t>
      </w:r>
      <w:r w:rsidR="000E700C">
        <w:t xml:space="preserve">is </w:t>
      </w:r>
      <w:r w:rsidR="005D24AD" w:rsidRPr="00D3696F">
        <w:t>reasonably inferable.</w:t>
      </w:r>
      <w:r w:rsidR="00621B05" w:rsidRPr="00D3696F">
        <w:t xml:space="preserve"> </w:t>
      </w:r>
    </w:p>
    <w:p w14:paraId="2CF4D5F3" w14:textId="77777777" w:rsidR="00B373F8" w:rsidRPr="00D3696F" w:rsidRDefault="00FA6F74" w:rsidP="00F9304E">
      <w:pPr>
        <w:pStyle w:val="ParaTITLE"/>
      </w:pPr>
      <w:r w:rsidRPr="00D3696F">
        <w:t>Samples</w:t>
      </w:r>
    </w:p>
    <w:p w14:paraId="47C09036" w14:textId="77777777" w:rsidR="00AA3808" w:rsidRPr="00D3696F" w:rsidRDefault="001E698B" w:rsidP="00F9304E">
      <w:pPr>
        <w:pStyle w:val="ParaDEF"/>
      </w:pPr>
      <w:r w:rsidRPr="00D3696F">
        <w:t xml:space="preserve">The term “Samples” shall mean examples of materials or </w:t>
      </w:r>
      <w:r w:rsidR="00EE5FE5" w:rsidRPr="00D3696F">
        <w:t>Work</w:t>
      </w:r>
      <w:r w:rsidRPr="00D3696F">
        <w:t xml:space="preserve"> provided to establish the standard by which the </w:t>
      </w:r>
      <w:r w:rsidR="00EE5FE5" w:rsidRPr="00D3696F">
        <w:t>Work</w:t>
      </w:r>
      <w:r w:rsidRPr="00D3696F">
        <w:t xml:space="preserve"> will be judged.</w:t>
      </w:r>
      <w:r w:rsidR="00621B05" w:rsidRPr="00D3696F">
        <w:t xml:space="preserve"> </w:t>
      </w:r>
    </w:p>
    <w:p w14:paraId="416945A7" w14:textId="77777777" w:rsidR="00B373F8" w:rsidRPr="00D3696F" w:rsidRDefault="005D24AD" w:rsidP="00F9304E">
      <w:pPr>
        <w:pStyle w:val="ParaTITLE"/>
      </w:pPr>
      <w:r w:rsidRPr="00D3696F">
        <w:lastRenderedPageBreak/>
        <w:t>SBP</w:t>
      </w:r>
    </w:p>
    <w:p w14:paraId="7EA1EFEE" w14:textId="77777777" w:rsidR="00AA3808" w:rsidRPr="00D3696F" w:rsidRDefault="005D24AD" w:rsidP="00F9304E">
      <w:pPr>
        <w:pStyle w:val="ParaDEF"/>
      </w:pPr>
      <w:r w:rsidRPr="00D3696F">
        <w:t>The term "SBP" means "State Buildings", which is used in connection with labeling applicable State form documents (e.g., "SBP-01" is the form number for Notice of Approval of Occupancy/Use).</w:t>
      </w:r>
    </w:p>
    <w:p w14:paraId="257E7C9E" w14:textId="77777777" w:rsidR="00B373F8" w:rsidRPr="00D3696F" w:rsidRDefault="001E698B" w:rsidP="00F9304E">
      <w:pPr>
        <w:pStyle w:val="ParaTITLE"/>
      </w:pPr>
      <w:r w:rsidRPr="00D3696F">
        <w:t>SC</w:t>
      </w:r>
    </w:p>
    <w:p w14:paraId="007F7652" w14:textId="55B721F2" w:rsidR="00AA3808" w:rsidRPr="00D3696F" w:rsidRDefault="001E698B" w:rsidP="00F9304E">
      <w:pPr>
        <w:pStyle w:val="ParaDEF"/>
      </w:pPr>
      <w:r w:rsidRPr="00D3696F">
        <w:t>The term "SC" means "State Contract" which is used in connection with labeling applicable State form documents (e.g. "SC 6.</w:t>
      </w:r>
      <w:r w:rsidR="000E700C">
        <w:t>51</w:t>
      </w:r>
      <w:r w:rsidRPr="00D3696F">
        <w:t xml:space="preserve">" is the State form number for these </w:t>
      </w:r>
      <w:r w:rsidR="006836B7" w:rsidRPr="00D3696F">
        <w:t xml:space="preserve">General Conditions of the </w:t>
      </w:r>
      <w:r w:rsidR="00182AD0" w:rsidRPr="00D3696F">
        <w:t xml:space="preserve">Construction Manager/General </w:t>
      </w:r>
      <w:r w:rsidR="006836B7" w:rsidRPr="00D3696F">
        <w:t xml:space="preserve">Contractor’s </w:t>
      </w:r>
      <w:r w:rsidR="00182AD0" w:rsidRPr="00D3696F">
        <w:t>(CM/GC)</w:t>
      </w:r>
      <w:r w:rsidR="006836B7" w:rsidRPr="00D3696F">
        <w:t xml:space="preserve"> Agreement</w:t>
      </w:r>
      <w:r w:rsidRPr="00D3696F">
        <w:t>).</w:t>
      </w:r>
      <w:r w:rsidR="00621B05" w:rsidRPr="00D3696F">
        <w:t xml:space="preserve"> </w:t>
      </w:r>
    </w:p>
    <w:p w14:paraId="34EACEC1" w14:textId="77777777" w:rsidR="00B373F8" w:rsidRPr="00D3696F" w:rsidRDefault="00FA6F74" w:rsidP="00F9304E">
      <w:pPr>
        <w:pStyle w:val="ParaTITLE"/>
      </w:pPr>
      <w:r w:rsidRPr="00D3696F">
        <w:t xml:space="preserve">Schedule </w:t>
      </w:r>
      <w:r w:rsidR="00F07606" w:rsidRPr="00D3696F">
        <w:t>o</w:t>
      </w:r>
      <w:r w:rsidRPr="00D3696F">
        <w:t>f Values</w:t>
      </w:r>
    </w:p>
    <w:p w14:paraId="2F0A86FA" w14:textId="6D9E1B80" w:rsidR="00AA3808" w:rsidRPr="00D3696F" w:rsidRDefault="005D24AD" w:rsidP="00F9304E">
      <w:pPr>
        <w:pStyle w:val="ParaDEF"/>
      </w:pPr>
      <w:r w:rsidRPr="00D3696F">
        <w:t xml:space="preserve">The term “Schedule of Values” is defined as the itemized listing of description of the </w:t>
      </w:r>
      <w:r w:rsidR="00EE5FE5" w:rsidRPr="00D3696F">
        <w:t>Work</w:t>
      </w:r>
      <w:r w:rsidRPr="00D3696F">
        <w:t xml:space="preserve"> by </w:t>
      </w:r>
      <w:r w:rsidR="000E700C">
        <w:t xml:space="preserve">Construction Specification Institute </w:t>
      </w:r>
      <w:r w:rsidRPr="00D3696F">
        <w:t xml:space="preserve">Division and Section of the Specifications. The format shall be </w:t>
      </w:r>
      <w:r w:rsidR="00241B36" w:rsidRPr="00D3696F">
        <w:t>similar to</w:t>
      </w:r>
      <w:r w:rsidRPr="00D3696F">
        <w:t xml:space="preserve"> </w:t>
      </w:r>
      <w:r w:rsidR="000E700C">
        <w:t xml:space="preserve">the </w:t>
      </w:r>
      <w:r w:rsidR="000E700C" w:rsidRPr="004F41CB">
        <w:t xml:space="preserve">Application and Certificate for Contractor’s Payment </w:t>
      </w:r>
      <w:r w:rsidR="000E700C">
        <w:t>(</w:t>
      </w:r>
      <w:r w:rsidR="000E700C" w:rsidRPr="00D3696F" w:rsidDel="000E700C">
        <w:t xml:space="preserve"> </w:t>
      </w:r>
      <w:r w:rsidRPr="00D3696F">
        <w:t>SC-7.2</w:t>
      </w:r>
      <w:r w:rsidR="000E700C">
        <w:t>)</w:t>
      </w:r>
      <w:r w:rsidRPr="00D3696F">
        <w:t>. Included shall be the material costs, and the labor and other costs plus the sum of both.</w:t>
      </w:r>
      <w:r w:rsidR="00621B05" w:rsidRPr="00D3696F">
        <w:t xml:space="preserve"> </w:t>
      </w:r>
    </w:p>
    <w:p w14:paraId="41E8E107" w14:textId="77777777" w:rsidR="00B373F8" w:rsidRPr="00D3696F" w:rsidRDefault="00FA6F74" w:rsidP="00F9304E">
      <w:pPr>
        <w:pStyle w:val="ParaTITLE"/>
      </w:pPr>
      <w:r w:rsidRPr="00D3696F">
        <w:t>Shop Drawings</w:t>
      </w:r>
    </w:p>
    <w:p w14:paraId="1E0D8E38" w14:textId="77777777" w:rsidR="00AA3808" w:rsidRPr="00D3696F" w:rsidRDefault="001E698B" w:rsidP="00F9304E">
      <w:pPr>
        <w:pStyle w:val="ParaDEF"/>
      </w:pPr>
      <w:r w:rsidRPr="00D3696F">
        <w:t xml:space="preserve">The term “Shop Drawings” shall mean any and all detailed drawings prepared and submitted by </w:t>
      </w:r>
      <w:r w:rsidR="00182AD0" w:rsidRPr="00D3696F">
        <w:t>Construction Manager</w:t>
      </w:r>
      <w:r w:rsidRPr="00D3696F">
        <w:t>, Subcontractor at any tier, vendors or manufacturers providing the products and equipment specified on the Drawings or called for in the Specifications.</w:t>
      </w:r>
      <w:r w:rsidR="00621B05" w:rsidRPr="00D3696F">
        <w:t xml:space="preserve"> </w:t>
      </w:r>
    </w:p>
    <w:p w14:paraId="0915ACD9" w14:textId="77777777" w:rsidR="00B373F8" w:rsidRPr="00D3696F" w:rsidRDefault="00FA6F74" w:rsidP="00F9304E">
      <w:pPr>
        <w:pStyle w:val="ParaTITLE"/>
      </w:pPr>
      <w:r w:rsidRPr="00D3696F">
        <w:t>Specifications</w:t>
      </w:r>
    </w:p>
    <w:p w14:paraId="1F94C4A5" w14:textId="77777777" w:rsidR="00AA3808" w:rsidRPr="00D3696F" w:rsidRDefault="001E698B" w:rsidP="00F9304E">
      <w:pPr>
        <w:pStyle w:val="ParaDEF"/>
      </w:pPr>
      <w:r w:rsidRPr="00D3696F">
        <w:t xml:space="preserve">The term “Specifications” shall mean the requirements of </w:t>
      </w:r>
      <w:r w:rsidR="0015024B" w:rsidRPr="00D3696F">
        <w:t xml:space="preserve">the CSI </w:t>
      </w:r>
      <w:r w:rsidRPr="00D3696F">
        <w:t xml:space="preserve">divisions of the project manual prepared by the Architect/Engineer describing the </w:t>
      </w:r>
      <w:r w:rsidR="00EE5FE5" w:rsidRPr="00D3696F">
        <w:t>Work</w:t>
      </w:r>
      <w:r w:rsidRPr="00D3696F">
        <w:t xml:space="preserve"> to be accomplished.</w:t>
      </w:r>
      <w:r w:rsidR="00621B05" w:rsidRPr="00D3696F">
        <w:t xml:space="preserve"> </w:t>
      </w:r>
    </w:p>
    <w:p w14:paraId="2948B02E" w14:textId="77777777" w:rsidR="00B373F8" w:rsidRPr="00D3696F" w:rsidRDefault="00FA6F74" w:rsidP="002571AF">
      <w:pPr>
        <w:pStyle w:val="ParaDEF"/>
        <w:spacing w:before="120" w:after="0"/>
      </w:pPr>
      <w:r w:rsidRPr="00D3696F">
        <w:t>State Buildings Program</w:t>
      </w:r>
    </w:p>
    <w:p w14:paraId="649B9E10" w14:textId="2A772E51" w:rsidR="00A11008" w:rsidRDefault="000E700C" w:rsidP="00F9304E">
      <w:pPr>
        <w:pStyle w:val="ParaDEF"/>
      </w:pPr>
      <w:r>
        <w:t>The term “State Buildings Program” s</w:t>
      </w:r>
      <w:r w:rsidRPr="00D3696F">
        <w:t xml:space="preserve">hall </w:t>
      </w:r>
      <w:r w:rsidR="001E698B" w:rsidRPr="00D3696F">
        <w:t xml:space="preserve">refer to the </w:t>
      </w:r>
      <w:r w:rsidR="00DC40B7" w:rsidRPr="00D3696F">
        <w:t>Office of the State Architect within the Department of Personnel &amp; Administration</w:t>
      </w:r>
      <w:r w:rsidR="001E698B" w:rsidRPr="00D3696F">
        <w:t xml:space="preserve"> of</w:t>
      </w:r>
      <w:r w:rsidR="00DC40B7" w:rsidRPr="00D3696F">
        <w:t xml:space="preserve"> Colorado</w:t>
      </w:r>
      <w:r w:rsidR="001E698B" w:rsidRPr="00D3696F">
        <w:t xml:space="preserve"> State government responsible for project administration, review, approval and coordination of plans, construction procurement policy, contractual procedures, and code compliance and inspection of all buildings, public </w:t>
      </w:r>
      <w:r w:rsidR="00EE5FE5" w:rsidRPr="00D3696F">
        <w:t>Work</w:t>
      </w:r>
      <w:r w:rsidR="001E698B" w:rsidRPr="00D3696F">
        <w:t xml:space="preserve">s and improvements erected for state purposes; except public roads and highways and projects under the supervision of the division of wildlife and the division of parks and outdoor recreation as provided in </w:t>
      </w:r>
      <w:r w:rsidR="00887257" w:rsidRPr="00D3696F">
        <w:t>C.R.S. §</w:t>
      </w:r>
      <w:r w:rsidR="001E698B" w:rsidRPr="00D3696F">
        <w:t xml:space="preserve"> 24-30-1301, </w:t>
      </w:r>
      <w:r w:rsidR="001E698B" w:rsidRPr="00D3696F">
        <w:rPr>
          <w:i/>
          <w:iCs/>
        </w:rPr>
        <w:t>et seq</w:t>
      </w:r>
      <w:r w:rsidR="00887257" w:rsidRPr="00D3696F">
        <w:t>.</w:t>
      </w:r>
      <w:r w:rsidR="001E698B" w:rsidRPr="00D3696F">
        <w:t xml:space="preserve">  The term </w:t>
      </w:r>
      <w:r w:rsidR="004B5C50" w:rsidRPr="00D3696F">
        <w:t>State Buildings Program</w:t>
      </w:r>
      <w:r w:rsidR="001E698B" w:rsidRPr="00D3696F">
        <w:t xml:space="preserve"> shall also mean that individual within a State Department agency or institution, including institutions of higher education, who has signed an agreement accepting delegation to perform all or part of the responsibilities and functio</w:t>
      </w:r>
      <w:r w:rsidR="00BE2528" w:rsidRPr="00D3696F">
        <w:t xml:space="preserve">ns of </w:t>
      </w:r>
      <w:r w:rsidR="004B5C50" w:rsidRPr="00D3696F">
        <w:t>State Buildings Program</w:t>
      </w:r>
      <w:r w:rsidR="00BE2528" w:rsidRPr="00D3696F">
        <w:t>.</w:t>
      </w:r>
    </w:p>
    <w:p w14:paraId="410BC559" w14:textId="77777777" w:rsidR="00A11008" w:rsidRDefault="00A11008" w:rsidP="00F9304E">
      <w:pPr>
        <w:pStyle w:val="ParaTITLE"/>
      </w:pPr>
      <w:r>
        <w:t>State Confidential Information</w:t>
      </w:r>
    </w:p>
    <w:p w14:paraId="7B9EB2A2" w14:textId="3FBCA904" w:rsidR="00A11008" w:rsidRDefault="00A11008" w:rsidP="00F9304E">
      <w:pPr>
        <w:pStyle w:val="ParaDEF"/>
      </w:pPr>
      <w:r>
        <w:t>The term “State Confidential Information”</w:t>
      </w:r>
      <w:r w:rsidRPr="00A11008">
        <w:rPr>
          <w:rFonts w:cs="Arial"/>
        </w:rPr>
        <w:t xml:space="preserve"> </w:t>
      </w:r>
      <w:r>
        <w:t>shall mean</w:t>
      </w:r>
      <w:r w:rsidRPr="00A11008">
        <w:rPr>
          <w:rFonts w:cs="Arial"/>
        </w:rPr>
        <w:t xml:space="preserve"> any and all State Records not subject to disclosure under CORA. State Confidential Information shall include, but is not limited to, </w:t>
      </w:r>
      <w:r w:rsidR="00CF02E1">
        <w:rPr>
          <w:rFonts w:cs="Arial"/>
        </w:rPr>
        <w:t>Personal Identifiable Information</w:t>
      </w:r>
      <w:r w:rsidRPr="00A11008">
        <w:rPr>
          <w:rFonts w:cs="Arial"/>
        </w:rPr>
        <w:t>,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Contractor which (i) is subject to disclosure pursuant to CORA; (ii) is already known to Contractor without restrictions at the time of its disclosure to Contractor; (iii) is or subsequently becomes publicly available without breach of any obligation owed by Contractor to the State; (iv) is disclosed to Contractor, without confidentiality obligations, by a third party who has the right to disclose such information; or (v) was independently developed without reliance on any State Confidential Information.</w:t>
      </w:r>
    </w:p>
    <w:p w14:paraId="1237DFC0" w14:textId="77777777" w:rsidR="00A11008" w:rsidRDefault="00A11008" w:rsidP="00F9304E">
      <w:pPr>
        <w:pStyle w:val="ParaTITLE"/>
      </w:pPr>
      <w:r>
        <w:t>State Fiscal Rules</w:t>
      </w:r>
    </w:p>
    <w:p w14:paraId="048F75A3" w14:textId="3938AB66" w:rsidR="00A11008" w:rsidRDefault="00A11008" w:rsidP="00194E64">
      <w:pPr>
        <w:pStyle w:val="ParaDEF"/>
      </w:pPr>
      <w:r w:rsidRPr="00A11008">
        <w:rPr>
          <w:rFonts w:cs="Arial"/>
        </w:rPr>
        <w:lastRenderedPageBreak/>
        <w:t xml:space="preserve">“State Fiscal Rules” </w:t>
      </w:r>
      <w:r w:rsidR="000E700C">
        <w:rPr>
          <w:rFonts w:cs="Arial"/>
        </w:rPr>
        <w:t>shall mean</w:t>
      </w:r>
      <w:r w:rsidR="000E700C" w:rsidRPr="00A11008">
        <w:rPr>
          <w:rFonts w:cs="Arial"/>
        </w:rPr>
        <w:t xml:space="preserve"> </w:t>
      </w:r>
      <w:r w:rsidRPr="00A11008">
        <w:rPr>
          <w:rFonts w:cs="Arial"/>
        </w:rPr>
        <w:t>the fiscal rules promulgated by the Colorado State Controller pursuant to §24-30-202(13)(a), C.R.S.</w:t>
      </w:r>
      <w:r w:rsidR="000E700C">
        <w:rPr>
          <w:rFonts w:cs="Arial"/>
        </w:rPr>
        <w:t xml:space="preserve"> </w:t>
      </w:r>
      <w:r w:rsidR="000E700C">
        <w:t>or where applicable, the Fiscal Rules of the contracting institution of higher education.</w:t>
      </w:r>
    </w:p>
    <w:p w14:paraId="0EA09A20" w14:textId="77777777" w:rsidR="00A11008" w:rsidRPr="00A11008" w:rsidRDefault="00A11008" w:rsidP="00194E64">
      <w:pPr>
        <w:pStyle w:val="ParaTITLE"/>
        <w:rPr>
          <w:rFonts w:cs="Arial"/>
        </w:rPr>
      </w:pPr>
      <w:r>
        <w:t>State Records</w:t>
      </w:r>
    </w:p>
    <w:p w14:paraId="42458209" w14:textId="77777777" w:rsidR="00AA3808" w:rsidRPr="00194E64" w:rsidRDefault="00A11008" w:rsidP="00194E64">
      <w:pPr>
        <w:pStyle w:val="ParaDEF"/>
        <w:rPr>
          <w:rFonts w:cs="Arial"/>
        </w:rPr>
      </w:pPr>
      <w:r>
        <w:t>The term “State Records” shall mean</w:t>
      </w:r>
      <w:r w:rsidRPr="00A11008">
        <w:rPr>
          <w:rFonts w:cs="Arial"/>
        </w:rPr>
        <w:t xml:space="preserve"> any and all State data, information, and records, regardless of physical form, including, but not limited to, information subject to disclosure under CORA.</w:t>
      </w:r>
    </w:p>
    <w:p w14:paraId="7F9A66E3" w14:textId="77777777" w:rsidR="00B373F8" w:rsidRPr="00D3696F" w:rsidRDefault="00FA6F74" w:rsidP="00194E64">
      <w:pPr>
        <w:pStyle w:val="ParaTITLE"/>
      </w:pPr>
      <w:r w:rsidRPr="00D3696F">
        <w:t>Subconsultant</w:t>
      </w:r>
    </w:p>
    <w:p w14:paraId="616A0793" w14:textId="77777777" w:rsidR="00AA3808" w:rsidRPr="00D3696F" w:rsidRDefault="00A869B6" w:rsidP="00194E64">
      <w:pPr>
        <w:pStyle w:val="ParaDEF"/>
      </w:pPr>
      <w:r w:rsidRPr="00D3696F">
        <w:t xml:space="preserve">The term “Subconsultant” shall mean a person, firm or corporation supplying design/consulting services for the Project. Design and other professionals directly contracted to the Architect/Engineers are considered subconsultants. </w:t>
      </w:r>
    </w:p>
    <w:p w14:paraId="3BB18F02" w14:textId="77777777" w:rsidR="00B373F8" w:rsidRPr="00D3696F" w:rsidRDefault="00BA3A70" w:rsidP="00194E64">
      <w:pPr>
        <w:pStyle w:val="ParaTITLE"/>
      </w:pPr>
      <w:r w:rsidRPr="00D3696F">
        <w:t>S</w:t>
      </w:r>
      <w:r w:rsidR="00E51AD5" w:rsidRPr="00D3696F">
        <w:t>ubcontractor</w:t>
      </w:r>
    </w:p>
    <w:p w14:paraId="25C81C31" w14:textId="77777777" w:rsidR="00BA3A70" w:rsidRPr="00D3696F" w:rsidRDefault="00BA3A70" w:rsidP="00F9304E">
      <w:pPr>
        <w:pStyle w:val="ParaDEF"/>
      </w:pPr>
      <w:r w:rsidRPr="00D3696F">
        <w:t xml:space="preserve">The term “Subcontractor” shall mean a person, firm or corporation supplying labor, materials, equipment and/or Services for </w:t>
      </w:r>
      <w:r w:rsidR="00EE5FE5" w:rsidRPr="00D3696F">
        <w:t>Work</w:t>
      </w:r>
      <w:r w:rsidRPr="00D3696F">
        <w:t xml:space="preserve"> at the site of the Project for, and under separate contract or agreement with the</w:t>
      </w:r>
      <w:r w:rsidR="00182AD0" w:rsidRPr="00D3696F">
        <w:t xml:space="preserve"> Construction Manager</w:t>
      </w:r>
      <w:r w:rsidRPr="00D3696F">
        <w:t xml:space="preserve">.  </w:t>
      </w:r>
    </w:p>
    <w:p w14:paraId="36A026E5" w14:textId="77777777" w:rsidR="00B373F8" w:rsidRPr="00D3696F" w:rsidRDefault="00FA6F74" w:rsidP="00194E64">
      <w:pPr>
        <w:pStyle w:val="ParaTITLE"/>
      </w:pPr>
      <w:r w:rsidRPr="00D3696F">
        <w:t>Submittals</w:t>
      </w:r>
    </w:p>
    <w:p w14:paraId="3900FA88" w14:textId="77777777" w:rsidR="00AA3808" w:rsidRPr="00D3696F" w:rsidRDefault="001E698B" w:rsidP="00194E64">
      <w:pPr>
        <w:pStyle w:val="ParaDEF"/>
      </w:pPr>
      <w:r w:rsidRPr="00D3696F">
        <w:t>The term “submittals” means drawings, lists, tables, documents and samples prepared by the</w:t>
      </w:r>
      <w:r w:rsidR="00182AD0" w:rsidRPr="00D3696F">
        <w:t xml:space="preserve"> Construction Manager</w:t>
      </w:r>
      <w:r w:rsidRPr="00D3696F">
        <w:t xml:space="preserve"> to facilitate the progress of the </w:t>
      </w:r>
      <w:r w:rsidR="00EE5FE5" w:rsidRPr="00D3696F">
        <w:t>Work</w:t>
      </w:r>
      <w:r w:rsidRPr="00D3696F">
        <w:t xml:space="preserve"> as required by these General Conditions or the Drawings and Specifications.  They consist of Shop Drawings, Product Data, Samples, and various administrative support documents including but not limited to lists of subcontractors, construction progress schedules, schedules of values, applications for payment, inspection and test results, requests for information, various document logs, and as-built drawings.  Submittals are re</w:t>
      </w:r>
      <w:r w:rsidRPr="00D3696F">
        <w:rPr>
          <w:i/>
          <w:iCs/>
        </w:rPr>
        <w:t>quired</w:t>
      </w:r>
      <w:r w:rsidRPr="00D3696F">
        <w:t xml:space="preserve"> by the Contract Documents, but except to the extent expressly specified otherwise are not themselves a part of the Contract Documents. </w:t>
      </w:r>
    </w:p>
    <w:p w14:paraId="7597F6FD" w14:textId="77777777" w:rsidR="00B373F8" w:rsidRPr="00D3696F" w:rsidRDefault="00FA6F74" w:rsidP="00194E64">
      <w:pPr>
        <w:pStyle w:val="ParaTITLE"/>
      </w:pPr>
      <w:r w:rsidRPr="00D3696F">
        <w:t>Substantial Completion</w:t>
      </w:r>
    </w:p>
    <w:p w14:paraId="61EB41F7" w14:textId="77777777" w:rsidR="00AA3808" w:rsidRPr="00D3696F" w:rsidRDefault="001E698B" w:rsidP="00194E64">
      <w:pPr>
        <w:pStyle w:val="ParaDEF"/>
      </w:pPr>
      <w:r w:rsidRPr="00D3696F">
        <w:t xml:space="preserve">The terms “substantial </w:t>
      </w:r>
      <w:r w:rsidR="00C81348" w:rsidRPr="00D3696F">
        <w:t>completion”</w:t>
      </w:r>
      <w:r w:rsidRPr="00D3696F">
        <w:t xml:space="preserve"> or “substantially </w:t>
      </w:r>
      <w:r w:rsidR="00C81348" w:rsidRPr="00D3696F">
        <w:t>complete”</w:t>
      </w:r>
      <w:r w:rsidRPr="00D3696F">
        <w:t xml:space="preserve"> mean the stage in the progress of the </w:t>
      </w:r>
      <w:r w:rsidR="00EE5FE5" w:rsidRPr="00D3696F">
        <w:t>Work</w:t>
      </w:r>
      <w:r w:rsidRPr="00D3696F">
        <w:t xml:space="preserve"> when the construction is sufficiently complete, in accordance with the Contract Documents as modified by any Change Orders, so that the </w:t>
      </w:r>
      <w:r w:rsidR="00EE5FE5" w:rsidRPr="00D3696F">
        <w:t>Work</w:t>
      </w:r>
      <w:r w:rsidRPr="00D3696F">
        <w:t>, or at the discretion of the Principal Representative, any designated portion thereof, is available for its intended use by the Principal Representative and a Notice of Substantial Completion can be issued.  Portions of the Project may, at the discretion of the Principal Representative, be designated as substantially complete.</w:t>
      </w:r>
    </w:p>
    <w:p w14:paraId="194E9CE4" w14:textId="77777777" w:rsidR="00B373F8" w:rsidRPr="00D3696F" w:rsidRDefault="00FA6F74" w:rsidP="00194E64">
      <w:pPr>
        <w:pStyle w:val="ParaTITLE"/>
      </w:pPr>
      <w:r w:rsidRPr="00D3696F">
        <w:t>Supplier</w:t>
      </w:r>
    </w:p>
    <w:p w14:paraId="77E5897A" w14:textId="77777777" w:rsidR="00AA3808" w:rsidRPr="00D3696F" w:rsidRDefault="004B011A" w:rsidP="00194E64">
      <w:pPr>
        <w:pStyle w:val="ParaDEF"/>
      </w:pPr>
      <w:r w:rsidRPr="00D3696F">
        <w:t>The term "Supplier" shall mean any manufacturer, fabricator, dist</w:t>
      </w:r>
      <w:r w:rsidR="00194E64">
        <w:t>ributor, material man or vendor.</w:t>
      </w:r>
    </w:p>
    <w:p w14:paraId="3BD8056E" w14:textId="77777777" w:rsidR="00B373F8" w:rsidRPr="00D3696F" w:rsidRDefault="00FA6F74" w:rsidP="00194E64">
      <w:pPr>
        <w:pStyle w:val="ParaTITLE"/>
      </w:pPr>
      <w:r w:rsidRPr="00D3696F">
        <w:t>Surety</w:t>
      </w:r>
    </w:p>
    <w:p w14:paraId="69552D64" w14:textId="77777777" w:rsidR="00AA3808" w:rsidRPr="00D3696F" w:rsidRDefault="001E698B" w:rsidP="00194E64">
      <w:pPr>
        <w:pStyle w:val="ParaDEF"/>
      </w:pPr>
      <w:r w:rsidRPr="00D3696F">
        <w:t>The term “</w:t>
      </w:r>
      <w:r w:rsidR="003A3BEE" w:rsidRPr="00D3696F">
        <w:t>Surety”</w:t>
      </w:r>
      <w:r w:rsidRPr="00D3696F">
        <w:t xml:space="preserve"> shall mean the company providing the labor and material payment and performance bonds for the</w:t>
      </w:r>
      <w:r w:rsidR="00182AD0" w:rsidRPr="00D3696F">
        <w:t xml:space="preserve"> Construction Manager</w:t>
      </w:r>
      <w:r w:rsidRPr="00D3696F">
        <w:t xml:space="preserve"> as obligor.</w:t>
      </w:r>
    </w:p>
    <w:p w14:paraId="03BB4CC5" w14:textId="77777777" w:rsidR="00B373F8" w:rsidRPr="00D3696F" w:rsidRDefault="00FA6F74" w:rsidP="00194E64">
      <w:pPr>
        <w:pStyle w:val="ParaTITLE"/>
      </w:pPr>
      <w:r w:rsidRPr="00D3696F">
        <w:t>Value Engineering</w:t>
      </w:r>
    </w:p>
    <w:p w14:paraId="437CC336" w14:textId="77777777" w:rsidR="00AA3808" w:rsidRPr="00D3696F" w:rsidRDefault="00891388" w:rsidP="00194E64">
      <w:pPr>
        <w:pStyle w:val="ParaDEF"/>
      </w:pPr>
      <w:r w:rsidRPr="00D3696F">
        <w:t xml:space="preserve">“Value Engineering” or “VE” is defined as an analysis and comparison of cost versus value of building materials, equipment, and systems.  VE considers the initial cost of construction, coupled with the estimated cost of maintenance, energy use, life expectancy and replacement cost. VE related to this Project shall include the analysis and comparison of building elements in an effort to reduce overall Project costs, while maintaining or enhancing the quality of the design intent, whenever possible. </w:t>
      </w:r>
    </w:p>
    <w:p w14:paraId="2459B773" w14:textId="77777777" w:rsidR="00B373F8" w:rsidRPr="00D3696F" w:rsidRDefault="00FA6F74" w:rsidP="00194E64">
      <w:pPr>
        <w:pStyle w:val="ParaTITLE"/>
      </w:pPr>
      <w:r w:rsidRPr="00D3696F">
        <w:t>Work</w:t>
      </w:r>
    </w:p>
    <w:p w14:paraId="20DF7F89" w14:textId="77777777" w:rsidR="00A11008" w:rsidRDefault="001E698B" w:rsidP="00194E64">
      <w:pPr>
        <w:pStyle w:val="ParaDEF"/>
      </w:pPr>
      <w:r w:rsidRPr="00D3696F">
        <w:lastRenderedPageBreak/>
        <w:t>The term “</w:t>
      </w:r>
      <w:r w:rsidR="0016536F" w:rsidRPr="00D3696F">
        <w:t>Work”</w:t>
      </w:r>
      <w:r w:rsidRPr="00D3696F">
        <w:t xml:space="preserve"> shall mean all or part of the labor, materials, equipment, and other services required by the Contract Documents or otherwise required to be provided by the </w:t>
      </w:r>
      <w:r w:rsidR="00182AD0" w:rsidRPr="00D3696F">
        <w:t>Construction Manager</w:t>
      </w:r>
      <w:r w:rsidRPr="00D3696F">
        <w:t xml:space="preserve"> to meet the </w:t>
      </w:r>
      <w:r w:rsidR="00182AD0" w:rsidRPr="00D3696F">
        <w:t>Construction Manager</w:t>
      </w:r>
      <w:r w:rsidR="00BE1E61" w:rsidRPr="00D3696F">
        <w:t>’s</w:t>
      </w:r>
      <w:r w:rsidRPr="00D3696F">
        <w:t xml:space="preserve"> obligations under the Contract. </w:t>
      </w:r>
    </w:p>
    <w:p w14:paraId="392C6C8F" w14:textId="77777777" w:rsidR="00A11008" w:rsidRDefault="00A11008" w:rsidP="00194E64">
      <w:pPr>
        <w:pStyle w:val="ParaTITLE"/>
      </w:pPr>
      <w:r>
        <w:t>Work Product</w:t>
      </w:r>
    </w:p>
    <w:p w14:paraId="784D6FDB" w14:textId="788D12BE" w:rsidR="00AA3808" w:rsidRPr="00D3696F" w:rsidRDefault="00A11008" w:rsidP="00194E64">
      <w:pPr>
        <w:pStyle w:val="ParaDEF"/>
      </w:pPr>
      <w:r>
        <w:t xml:space="preserve">The </w:t>
      </w:r>
      <w:r w:rsidR="000E700C">
        <w:t>term</w:t>
      </w:r>
      <w:r>
        <w:t xml:space="preserve"> </w:t>
      </w:r>
      <w:r w:rsidRPr="00A11008">
        <w:rPr>
          <w:rFonts w:cs="Arial"/>
        </w:rPr>
        <w:t xml:space="preserve">“Work Product” </w:t>
      </w:r>
      <w:r w:rsidR="000E700C">
        <w:rPr>
          <w:rFonts w:cs="Arial"/>
        </w:rPr>
        <w:t xml:space="preserve">shall </w:t>
      </w:r>
      <w:r w:rsidRPr="00A11008">
        <w:rPr>
          <w:rFonts w:cs="Arial"/>
        </w:rPr>
        <w:t>mean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4DC91074" w14:textId="5C412963" w:rsidR="001E698B" w:rsidRDefault="001E698B" w:rsidP="00DE2045">
      <w:pPr>
        <w:jc w:val="both"/>
        <w:rPr>
          <w:rFonts w:cs="Arial"/>
        </w:rPr>
      </w:pPr>
    </w:p>
    <w:p w14:paraId="4ADDA0F1" w14:textId="77777777" w:rsidR="002571AF" w:rsidRPr="00D3696F" w:rsidRDefault="002571AF" w:rsidP="00DE2045">
      <w:pPr>
        <w:jc w:val="both"/>
        <w:rPr>
          <w:rFonts w:cs="Arial"/>
        </w:rPr>
      </w:pPr>
    </w:p>
    <w:p w14:paraId="3589218F" w14:textId="7982F262" w:rsidR="001E698B" w:rsidRPr="00D3696F" w:rsidRDefault="001E698B" w:rsidP="006E206F">
      <w:pPr>
        <w:pStyle w:val="Heading1"/>
      </w:pPr>
      <w:bookmarkStart w:id="5" w:name="_Toc113042760"/>
      <w:r w:rsidRPr="00D3696F">
        <w:t>ARTICLE 2</w:t>
      </w:r>
      <w:r w:rsidR="00FF7417" w:rsidRPr="00D3696F">
        <w:t xml:space="preserve"> </w:t>
      </w:r>
      <w:r w:rsidR="00AC52AC">
        <w:t xml:space="preserve"> </w:t>
      </w:r>
      <w:r w:rsidR="00FF7417" w:rsidRPr="00D3696F">
        <w:t xml:space="preserve"> </w:t>
      </w:r>
      <w:r w:rsidRPr="00D3696F">
        <w:tab/>
        <w:t xml:space="preserve">EXECUTION, CORRELATION, INTENT OF DOCUMENTS, COMMUNICATION </w:t>
      </w:r>
      <w:r w:rsidR="00153C6F" w:rsidRPr="00D3696F">
        <w:tab/>
      </w:r>
      <w:r w:rsidRPr="00D3696F">
        <w:t>AND</w:t>
      </w:r>
      <w:r w:rsidR="00B477DF" w:rsidRPr="00D3696F">
        <w:t xml:space="preserve"> </w:t>
      </w:r>
      <w:r w:rsidRPr="00D3696F">
        <w:t>COOPERATION</w:t>
      </w:r>
      <w:bookmarkEnd w:id="5"/>
    </w:p>
    <w:p w14:paraId="68D9489B" w14:textId="77777777" w:rsidR="00392BD9" w:rsidRPr="00D3696F" w:rsidRDefault="001E698B" w:rsidP="009032D7">
      <w:pPr>
        <w:pStyle w:val="Heading2"/>
      </w:pPr>
      <w:bookmarkStart w:id="6" w:name="_Toc113042761"/>
      <w:r w:rsidRPr="00D3696F">
        <w:t>EXECUTION</w:t>
      </w:r>
      <w:bookmarkEnd w:id="6"/>
    </w:p>
    <w:p w14:paraId="72C36475" w14:textId="77777777" w:rsidR="001E698B" w:rsidRPr="00D3696F" w:rsidRDefault="001E698B" w:rsidP="00602090">
      <w:pPr>
        <w:pStyle w:val="Para2"/>
      </w:pPr>
      <w:r w:rsidRPr="00D3696F">
        <w:t>The</w:t>
      </w:r>
      <w:r w:rsidR="002C42AD" w:rsidRPr="00D3696F">
        <w:t xml:space="preserve"> Construction Manager</w:t>
      </w:r>
      <w:r w:rsidRPr="00D3696F">
        <w:t>, within ten (10) days from the date of Notice of Award, will be required to:</w:t>
      </w:r>
    </w:p>
    <w:p w14:paraId="4CF1C9E6" w14:textId="77777777" w:rsidR="001E698B" w:rsidRPr="00D3696F" w:rsidRDefault="001E698B" w:rsidP="00646796">
      <w:pPr>
        <w:pStyle w:val="AlphaLIST"/>
        <w:numPr>
          <w:ilvl w:val="0"/>
          <w:numId w:val="18"/>
        </w:numPr>
      </w:pPr>
      <w:r w:rsidRPr="00D3696F">
        <w:t>Execute the Agreement, State Form SC-6.</w:t>
      </w:r>
      <w:r w:rsidR="002C42AD" w:rsidRPr="00D3696F">
        <w:t>5</w:t>
      </w:r>
      <w:r w:rsidR="004B0A89" w:rsidRPr="00D3696F">
        <w:t>.</w:t>
      </w:r>
    </w:p>
    <w:p w14:paraId="72DB5DE2" w14:textId="77777777" w:rsidR="001E698B" w:rsidRPr="00D3696F" w:rsidRDefault="001E698B" w:rsidP="00E37C16">
      <w:pPr>
        <w:pStyle w:val="AlphaLIST"/>
      </w:pPr>
      <w:r w:rsidRPr="00D3696F">
        <w:t xml:space="preserve">Furnish fully executed Performance and Labor and Material Payment Bonds on State </w:t>
      </w:r>
      <w:r w:rsidR="002C42AD" w:rsidRPr="00D3696F">
        <w:t>Forms</w:t>
      </w:r>
      <w:r w:rsidRPr="00D3696F">
        <w:t xml:space="preserve"> SC-6.22 and SC-6.221; and</w:t>
      </w:r>
    </w:p>
    <w:p w14:paraId="64ADA56E" w14:textId="77777777" w:rsidR="001E698B" w:rsidRPr="00D3696F" w:rsidRDefault="001E698B" w:rsidP="00E37C16">
      <w:pPr>
        <w:pStyle w:val="AlphaLIST"/>
      </w:pPr>
      <w:r w:rsidRPr="00D3696F">
        <w:t>Furnish certificates of insurance evidencing all required insurance on standard Acord forms designed for such purpose.</w:t>
      </w:r>
    </w:p>
    <w:p w14:paraId="74B05063" w14:textId="77777777" w:rsidR="001E698B" w:rsidRPr="00D3696F" w:rsidRDefault="001E698B" w:rsidP="00E37C16">
      <w:pPr>
        <w:pStyle w:val="AlphaLIST"/>
      </w:pPr>
      <w:r w:rsidRPr="00D3696F">
        <w:t>Furnish certified copies of any insurance policies requested by the Principal Representative.</w:t>
      </w:r>
    </w:p>
    <w:p w14:paraId="2B08E798" w14:textId="191B6390" w:rsidR="00377DA6" w:rsidRPr="00D3696F" w:rsidRDefault="00377DA6" w:rsidP="00E37C16">
      <w:pPr>
        <w:pStyle w:val="AlphaLIST"/>
      </w:pPr>
      <w:r w:rsidRPr="00D3696F">
        <w:t xml:space="preserve">If </w:t>
      </w:r>
      <w:r w:rsidR="000E700C">
        <w:t>Section</w:t>
      </w:r>
      <w:r w:rsidR="000E700C" w:rsidRPr="00D3696F">
        <w:t xml:space="preserve"> </w:t>
      </w:r>
      <w:r w:rsidR="00A15CCB" w:rsidRPr="00D3696F">
        <w:t>7</w:t>
      </w:r>
      <w:r w:rsidRPr="00D3696F">
        <w:t xml:space="preserve">.1 of the </w:t>
      </w:r>
      <w:r w:rsidR="008A6099" w:rsidRPr="00D3696F">
        <w:t>Agreement (</w:t>
      </w:r>
      <w:r w:rsidRPr="00D3696F">
        <w:t>SC-6.5) applies,</w:t>
      </w:r>
      <w:r w:rsidR="000E700C">
        <w:t xml:space="preserve"> Modification of Article 2,</w:t>
      </w:r>
      <w:r w:rsidRPr="00D3696F">
        <w:t xml:space="preserve"> furnish documentation that identifies the </w:t>
      </w:r>
      <w:r w:rsidR="003B08FA">
        <w:t>Subcontractor</w:t>
      </w:r>
      <w:r w:rsidRPr="00D3696F">
        <w:t>s that will be used for all mechanical, sheet metal, fire suppression, sprinkler fitting, electrical, and plumbing work required on the project and certify that that all firms identified participate in apprenticeship programs registered with the United States Department of Labor’s Employment and Training Administration or state apprenticeship councils recognized by the United States Department of Labor and have a proven record of graduating a minimum of fifteen percent of its apprentices for at lea</w:t>
      </w:r>
      <w:r w:rsidR="000C4B42" w:rsidRPr="00D3696F">
        <w:t>st three of the past five years.</w:t>
      </w:r>
    </w:p>
    <w:p w14:paraId="0FA96EFD" w14:textId="77777777" w:rsidR="00AA4FCF" w:rsidRPr="00D3696F" w:rsidRDefault="00AA4FCF" w:rsidP="00B604AA">
      <w:pPr>
        <w:tabs>
          <w:tab w:val="left" w:pos="1260"/>
        </w:tabs>
        <w:ind w:left="1260" w:hanging="540"/>
        <w:jc w:val="both"/>
        <w:rPr>
          <w:rFonts w:cs="Arial"/>
        </w:rPr>
      </w:pPr>
    </w:p>
    <w:p w14:paraId="72139F4C" w14:textId="77777777" w:rsidR="007C4E18" w:rsidRPr="00D3696F" w:rsidRDefault="001E698B" w:rsidP="009032D7">
      <w:pPr>
        <w:pStyle w:val="Heading2"/>
      </w:pPr>
      <w:bookmarkStart w:id="7" w:name="_Toc113042762"/>
      <w:r w:rsidRPr="00D3696F">
        <w:t>CORRELATION</w:t>
      </w:r>
      <w:bookmarkEnd w:id="7"/>
    </w:p>
    <w:p w14:paraId="75D31A12" w14:textId="77777777" w:rsidR="007C4E18" w:rsidRPr="00D3696F" w:rsidRDefault="001E698B" w:rsidP="00AA3808">
      <w:pPr>
        <w:pStyle w:val="Para2"/>
      </w:pPr>
      <w:r w:rsidRPr="00D3696F">
        <w:t>By execution of the Agreement the</w:t>
      </w:r>
      <w:r w:rsidR="002C42AD" w:rsidRPr="00D3696F">
        <w:t xml:space="preserve"> Construction Manager</w:t>
      </w:r>
      <w:r w:rsidRPr="00D3696F">
        <w:t xml:space="preserve"> represents that the </w:t>
      </w:r>
      <w:r w:rsidR="002C42AD" w:rsidRPr="00D3696F">
        <w:t>Construction Manager</w:t>
      </w:r>
      <w:r w:rsidRPr="00D3696F">
        <w:t xml:space="preserve"> has visited the site, has become familiar with local conditions and local requirements under which the </w:t>
      </w:r>
      <w:r w:rsidR="00EE5FE5" w:rsidRPr="00D3696F">
        <w:t>Work</w:t>
      </w:r>
      <w:r w:rsidRPr="00D3696F">
        <w:t xml:space="preserve"> is to be performed, including the building code programs of the State Buildings Program as implemented by the Principal Representative, and has correlated personal observations with the requirements of the Contract Documents.</w:t>
      </w:r>
      <w:r w:rsidR="007C4E18" w:rsidRPr="00D3696F">
        <w:t xml:space="preserve"> </w:t>
      </w:r>
    </w:p>
    <w:p w14:paraId="3E9C214C" w14:textId="77777777" w:rsidR="001E698B" w:rsidRPr="00D3696F" w:rsidRDefault="001E698B" w:rsidP="009032D7">
      <w:pPr>
        <w:pStyle w:val="Heading2"/>
      </w:pPr>
      <w:bookmarkStart w:id="8" w:name="_Toc113042763"/>
      <w:r w:rsidRPr="00D3696F">
        <w:t>INTENT OF DOCUMENTS</w:t>
      </w:r>
      <w:bookmarkEnd w:id="8"/>
    </w:p>
    <w:p w14:paraId="06B624B9" w14:textId="77777777" w:rsidR="001E698B" w:rsidRPr="00D3696F" w:rsidRDefault="001E698B" w:rsidP="00AA3808">
      <w:pPr>
        <w:pStyle w:val="Para2"/>
      </w:pPr>
      <w:r w:rsidRPr="00D3696F">
        <w:t xml:space="preserve">The Contract Documents are complementary, and what is called for by any one document shall be as binding as if called for by all.  The intention of the documents is to include all labor, materials, equipment and transportation necessary for the proper execution of the </w:t>
      </w:r>
      <w:r w:rsidR="00EE5FE5" w:rsidRPr="00D3696F">
        <w:t>Work</w:t>
      </w:r>
      <w:r w:rsidRPr="00D3696F">
        <w:t xml:space="preserve">.  Words describing </w:t>
      </w:r>
      <w:r w:rsidRPr="00D3696F">
        <w:lastRenderedPageBreak/>
        <w:t xml:space="preserve">materials or </w:t>
      </w:r>
      <w:r w:rsidR="00EE5FE5" w:rsidRPr="00D3696F">
        <w:t>Work</w:t>
      </w:r>
      <w:r w:rsidRPr="00D3696F">
        <w:t xml:space="preserve"> which have a well-known technical or trade meaning shall be held to refer to such recognized standards.</w:t>
      </w:r>
    </w:p>
    <w:p w14:paraId="14AB84F5" w14:textId="77777777" w:rsidR="00000BB1" w:rsidRPr="00D3696F" w:rsidRDefault="00000BB1" w:rsidP="00AA3808">
      <w:pPr>
        <w:pStyle w:val="Para2"/>
      </w:pPr>
    </w:p>
    <w:p w14:paraId="131863E1" w14:textId="77777777" w:rsidR="001E698B" w:rsidRPr="00D3696F" w:rsidRDefault="001E698B" w:rsidP="00AA3808">
      <w:pPr>
        <w:pStyle w:val="Para2"/>
      </w:pPr>
      <w:r w:rsidRPr="00D3696F">
        <w:t xml:space="preserve">In any event, if any error exists, or appears to exist, in the requirements of the Drawings or Specifications, or if any disagreement exists as to such requirements, the </w:t>
      </w:r>
      <w:r w:rsidR="007E342D" w:rsidRPr="00D3696F">
        <w:t>Construction Manager</w:t>
      </w:r>
      <w:r w:rsidRPr="00D3696F">
        <w:t xml:space="preserve"> shall </w:t>
      </w:r>
      <w:r w:rsidR="00B30BA3" w:rsidRPr="00D3696F">
        <w:t>submit a request for information to</w:t>
      </w:r>
      <w:r w:rsidRPr="00D3696F">
        <w:t xml:space="preserve"> the Architect/Engineer before proceeding with the </w:t>
      </w:r>
      <w:r w:rsidR="00EE5FE5" w:rsidRPr="00D3696F">
        <w:t>Work</w:t>
      </w:r>
      <w:r w:rsidRPr="00D3696F">
        <w:t xml:space="preserve"> in question.  In the event of the </w:t>
      </w:r>
      <w:r w:rsidR="007E342D" w:rsidRPr="00D3696F">
        <w:t>Construction Manager</w:t>
      </w:r>
      <w:r w:rsidR="005010F2" w:rsidRPr="00D3696F">
        <w:t>’s</w:t>
      </w:r>
      <w:r w:rsidRPr="00D3696F">
        <w:t xml:space="preserve"> failure to give prior written Notice of any such errors or disagreements of which the </w:t>
      </w:r>
      <w:r w:rsidR="007E342D" w:rsidRPr="00D3696F">
        <w:t>Construction Manager</w:t>
      </w:r>
      <w:r w:rsidRPr="00D3696F">
        <w:t xml:space="preserve"> or the Subcontractors at any tier are aware, the </w:t>
      </w:r>
      <w:r w:rsidR="007E342D" w:rsidRPr="00D3696F">
        <w:t>Construction Manager</w:t>
      </w:r>
      <w:r w:rsidRPr="00D3696F">
        <w:t xml:space="preserve"> shall, at no additional cost to the Principal Representative, make good any damage to, or defect in, </w:t>
      </w:r>
      <w:r w:rsidR="00EE5FE5" w:rsidRPr="00D3696F">
        <w:t>Work</w:t>
      </w:r>
      <w:r w:rsidRPr="00D3696F">
        <w:t xml:space="preserve"> which is caused by such omission.</w:t>
      </w:r>
    </w:p>
    <w:p w14:paraId="29BC5D0C" w14:textId="77777777" w:rsidR="00000BB1" w:rsidRPr="00D3696F" w:rsidRDefault="00000BB1" w:rsidP="00AA3808">
      <w:pPr>
        <w:pStyle w:val="Para2"/>
      </w:pPr>
    </w:p>
    <w:p w14:paraId="3A4A5294" w14:textId="77777777" w:rsidR="002C42AD" w:rsidRPr="00D3696F" w:rsidRDefault="001E698B" w:rsidP="00AA3808">
      <w:pPr>
        <w:pStyle w:val="Para2"/>
      </w:pPr>
      <w:r w:rsidRPr="00D3696F">
        <w:t>Where a conflict occurs between or within standards, Specifications or Drawings, which is not resolved by reference to the precedence between the Contract Documents, the more stringent or higher quality requirements shall apply so long as such more stringent or higher quality requirements are reasonably inferable</w:t>
      </w:r>
      <w:r w:rsidR="002C42AD" w:rsidRPr="00D3696F">
        <w:t>. The Principal Representative, or the Architect/Engineer with consent of the Principal Representative, shall decide which requirements will provide the best installation.</w:t>
      </w:r>
    </w:p>
    <w:p w14:paraId="504EBA9A" w14:textId="77777777" w:rsidR="002C42AD" w:rsidRPr="00D3696F" w:rsidRDefault="002C42AD" w:rsidP="00B604AA">
      <w:pPr>
        <w:ind w:left="720"/>
        <w:jc w:val="both"/>
        <w:rPr>
          <w:rFonts w:cs="Arial"/>
        </w:rPr>
      </w:pPr>
    </w:p>
    <w:p w14:paraId="775980AE" w14:textId="77777777" w:rsidR="001E698B" w:rsidRPr="00D3696F" w:rsidRDefault="001E698B" w:rsidP="00B604AA">
      <w:pPr>
        <w:ind w:left="720"/>
        <w:jc w:val="both"/>
        <w:rPr>
          <w:rFonts w:cs="Arial"/>
        </w:rPr>
      </w:pPr>
      <w:r w:rsidRPr="00D3696F">
        <w:rPr>
          <w:rFonts w:cs="Arial"/>
        </w:rPr>
        <w:t>With the exception noted in the following paragraph, the precedence of the Contract Documents is in the following sequence:</w:t>
      </w:r>
    </w:p>
    <w:p w14:paraId="3FAA9224" w14:textId="77777777" w:rsidR="00AE70FC" w:rsidRPr="00D3696F" w:rsidRDefault="00AE70FC" w:rsidP="00AE70FC">
      <w:pPr>
        <w:pStyle w:val="AlphaLIST"/>
        <w:numPr>
          <w:ilvl w:val="0"/>
          <w:numId w:val="4"/>
        </w:numPr>
      </w:pPr>
      <w:r w:rsidRPr="00D3696F">
        <w:t>The Supplementary General Conditions, if any;</w:t>
      </w:r>
    </w:p>
    <w:p w14:paraId="0DB53D88" w14:textId="77777777" w:rsidR="002C42AD" w:rsidRPr="00D3696F" w:rsidRDefault="002C42AD" w:rsidP="00646796">
      <w:pPr>
        <w:pStyle w:val="AlphaLIST"/>
        <w:numPr>
          <w:ilvl w:val="0"/>
          <w:numId w:val="4"/>
        </w:numPr>
      </w:pPr>
      <w:r w:rsidRPr="00D3696F">
        <w:t xml:space="preserve">The Minimum Requirements of the Request for Proposals; </w:t>
      </w:r>
    </w:p>
    <w:p w14:paraId="7D0644B2" w14:textId="77777777" w:rsidR="002C42AD" w:rsidRPr="00D3696F" w:rsidRDefault="002C42AD" w:rsidP="00646796">
      <w:pPr>
        <w:pStyle w:val="AlphaLIST"/>
        <w:numPr>
          <w:ilvl w:val="0"/>
          <w:numId w:val="4"/>
        </w:numPr>
      </w:pPr>
      <w:r w:rsidRPr="00D3696F">
        <w:t>The Construction Manager</w:t>
      </w:r>
      <w:r w:rsidR="008C3750" w:rsidRPr="00D3696F">
        <w:t>’s</w:t>
      </w:r>
      <w:r w:rsidRPr="00D3696F">
        <w:t xml:space="preserve"> </w:t>
      </w:r>
      <w:r w:rsidR="002B64AB" w:rsidRPr="00D3696F">
        <w:t>Fee P</w:t>
      </w:r>
      <w:r w:rsidRPr="00D3696F">
        <w:t xml:space="preserve">roposals; </w:t>
      </w:r>
    </w:p>
    <w:p w14:paraId="74866D00" w14:textId="77777777" w:rsidR="001E698B" w:rsidRPr="00D3696F" w:rsidRDefault="001E698B" w:rsidP="00646796">
      <w:pPr>
        <w:pStyle w:val="AlphaLIST"/>
        <w:numPr>
          <w:ilvl w:val="0"/>
          <w:numId w:val="4"/>
        </w:numPr>
      </w:pPr>
      <w:r w:rsidRPr="00D3696F">
        <w:t>The Agreement (SC-6.</w:t>
      </w:r>
      <w:r w:rsidR="002C42AD" w:rsidRPr="00D3696F">
        <w:t>5</w:t>
      </w:r>
      <w:r w:rsidRPr="00D3696F">
        <w:t>);</w:t>
      </w:r>
    </w:p>
    <w:p w14:paraId="6410A171" w14:textId="007FDE7D" w:rsidR="001E698B" w:rsidRPr="00D3696F" w:rsidRDefault="001E698B" w:rsidP="00646796">
      <w:pPr>
        <w:pStyle w:val="AlphaLIST"/>
        <w:numPr>
          <w:ilvl w:val="0"/>
          <w:numId w:val="4"/>
        </w:numPr>
      </w:pPr>
      <w:r w:rsidRPr="00D3696F">
        <w:t>The</w:t>
      </w:r>
      <w:r w:rsidR="00DE4707">
        <w:t>se</w:t>
      </w:r>
      <w:r w:rsidRPr="00D3696F">
        <w:t xml:space="preserve"> General Conditions (SC-6.</w:t>
      </w:r>
      <w:r w:rsidR="002C42AD" w:rsidRPr="00D3696F">
        <w:t>51</w:t>
      </w:r>
      <w:r w:rsidR="00F82B53">
        <w:t>);</w:t>
      </w:r>
    </w:p>
    <w:p w14:paraId="6D0E6369" w14:textId="77777777" w:rsidR="001E698B" w:rsidRDefault="001E698B" w:rsidP="00646796">
      <w:pPr>
        <w:pStyle w:val="AlphaLIST"/>
        <w:numPr>
          <w:ilvl w:val="0"/>
          <w:numId w:val="4"/>
        </w:numPr>
      </w:pPr>
      <w:r w:rsidRPr="00D3696F">
        <w:t>Drawings and Specifications,</w:t>
      </w:r>
      <w:r w:rsidR="00F82B53">
        <w:t xml:space="preserve"> all as modified by any addenda; and</w:t>
      </w:r>
    </w:p>
    <w:p w14:paraId="5C089A8B" w14:textId="77777777" w:rsidR="00F82B53" w:rsidRPr="00D3696F" w:rsidRDefault="00F82B53" w:rsidP="00F82B53">
      <w:pPr>
        <w:pStyle w:val="AlphaLIST"/>
        <w:numPr>
          <w:ilvl w:val="0"/>
          <w:numId w:val="4"/>
        </w:numPr>
      </w:pPr>
      <w:r>
        <w:t>Any additional Exhibit to this agreement.</w:t>
      </w:r>
    </w:p>
    <w:p w14:paraId="511DB9CF" w14:textId="77777777" w:rsidR="001E698B" w:rsidRPr="00D3696F" w:rsidRDefault="001E698B" w:rsidP="00B604AA">
      <w:pPr>
        <w:ind w:left="720" w:firstLine="36"/>
        <w:jc w:val="both"/>
        <w:rPr>
          <w:rFonts w:cs="Arial"/>
        </w:rPr>
      </w:pPr>
    </w:p>
    <w:p w14:paraId="7C6E28F1" w14:textId="77777777" w:rsidR="001E698B" w:rsidRPr="00D3696F" w:rsidRDefault="001E698B" w:rsidP="00B604AA">
      <w:pPr>
        <w:ind w:left="720"/>
        <w:jc w:val="both"/>
        <w:rPr>
          <w:rFonts w:cs="Arial"/>
        </w:rPr>
      </w:pPr>
      <w:r w:rsidRPr="00D3696F">
        <w:rPr>
          <w:rFonts w:cs="Arial"/>
        </w:rPr>
        <w:t>Change Orders and Amendments, if any, to the Contract Documents take precedence over the original Contract Documents.</w:t>
      </w:r>
    </w:p>
    <w:p w14:paraId="29259139" w14:textId="77777777" w:rsidR="001E698B" w:rsidRPr="00D3696F" w:rsidRDefault="001E698B" w:rsidP="00B604AA">
      <w:pPr>
        <w:ind w:left="720"/>
        <w:jc w:val="both"/>
        <w:rPr>
          <w:rFonts w:cs="Arial"/>
        </w:rPr>
      </w:pPr>
    </w:p>
    <w:p w14:paraId="2141124C" w14:textId="591F78C9" w:rsidR="001E698B" w:rsidRPr="00D3696F" w:rsidRDefault="001E698B" w:rsidP="00B604AA">
      <w:pPr>
        <w:ind w:left="720"/>
        <w:jc w:val="both"/>
        <w:rPr>
          <w:rFonts w:cs="Arial"/>
        </w:rPr>
      </w:pPr>
      <w:r w:rsidRPr="00D3696F">
        <w:rPr>
          <w:rFonts w:cs="Arial"/>
        </w:rPr>
        <w:t>Notwithstanding the foregoing order of precedence, the</w:t>
      </w:r>
      <w:r w:rsidR="008F0200" w:rsidRPr="00D3696F">
        <w:rPr>
          <w:rFonts w:cs="Arial"/>
        </w:rPr>
        <w:t xml:space="preserve"> Colorado</w:t>
      </w:r>
      <w:r w:rsidRPr="00D3696F">
        <w:rPr>
          <w:rFonts w:cs="Arial"/>
        </w:rPr>
        <w:t xml:space="preserve"> Special Provisions of </w:t>
      </w:r>
      <w:r w:rsidR="008A2E58" w:rsidRPr="00D3696F">
        <w:rPr>
          <w:rFonts w:cs="Arial"/>
        </w:rPr>
        <w:t xml:space="preserve">Article </w:t>
      </w:r>
      <w:r w:rsidRPr="00D3696F">
        <w:rPr>
          <w:rFonts w:cs="Arial"/>
        </w:rPr>
        <w:t>52 of the</w:t>
      </w:r>
      <w:r w:rsidR="00DE4707">
        <w:rPr>
          <w:rFonts w:cs="Arial"/>
        </w:rPr>
        <w:t>se</w:t>
      </w:r>
      <w:r w:rsidRPr="00D3696F">
        <w:rPr>
          <w:rFonts w:cs="Arial"/>
        </w:rPr>
        <w:t xml:space="preserve"> General Conditions, shall take precedence, rule and control over all other provisions of the Contract Documents.</w:t>
      </w:r>
    </w:p>
    <w:p w14:paraId="5867B83D" w14:textId="77777777" w:rsidR="001E698B" w:rsidRPr="00D3696F" w:rsidRDefault="001E698B" w:rsidP="00B604AA">
      <w:pPr>
        <w:ind w:left="720"/>
        <w:jc w:val="both"/>
        <w:rPr>
          <w:rFonts w:cs="Arial"/>
        </w:rPr>
      </w:pPr>
    </w:p>
    <w:p w14:paraId="1E13D2B4" w14:textId="77777777" w:rsidR="001E698B" w:rsidRPr="00D3696F" w:rsidRDefault="001E698B" w:rsidP="00B604AA">
      <w:pPr>
        <w:ind w:left="720"/>
        <w:jc w:val="both"/>
        <w:rPr>
          <w:rFonts w:cs="Arial"/>
        </w:rPr>
      </w:pPr>
      <w:r w:rsidRPr="00D3696F">
        <w:rPr>
          <w:rFonts w:cs="Arial"/>
        </w:rPr>
        <w:t xml:space="preserve">Unless the context otherwise requires, form numbers in this document are for convenience only.  In the event of any conflict between the form required by name or context and the form required by number, the form required by name or context shall control.  The </w:t>
      </w:r>
      <w:r w:rsidR="007E342D" w:rsidRPr="00D3696F">
        <w:rPr>
          <w:rFonts w:cs="Arial"/>
        </w:rPr>
        <w:t xml:space="preserve">Construction Manager </w:t>
      </w:r>
      <w:r w:rsidRPr="00D3696F">
        <w:rPr>
          <w:rFonts w:cs="Arial"/>
        </w:rPr>
        <w:t>may obtain State forms from the Principal Representative upon request.</w:t>
      </w:r>
    </w:p>
    <w:p w14:paraId="7987155C" w14:textId="77777777" w:rsidR="001E698B" w:rsidRPr="00D3696F" w:rsidRDefault="001E698B" w:rsidP="00B604AA">
      <w:pPr>
        <w:ind w:left="720"/>
        <w:jc w:val="both"/>
        <w:rPr>
          <w:rFonts w:cs="Arial"/>
        </w:rPr>
      </w:pPr>
    </w:p>
    <w:p w14:paraId="4E4B5FAF" w14:textId="77777777" w:rsidR="001E698B" w:rsidRPr="00D3696F" w:rsidRDefault="001E698B" w:rsidP="009032D7">
      <w:pPr>
        <w:pStyle w:val="Heading2"/>
      </w:pPr>
      <w:bookmarkStart w:id="9" w:name="_Toc113042764"/>
      <w:r w:rsidRPr="00D3696F">
        <w:t>PARTNERING, COMMUNICATIONS AND COOPERATION</w:t>
      </w:r>
      <w:bookmarkEnd w:id="9"/>
    </w:p>
    <w:p w14:paraId="3CA2A0C1" w14:textId="77777777" w:rsidR="001E698B" w:rsidRPr="00D3696F" w:rsidRDefault="001E698B" w:rsidP="00B604AA">
      <w:pPr>
        <w:ind w:left="720"/>
        <w:jc w:val="both"/>
        <w:rPr>
          <w:rFonts w:cs="Arial"/>
        </w:rPr>
      </w:pPr>
      <w:r w:rsidRPr="00D3696F">
        <w:rPr>
          <w:rFonts w:cs="Arial"/>
        </w:rPr>
        <w:t xml:space="preserve">In recognition of the fact that conflicts, disagreements and disputes often arise during the performance of construction contracts, the </w:t>
      </w:r>
      <w:r w:rsidR="007E342D" w:rsidRPr="00D3696F">
        <w:rPr>
          <w:rFonts w:cs="Arial"/>
        </w:rPr>
        <w:t>Construction Manager</w:t>
      </w:r>
      <w:r w:rsidRPr="00D3696F">
        <w:rPr>
          <w:rFonts w:cs="Arial"/>
        </w:rPr>
        <w:t xml:space="preserve"> and the Principal Representative aspire to encourage a relationship of open communication and cooperation between the employees and personnel of both, in which the objectives of the Contract may be better achieved and issues resolved in a more fully informed atmosphere.</w:t>
      </w:r>
    </w:p>
    <w:p w14:paraId="45FDE055" w14:textId="77777777" w:rsidR="001E698B" w:rsidRPr="00D3696F" w:rsidRDefault="001E698B" w:rsidP="00B604AA">
      <w:pPr>
        <w:ind w:left="720"/>
        <w:jc w:val="both"/>
        <w:rPr>
          <w:rFonts w:cs="Arial"/>
        </w:rPr>
      </w:pPr>
    </w:p>
    <w:p w14:paraId="3793FD03" w14:textId="77777777" w:rsidR="001E698B" w:rsidRPr="00D3696F" w:rsidRDefault="001E698B" w:rsidP="00B604AA">
      <w:pPr>
        <w:ind w:left="720"/>
        <w:jc w:val="both"/>
        <w:rPr>
          <w:rFonts w:cs="Arial"/>
        </w:rPr>
      </w:pPr>
      <w:r w:rsidRPr="00D3696F">
        <w:rPr>
          <w:rFonts w:cs="Arial"/>
        </w:rPr>
        <w:t xml:space="preserve">The </w:t>
      </w:r>
      <w:r w:rsidR="007E342D" w:rsidRPr="00D3696F">
        <w:rPr>
          <w:rFonts w:cs="Arial"/>
        </w:rPr>
        <w:t>Construction Manager</w:t>
      </w:r>
      <w:r w:rsidRPr="00D3696F">
        <w:rPr>
          <w:rFonts w:cs="Arial"/>
        </w:rPr>
        <w:t xml:space="preserve"> and the Principal Representative each agree to assign an individual who shall be fully authorized to negotiate and implement a voluntary partnering plan for the purpose of facilitating open communications between them.  Within thirty days (30) of the Notice to Proceed, the assigned individuals shall meet to discuss development of an informal agreement to accomplish these goals.  </w:t>
      </w:r>
    </w:p>
    <w:p w14:paraId="435E37A7" w14:textId="77777777" w:rsidR="001E698B" w:rsidRPr="00D3696F" w:rsidRDefault="001E698B" w:rsidP="00B604AA">
      <w:pPr>
        <w:ind w:left="720"/>
        <w:jc w:val="both"/>
        <w:rPr>
          <w:rFonts w:cs="Arial"/>
        </w:rPr>
      </w:pPr>
    </w:p>
    <w:p w14:paraId="1089DA29" w14:textId="77777777" w:rsidR="001E698B" w:rsidRPr="00D3696F" w:rsidRDefault="001E698B" w:rsidP="00B604AA">
      <w:pPr>
        <w:ind w:left="720"/>
        <w:jc w:val="both"/>
        <w:rPr>
          <w:rFonts w:cs="Arial"/>
        </w:rPr>
      </w:pPr>
      <w:r w:rsidRPr="00D3696F">
        <w:rPr>
          <w:rFonts w:cs="Arial"/>
        </w:rPr>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Contract unless and except by written Amendment to the Contract, nor shall anything in this clause or any subsequently developed partnering plan be deemed to create fiduciary duties between the parties unless expressly agreed in a written Amendment to the Contract.  It is also recognized that projects with relatively low contract values may not justify the expense or special efforts required.  In the case of small projects with an initial Contract value under $500,000, the requirements of the preceding paragraph shall not apply.</w:t>
      </w:r>
    </w:p>
    <w:p w14:paraId="13831E3B" w14:textId="77777777" w:rsidR="001E698B" w:rsidRPr="00D3696F" w:rsidRDefault="001E698B" w:rsidP="00DE2045">
      <w:pPr>
        <w:jc w:val="both"/>
        <w:rPr>
          <w:rFonts w:cs="Arial"/>
        </w:rPr>
      </w:pPr>
    </w:p>
    <w:p w14:paraId="282B6DEA" w14:textId="77777777" w:rsidR="00000BB1" w:rsidRPr="00D3696F" w:rsidRDefault="00000BB1" w:rsidP="00DE2045">
      <w:pPr>
        <w:jc w:val="both"/>
        <w:rPr>
          <w:rFonts w:cs="Arial"/>
        </w:rPr>
      </w:pPr>
    </w:p>
    <w:p w14:paraId="2524717E" w14:textId="2191CA7B" w:rsidR="001E698B" w:rsidRPr="00D3696F" w:rsidRDefault="001E698B" w:rsidP="006E206F">
      <w:pPr>
        <w:pStyle w:val="Heading1"/>
      </w:pPr>
      <w:bookmarkStart w:id="10" w:name="_Toc113042765"/>
      <w:r w:rsidRPr="00D3696F">
        <w:t>ARTICLE 3</w:t>
      </w:r>
      <w:r w:rsidR="00FF7417" w:rsidRPr="00D3696F">
        <w:t xml:space="preserve"> </w:t>
      </w:r>
      <w:r w:rsidR="00AC52AC">
        <w:t xml:space="preserve"> </w:t>
      </w:r>
      <w:r w:rsidR="00FF7417" w:rsidRPr="00D3696F">
        <w:t xml:space="preserve"> </w:t>
      </w:r>
      <w:r w:rsidRPr="00D3696F">
        <w:tab/>
        <w:t>COPIES FURNISHED</w:t>
      </w:r>
      <w:bookmarkEnd w:id="10"/>
    </w:p>
    <w:p w14:paraId="0222AD31" w14:textId="77777777" w:rsidR="001E698B" w:rsidRPr="00D3696F" w:rsidRDefault="001E698B" w:rsidP="00000BB1">
      <w:pPr>
        <w:pStyle w:val="Para2"/>
      </w:pPr>
      <w:r w:rsidRPr="00D3696F">
        <w:t xml:space="preserve">The </w:t>
      </w:r>
      <w:r w:rsidR="007E342D" w:rsidRPr="00D3696F">
        <w:t>Construction Manager</w:t>
      </w:r>
      <w:r w:rsidRPr="00D3696F">
        <w:t xml:space="preserve"> will be furnished, free of charge, the number of copies of Drawings and Specifications as specified in the Contract Documents, or if no number is specified, all copies reasonably necessary for the execution of the </w:t>
      </w:r>
      <w:r w:rsidR="00EE5FE5" w:rsidRPr="00D3696F">
        <w:t>Work</w:t>
      </w:r>
      <w:r w:rsidRPr="00D3696F">
        <w:t>.</w:t>
      </w:r>
    </w:p>
    <w:p w14:paraId="075AF00B" w14:textId="77777777" w:rsidR="001E698B" w:rsidRPr="00D3696F" w:rsidRDefault="001E698B" w:rsidP="00DE2045">
      <w:pPr>
        <w:jc w:val="both"/>
        <w:rPr>
          <w:rFonts w:cs="Arial"/>
        </w:rPr>
      </w:pPr>
    </w:p>
    <w:p w14:paraId="46B7952A" w14:textId="77777777" w:rsidR="00000BB1" w:rsidRPr="00D3696F" w:rsidRDefault="00000BB1" w:rsidP="00DE2045">
      <w:pPr>
        <w:jc w:val="both"/>
        <w:rPr>
          <w:rFonts w:cs="Arial"/>
        </w:rPr>
      </w:pPr>
    </w:p>
    <w:p w14:paraId="0BE23B73" w14:textId="75E3633F" w:rsidR="001E698B" w:rsidRPr="00D3696F" w:rsidRDefault="001E698B" w:rsidP="006E206F">
      <w:pPr>
        <w:pStyle w:val="Heading1"/>
      </w:pPr>
      <w:bookmarkStart w:id="11" w:name="_Toc113042766"/>
      <w:r w:rsidRPr="00D3696F">
        <w:t>ARTICLE 4</w:t>
      </w:r>
      <w:r w:rsidR="00FF7417" w:rsidRPr="00D3696F">
        <w:t xml:space="preserve">  </w:t>
      </w:r>
      <w:r w:rsidR="00AC52AC">
        <w:t xml:space="preserve"> </w:t>
      </w:r>
      <w:r w:rsidRPr="00D3696F">
        <w:tab/>
        <w:t>OWNERSHIP OF DRAWINGS</w:t>
      </w:r>
      <w:bookmarkEnd w:id="11"/>
    </w:p>
    <w:p w14:paraId="010F751C" w14:textId="77777777" w:rsidR="001E698B" w:rsidRPr="00D3696F" w:rsidRDefault="001E698B" w:rsidP="00000BB1">
      <w:pPr>
        <w:pStyle w:val="Para2"/>
      </w:pPr>
      <w:r w:rsidRPr="00D3696F">
        <w:t xml:space="preserve">Drawings or Specifications, or copies of either, furnished by the Architect/Engineer, are not to be used on any other </w:t>
      </w:r>
      <w:r w:rsidR="00EE5FE5" w:rsidRPr="00D3696F">
        <w:t>Work</w:t>
      </w:r>
      <w:r w:rsidRPr="00D3696F">
        <w:t xml:space="preserve">.  At the completion of the </w:t>
      </w:r>
      <w:r w:rsidR="00EE5FE5" w:rsidRPr="00D3696F">
        <w:t>Work</w:t>
      </w:r>
      <w:r w:rsidRPr="00D3696F">
        <w:t xml:space="preserve">, at the written request of the Architect/Engineer, the </w:t>
      </w:r>
      <w:r w:rsidR="007E342D" w:rsidRPr="00D3696F">
        <w:t>Construction Manager</w:t>
      </w:r>
      <w:r w:rsidRPr="00D3696F">
        <w:t xml:space="preserve"> shall endeavor to return all Drawings and Specifications. </w:t>
      </w:r>
    </w:p>
    <w:p w14:paraId="490C6DD7" w14:textId="77777777" w:rsidR="001E698B" w:rsidRPr="00D3696F" w:rsidRDefault="001E698B" w:rsidP="00000BB1">
      <w:pPr>
        <w:pStyle w:val="Para2"/>
      </w:pPr>
    </w:p>
    <w:p w14:paraId="7CDEB38F" w14:textId="4A5403C4" w:rsidR="001E698B" w:rsidRPr="00D3696F" w:rsidRDefault="001E698B" w:rsidP="00000BB1">
      <w:pPr>
        <w:pStyle w:val="Para2"/>
      </w:pPr>
      <w:r w:rsidRPr="00D3696F">
        <w:t xml:space="preserve">The </w:t>
      </w:r>
      <w:r w:rsidR="007E342D" w:rsidRPr="00D3696F">
        <w:t>Construction Manager</w:t>
      </w:r>
      <w:r w:rsidRPr="00D3696F">
        <w:t xml:space="preserve"> may retain the </w:t>
      </w:r>
      <w:r w:rsidR="007E342D" w:rsidRPr="00D3696F">
        <w:t>Construction Manager</w:t>
      </w:r>
      <w:r w:rsidR="005010F2" w:rsidRPr="00D3696F">
        <w:t>’s</w:t>
      </w:r>
      <w:r w:rsidRPr="00D3696F">
        <w:t xml:space="preserve"> Contract Document set, copies of Drawings and Specifications used to contract with others for any portion of the </w:t>
      </w:r>
      <w:r w:rsidR="00EE5FE5" w:rsidRPr="00D3696F">
        <w:t>Work</w:t>
      </w:r>
      <w:r w:rsidR="00DE4707">
        <w:t>,</w:t>
      </w:r>
      <w:r w:rsidRPr="00D3696F">
        <w:t xml:space="preserve"> and a marked up set of as-built drawings.</w:t>
      </w:r>
    </w:p>
    <w:p w14:paraId="069B742E" w14:textId="77777777" w:rsidR="001E698B" w:rsidRPr="00D3696F" w:rsidRDefault="001E698B" w:rsidP="00DE2045">
      <w:pPr>
        <w:jc w:val="both"/>
        <w:rPr>
          <w:rFonts w:cs="Arial"/>
          <w:b/>
          <w:bCs/>
        </w:rPr>
      </w:pPr>
    </w:p>
    <w:p w14:paraId="14C4CCAD" w14:textId="77777777" w:rsidR="00000BB1" w:rsidRPr="00D3696F" w:rsidRDefault="00000BB1" w:rsidP="00DE2045">
      <w:pPr>
        <w:jc w:val="both"/>
        <w:rPr>
          <w:rFonts w:cs="Arial"/>
          <w:b/>
          <w:bCs/>
        </w:rPr>
      </w:pPr>
    </w:p>
    <w:p w14:paraId="5CECB2A8" w14:textId="2C22D6ED" w:rsidR="001E698B" w:rsidRPr="00D3696F" w:rsidRDefault="001E698B" w:rsidP="006E206F">
      <w:pPr>
        <w:pStyle w:val="Heading1"/>
      </w:pPr>
      <w:bookmarkStart w:id="12" w:name="_Toc113042767"/>
      <w:r w:rsidRPr="00D3696F">
        <w:t>ARTICLE 5</w:t>
      </w:r>
      <w:r w:rsidR="00FF7417" w:rsidRPr="00D3696F">
        <w:t xml:space="preserve">  </w:t>
      </w:r>
      <w:r w:rsidR="00AC52AC">
        <w:t xml:space="preserve"> </w:t>
      </w:r>
      <w:r w:rsidRPr="00D3696F">
        <w:tab/>
        <w:t>ARCHITECT/ENGINEER’S STATUS</w:t>
      </w:r>
      <w:bookmarkEnd w:id="12"/>
    </w:p>
    <w:p w14:paraId="7F8EBE81" w14:textId="77777777" w:rsidR="001E698B" w:rsidRPr="00D3696F" w:rsidRDefault="001E698B" w:rsidP="009032D7">
      <w:pPr>
        <w:pStyle w:val="Para2"/>
      </w:pPr>
      <w:r w:rsidRPr="00D3696F">
        <w:t xml:space="preserve">The Architect/Engineer is the representative of the Principal Representative for purposes of administration of the Contract, as provided in the Contract Documents and the Agreement. In case of termination of employment or the death of the Architect/Engineer, the Principal Representative will appoint a capable Architect/Engineer against whom the </w:t>
      </w:r>
      <w:r w:rsidR="007E342D" w:rsidRPr="00D3696F">
        <w:t>Construction Manager</w:t>
      </w:r>
      <w:r w:rsidRPr="00D3696F">
        <w:t xml:space="preserve"> makes no reasonable objection, whose status under the Contract shall be the same as that of the former Architect/Engineer. </w:t>
      </w:r>
    </w:p>
    <w:p w14:paraId="222F5526" w14:textId="77777777" w:rsidR="001E698B" w:rsidRPr="00D3696F" w:rsidRDefault="001E698B" w:rsidP="00DE2045">
      <w:pPr>
        <w:jc w:val="both"/>
        <w:rPr>
          <w:rFonts w:cs="Arial"/>
          <w:b/>
          <w:bCs/>
        </w:rPr>
      </w:pPr>
    </w:p>
    <w:p w14:paraId="0CE25711" w14:textId="77777777" w:rsidR="00000BB1" w:rsidRPr="00D3696F" w:rsidRDefault="00000BB1" w:rsidP="00DE2045">
      <w:pPr>
        <w:jc w:val="both"/>
        <w:rPr>
          <w:rFonts w:cs="Arial"/>
          <w:b/>
          <w:bCs/>
        </w:rPr>
      </w:pPr>
    </w:p>
    <w:p w14:paraId="6232ECDB" w14:textId="6FE1250D" w:rsidR="001E698B" w:rsidRPr="00D3696F" w:rsidRDefault="001E698B" w:rsidP="006E206F">
      <w:pPr>
        <w:pStyle w:val="Heading1"/>
      </w:pPr>
      <w:bookmarkStart w:id="13" w:name="_Toc113042768"/>
      <w:r w:rsidRPr="00D3696F">
        <w:lastRenderedPageBreak/>
        <w:t>ARTICLE 6</w:t>
      </w:r>
      <w:r w:rsidR="00AC52AC">
        <w:t xml:space="preserve"> </w:t>
      </w:r>
      <w:r w:rsidR="00FF7417" w:rsidRPr="00D3696F">
        <w:t xml:space="preserve">  </w:t>
      </w:r>
      <w:r w:rsidRPr="00D3696F">
        <w:tab/>
        <w:t>ARCHITECT/ENGINEER DECISIONS AND JUDGMENTS,</w:t>
      </w:r>
      <w:r w:rsidR="0078040F" w:rsidRPr="00D3696F">
        <w:t xml:space="preserve"> </w:t>
      </w:r>
      <w:r w:rsidRPr="00D3696F">
        <w:t>ACCESS TO</w:t>
      </w:r>
      <w:r w:rsidR="00153C6F" w:rsidRPr="00D3696F">
        <w:tab/>
      </w:r>
      <w:r w:rsidR="00EE5FE5" w:rsidRPr="00D3696F">
        <w:t>WORK</w:t>
      </w:r>
      <w:r w:rsidRPr="00D3696F">
        <w:t xml:space="preserve"> AND </w:t>
      </w:r>
      <w:r w:rsidR="008A2E58" w:rsidRPr="00D3696F">
        <w:br/>
      </w:r>
      <w:r w:rsidR="008A2E58" w:rsidRPr="00D3696F">
        <w:tab/>
      </w:r>
      <w:r w:rsidRPr="00D3696F">
        <w:t>INSPECTION</w:t>
      </w:r>
      <w:bookmarkEnd w:id="13"/>
    </w:p>
    <w:p w14:paraId="56B58AEA" w14:textId="77777777" w:rsidR="001E698B" w:rsidRPr="00D3696F" w:rsidRDefault="001E698B" w:rsidP="009032D7">
      <w:pPr>
        <w:pStyle w:val="Heading2"/>
      </w:pPr>
      <w:bookmarkStart w:id="14" w:name="_Toc113042769"/>
      <w:r w:rsidRPr="00D3696F">
        <w:t>DECISIONS</w:t>
      </w:r>
      <w:bookmarkEnd w:id="14"/>
    </w:p>
    <w:p w14:paraId="0D9F086E" w14:textId="1A739C3D" w:rsidR="00601E52" w:rsidRPr="00D3696F" w:rsidRDefault="001E698B" w:rsidP="00000BB1">
      <w:pPr>
        <w:pStyle w:val="Para2"/>
      </w:pPr>
      <w:r w:rsidRPr="00D3696F">
        <w:t xml:space="preserve">The Architect/Engineer shall, within a reasonable time, make decisions on all matters relating to the execution and progress of the </w:t>
      </w:r>
      <w:r w:rsidR="00EE5FE5" w:rsidRPr="00D3696F">
        <w:t>Work</w:t>
      </w:r>
      <w:r w:rsidRPr="00D3696F">
        <w:t xml:space="preserve"> or the interpretation of the Contract Documents, and in the exercise of due diligence shall be reasonably available to the </w:t>
      </w:r>
      <w:r w:rsidR="00553BDB" w:rsidRPr="00D3696F">
        <w:t xml:space="preserve">Construction Manager </w:t>
      </w:r>
      <w:r w:rsidRPr="00D3696F">
        <w:t>to timely interpret and make decisions with respect to questions relating to the design or concerning the Contract Documents.</w:t>
      </w:r>
      <w:r w:rsidR="00601E52" w:rsidRPr="00D3696F">
        <w:t xml:space="preserve"> </w:t>
      </w:r>
    </w:p>
    <w:p w14:paraId="29131A23" w14:textId="07005D3A" w:rsidR="00D20AC7" w:rsidRPr="00D3696F" w:rsidRDefault="001E698B" w:rsidP="009032D7">
      <w:pPr>
        <w:pStyle w:val="Heading2"/>
      </w:pPr>
      <w:bookmarkStart w:id="15" w:name="_Toc113042770"/>
      <w:r w:rsidRPr="00D3696F">
        <w:t>JUDGMENTS</w:t>
      </w:r>
      <w:bookmarkEnd w:id="15"/>
    </w:p>
    <w:p w14:paraId="5CDE70B4" w14:textId="77777777" w:rsidR="001E698B" w:rsidRPr="00D3696F" w:rsidRDefault="001E698B" w:rsidP="00000BB1">
      <w:pPr>
        <w:pStyle w:val="Para2"/>
      </w:pPr>
      <w:r w:rsidRPr="00D3696F">
        <w:t xml:space="preserve">The Architect/Engineer is, in the first instance, the judge of the performance required by the Contract Documents as it relates to compliance with the Drawings and Specifications and quality of </w:t>
      </w:r>
      <w:r w:rsidR="00EE5FE5" w:rsidRPr="00D3696F">
        <w:t>Work</w:t>
      </w:r>
      <w:r w:rsidRPr="00D3696F">
        <w:t>manship and materials.</w:t>
      </w:r>
    </w:p>
    <w:p w14:paraId="5C9687E0" w14:textId="77777777" w:rsidR="001E698B" w:rsidRPr="00D3696F" w:rsidRDefault="001E698B" w:rsidP="00000BB1">
      <w:pPr>
        <w:pStyle w:val="Para2"/>
      </w:pPr>
    </w:p>
    <w:p w14:paraId="15E77817" w14:textId="77777777" w:rsidR="001E698B" w:rsidRPr="00D3696F" w:rsidRDefault="001E698B" w:rsidP="00000BB1">
      <w:pPr>
        <w:pStyle w:val="Para2"/>
      </w:pPr>
      <w:r w:rsidRPr="00D3696F">
        <w:t xml:space="preserve">The Architect/Engineer shall make judgments regarding whether directed </w:t>
      </w:r>
      <w:r w:rsidR="00EE5FE5" w:rsidRPr="00D3696F">
        <w:t>Work</w:t>
      </w:r>
      <w:r w:rsidRPr="00D3696F">
        <w:t xml:space="preserve"> is extra or outside the scope of </w:t>
      </w:r>
      <w:r w:rsidR="00EE5FE5" w:rsidRPr="00D3696F">
        <w:t>Work</w:t>
      </w:r>
      <w:r w:rsidRPr="00D3696F">
        <w:t xml:space="preserve"> required by the Contract Documents at the time such direction is first given. If, in the </w:t>
      </w:r>
      <w:r w:rsidR="00553BDB" w:rsidRPr="00D3696F">
        <w:t>Construction Manager</w:t>
      </w:r>
      <w:r w:rsidR="005010F2" w:rsidRPr="00D3696F">
        <w:t>’s</w:t>
      </w:r>
      <w:r w:rsidRPr="00D3696F">
        <w:t xml:space="preserve"> judgment, any performance directed by the Architect/Engineer is not required by the Contract Documents or if the Architect/Engineer does not make the judgment required, it shall be a condition precedent to the filing of any claim for additional cost related to such directed </w:t>
      </w:r>
      <w:r w:rsidR="00EE5FE5" w:rsidRPr="00D3696F">
        <w:t>Work</w:t>
      </w:r>
      <w:r w:rsidRPr="00D3696F">
        <w:t xml:space="preserve"> that the </w:t>
      </w:r>
      <w:r w:rsidR="00553BDB" w:rsidRPr="00D3696F">
        <w:t>Construction Manager</w:t>
      </w:r>
      <w:r w:rsidRPr="00D3696F">
        <w:t xml:space="preserve">, before performing such </w:t>
      </w:r>
      <w:r w:rsidR="00EE5FE5" w:rsidRPr="00D3696F">
        <w:t>Work</w:t>
      </w:r>
      <w:r w:rsidRPr="00D3696F">
        <w:t xml:space="preserve">, shall first obtain in writing, the Architect/Engineer’s written decision that such directed </w:t>
      </w:r>
      <w:r w:rsidR="00EE5FE5" w:rsidRPr="00D3696F">
        <w:t>Work</w:t>
      </w:r>
      <w:r w:rsidRPr="00D3696F">
        <w:t xml:space="preserve"> is included in the performance required by the Contract Documents.  If the Architect/Engineer’s direction to perform the </w:t>
      </w:r>
      <w:r w:rsidR="00EE5FE5" w:rsidRPr="00D3696F">
        <w:t>Work</w:t>
      </w:r>
      <w:r w:rsidRPr="00D3696F">
        <w:t xml:space="preserve"> does not state that the </w:t>
      </w:r>
      <w:r w:rsidR="00EE5FE5" w:rsidRPr="00D3696F">
        <w:t>Work</w:t>
      </w:r>
      <w:r w:rsidRPr="00D3696F">
        <w:t xml:space="preserve"> is within the performance required by the Contract Documents, the </w:t>
      </w:r>
      <w:r w:rsidR="00553BDB" w:rsidRPr="00D3696F">
        <w:t>Construction Manager</w:t>
      </w:r>
      <w:r w:rsidRPr="00D3696F">
        <w:t xml:space="preserve"> shall, in writing, request the Architect/Engineer to advise in writing whether the directed </w:t>
      </w:r>
      <w:r w:rsidR="00EE5FE5" w:rsidRPr="00D3696F">
        <w:t>Work</w:t>
      </w:r>
      <w:r w:rsidRPr="00D3696F">
        <w:t xml:space="preserve"> will be considered extra </w:t>
      </w:r>
      <w:r w:rsidR="00EE5FE5" w:rsidRPr="00D3696F">
        <w:t>Work</w:t>
      </w:r>
      <w:r w:rsidRPr="00D3696F">
        <w:t xml:space="preserve"> or </w:t>
      </w:r>
      <w:r w:rsidR="00EE5FE5" w:rsidRPr="00D3696F">
        <w:t>Work</w:t>
      </w:r>
      <w:r w:rsidRPr="00D3696F">
        <w:t xml:space="preserve"> included in the performance required by the Contract Documents.</w:t>
      </w:r>
    </w:p>
    <w:p w14:paraId="6BF6CA6B" w14:textId="77777777" w:rsidR="001E698B" w:rsidRPr="00D3696F" w:rsidRDefault="001E698B" w:rsidP="00000BB1">
      <w:pPr>
        <w:pStyle w:val="Para2"/>
      </w:pPr>
    </w:p>
    <w:p w14:paraId="75C05052" w14:textId="77777777" w:rsidR="001E698B" w:rsidRPr="00D3696F" w:rsidRDefault="001E698B" w:rsidP="00000BB1">
      <w:pPr>
        <w:pStyle w:val="Para2"/>
      </w:pPr>
      <w:r w:rsidRPr="00D3696F">
        <w:t xml:space="preserve">The Architect/Engineer shall respond to any such written request for such a decision within three (3) business days and if no response is provided, or if the Architect/Engineer’s written decision is to the effect that the </w:t>
      </w:r>
      <w:r w:rsidR="00EE5FE5" w:rsidRPr="00D3696F">
        <w:t>Work</w:t>
      </w:r>
      <w:r w:rsidRPr="00D3696F">
        <w:t xml:space="preserve"> is included in the performance required by the Contract Documents, the </w:t>
      </w:r>
      <w:r w:rsidR="00553BDB" w:rsidRPr="00D3696F">
        <w:t>Construction Manager</w:t>
      </w:r>
      <w:r w:rsidRPr="00D3696F">
        <w:t xml:space="preserve"> may file with the Principal Representative and the Architect/Engineer a Notice of claim in accordance with Article 36, Claims. Whether or not a Notice of claim is filed, the </w:t>
      </w:r>
      <w:r w:rsidR="00553BDB" w:rsidRPr="00D3696F">
        <w:t>Construction Manager</w:t>
      </w:r>
      <w:r w:rsidRPr="00D3696F">
        <w:t xml:space="preserve"> shall proceed with the ordered </w:t>
      </w:r>
      <w:r w:rsidR="00EE5FE5" w:rsidRPr="00D3696F">
        <w:t>Work</w:t>
      </w:r>
      <w:r w:rsidRPr="00D3696F">
        <w:t xml:space="preserve">.  Disagreement with the decision of the Architect/Engineer shall not be grounds for the </w:t>
      </w:r>
      <w:r w:rsidR="00553BDB" w:rsidRPr="00D3696F">
        <w:t>Construction Manager</w:t>
      </w:r>
      <w:r w:rsidRPr="00D3696F">
        <w:t xml:space="preserve"> to refuse to perform the </w:t>
      </w:r>
      <w:r w:rsidR="00EE5FE5" w:rsidRPr="00D3696F">
        <w:t>Work</w:t>
      </w:r>
      <w:r w:rsidRPr="00D3696F">
        <w:t xml:space="preserve"> directed or to suspend or terminate performance.</w:t>
      </w:r>
    </w:p>
    <w:p w14:paraId="6DD657E4" w14:textId="77777777" w:rsidR="00D20AC7" w:rsidRPr="00D3696F" w:rsidRDefault="001E698B" w:rsidP="009032D7">
      <w:pPr>
        <w:pStyle w:val="Heading2"/>
      </w:pPr>
      <w:bookmarkStart w:id="16" w:name="_Toc113042771"/>
      <w:r w:rsidRPr="00D3696F">
        <w:t xml:space="preserve">ACCESS TO </w:t>
      </w:r>
      <w:r w:rsidR="00EE5FE5" w:rsidRPr="00D3696F">
        <w:t>WORK</w:t>
      </w:r>
      <w:bookmarkEnd w:id="16"/>
    </w:p>
    <w:p w14:paraId="52F6BAA4" w14:textId="77777777" w:rsidR="001E698B" w:rsidRPr="00D3696F" w:rsidRDefault="001E698B" w:rsidP="00000BB1">
      <w:pPr>
        <w:pStyle w:val="Para2"/>
      </w:pPr>
      <w:r w:rsidRPr="00D3696F">
        <w:t xml:space="preserve">The Architect/Engineer, the Principal Representative and representatives of </w:t>
      </w:r>
      <w:r w:rsidR="004B5C50" w:rsidRPr="00D3696F">
        <w:t>State Buildings Program</w:t>
      </w:r>
      <w:r w:rsidRPr="00D3696F">
        <w:t xml:space="preserve"> shall at all times have access to the </w:t>
      </w:r>
      <w:r w:rsidR="00EE5FE5" w:rsidRPr="00D3696F">
        <w:t>Work</w:t>
      </w:r>
      <w:r w:rsidRPr="00D3696F">
        <w:t xml:space="preserve">.  The </w:t>
      </w:r>
      <w:r w:rsidR="00553BDB" w:rsidRPr="00D3696F">
        <w:t>Construction Manager</w:t>
      </w:r>
      <w:r w:rsidRPr="00D3696F">
        <w:t xml:space="preserve"> shall provide proper facilities for such access and for their observations or inspection of the </w:t>
      </w:r>
      <w:r w:rsidR="00EE5FE5" w:rsidRPr="00D3696F">
        <w:t>Work</w:t>
      </w:r>
      <w:r w:rsidRPr="00D3696F">
        <w:t>.</w:t>
      </w:r>
    </w:p>
    <w:p w14:paraId="5E63064F" w14:textId="77777777" w:rsidR="00D20AC7" w:rsidRPr="00D3696F" w:rsidRDefault="001E698B" w:rsidP="009032D7">
      <w:pPr>
        <w:pStyle w:val="Heading2"/>
      </w:pPr>
      <w:bookmarkStart w:id="17" w:name="_Toc113042772"/>
      <w:r w:rsidRPr="00D3696F">
        <w:t>INSPECTION</w:t>
      </w:r>
      <w:bookmarkEnd w:id="17"/>
    </w:p>
    <w:p w14:paraId="17F5F1A6" w14:textId="77777777" w:rsidR="001E698B" w:rsidRPr="00D3696F" w:rsidRDefault="001E698B" w:rsidP="00000BB1">
      <w:pPr>
        <w:pStyle w:val="Para2"/>
      </w:pPr>
      <w:r w:rsidRPr="00D3696F">
        <w:t xml:space="preserve">The Architect/Engineer has agreed to make, or that structural, mechanical, electrical engineers or other consultants will make, periodic visits to the site to generally observe the progress and quality of the </w:t>
      </w:r>
      <w:r w:rsidR="00EE5FE5" w:rsidRPr="00D3696F">
        <w:t>Work</w:t>
      </w:r>
      <w:r w:rsidRPr="00D3696F">
        <w:t xml:space="preserve"> to determine in general if the </w:t>
      </w:r>
      <w:r w:rsidR="00EE5FE5" w:rsidRPr="00D3696F">
        <w:t>Work</w:t>
      </w:r>
      <w:r w:rsidRPr="00D3696F">
        <w:t xml:space="preserve"> is proceeding in accordance with the Contract Documents.  Observation may extend to all or any part of the </w:t>
      </w:r>
      <w:r w:rsidR="00EE5FE5" w:rsidRPr="00D3696F">
        <w:t>Work</w:t>
      </w:r>
      <w:r w:rsidRPr="00D3696F">
        <w:t xml:space="preserve"> and to the preparation, fabrication or manufacture of materials.</w:t>
      </w:r>
    </w:p>
    <w:p w14:paraId="514424D3" w14:textId="77777777" w:rsidR="001E698B" w:rsidRPr="00D3696F" w:rsidRDefault="001E698B" w:rsidP="007C4E18">
      <w:pPr>
        <w:ind w:left="720"/>
        <w:rPr>
          <w:rFonts w:cs="Arial"/>
        </w:rPr>
      </w:pPr>
    </w:p>
    <w:p w14:paraId="3E45A358" w14:textId="77777777" w:rsidR="001E698B" w:rsidRPr="00D3696F" w:rsidRDefault="001E698B" w:rsidP="008D7001">
      <w:pPr>
        <w:pStyle w:val="Para2"/>
      </w:pPr>
      <w:r w:rsidRPr="00D3696F">
        <w:lastRenderedPageBreak/>
        <w:t xml:space="preserve">Without in any way meaning to be exclusive or to limit the responsibilities of the Architect/Engineer or the </w:t>
      </w:r>
      <w:r w:rsidR="00553BDB" w:rsidRPr="00D3696F">
        <w:t>Construction Manager</w:t>
      </w:r>
      <w:r w:rsidRPr="00D3696F">
        <w:t xml:space="preserve">, the Architect/Engineer has agreed to observe, among other aspects of the </w:t>
      </w:r>
      <w:r w:rsidR="00EE5FE5" w:rsidRPr="00D3696F">
        <w:t>Work</w:t>
      </w:r>
      <w:r w:rsidRPr="00D3696F">
        <w:t>, the following for compliance with the Contract Documents:</w:t>
      </w:r>
    </w:p>
    <w:p w14:paraId="10984801" w14:textId="77777777" w:rsidR="00EE5FE5" w:rsidRPr="00D3696F" w:rsidRDefault="00EE5FE5" w:rsidP="00646796">
      <w:pPr>
        <w:pStyle w:val="AlphaLIST"/>
        <w:numPr>
          <w:ilvl w:val="0"/>
          <w:numId w:val="16"/>
        </w:numPr>
      </w:pPr>
      <w:r w:rsidRPr="00D3696F">
        <w:t xml:space="preserve">Compaction testing reports based upon the findings and recommendations of the Principal Representative’s testing consultant; </w:t>
      </w:r>
    </w:p>
    <w:p w14:paraId="3D0F0A75" w14:textId="77777777" w:rsidR="001E698B" w:rsidRPr="00D3696F" w:rsidRDefault="001E698B" w:rsidP="00646796">
      <w:pPr>
        <w:pStyle w:val="AlphaLIST"/>
        <w:numPr>
          <w:ilvl w:val="0"/>
          <w:numId w:val="16"/>
        </w:numPr>
      </w:pPr>
      <w:r w:rsidRPr="00D3696F">
        <w:t>Bearing surfaces of excavations before concrete is placed based upon the findings and recommendations of the Principal Representative’s soils engineering consultant;</w:t>
      </w:r>
    </w:p>
    <w:p w14:paraId="0510F7E9" w14:textId="77777777" w:rsidR="001E698B" w:rsidRPr="00D3696F" w:rsidRDefault="001E698B" w:rsidP="00646796">
      <w:pPr>
        <w:pStyle w:val="AlphaLIST"/>
        <w:numPr>
          <w:ilvl w:val="0"/>
          <w:numId w:val="16"/>
        </w:numPr>
      </w:pPr>
      <w:r w:rsidRPr="00D3696F">
        <w:t>Reinforcing steel after installation and before concrete is poured;</w:t>
      </w:r>
    </w:p>
    <w:p w14:paraId="77034B1B" w14:textId="77777777" w:rsidR="001E698B" w:rsidRPr="00D3696F" w:rsidRDefault="001E698B" w:rsidP="00646796">
      <w:pPr>
        <w:pStyle w:val="AlphaLIST"/>
        <w:numPr>
          <w:ilvl w:val="0"/>
          <w:numId w:val="16"/>
        </w:numPr>
      </w:pPr>
      <w:r w:rsidRPr="00D3696F">
        <w:t>Structural concrete;</w:t>
      </w:r>
    </w:p>
    <w:p w14:paraId="5465441E" w14:textId="77777777" w:rsidR="001E698B" w:rsidRPr="00D3696F" w:rsidRDefault="001E698B" w:rsidP="00646796">
      <w:pPr>
        <w:pStyle w:val="AlphaLIST"/>
        <w:numPr>
          <w:ilvl w:val="0"/>
          <w:numId w:val="16"/>
        </w:numPr>
      </w:pPr>
      <w:r w:rsidRPr="00D3696F">
        <w:t>Laboratory reports on all concrete testing based upon the findings and recommendations of the Principal Representative’s testing consultant;</w:t>
      </w:r>
    </w:p>
    <w:p w14:paraId="4BF30FBC" w14:textId="77777777" w:rsidR="001E698B" w:rsidRPr="00D3696F" w:rsidRDefault="001E698B" w:rsidP="00646796">
      <w:pPr>
        <w:pStyle w:val="AlphaLIST"/>
        <w:numPr>
          <w:ilvl w:val="0"/>
          <w:numId w:val="16"/>
        </w:numPr>
      </w:pPr>
      <w:r w:rsidRPr="00D3696F">
        <w:t>Structural steel during and after erection and prior to its being covered or enclosed;</w:t>
      </w:r>
    </w:p>
    <w:p w14:paraId="46AF7B29" w14:textId="77777777" w:rsidR="001E698B" w:rsidRPr="00D3696F" w:rsidRDefault="001E698B" w:rsidP="00646796">
      <w:pPr>
        <w:pStyle w:val="AlphaLIST"/>
        <w:numPr>
          <w:ilvl w:val="0"/>
          <w:numId w:val="16"/>
        </w:numPr>
      </w:pPr>
      <w:r w:rsidRPr="00D3696F">
        <w:t>Steel welding; Principal Representative will furnish steel welding inspection consultant/agency if required or necessary for the project;</w:t>
      </w:r>
    </w:p>
    <w:p w14:paraId="5514A1E5" w14:textId="77777777" w:rsidR="001E698B" w:rsidRPr="00D3696F" w:rsidRDefault="001E698B" w:rsidP="00646796">
      <w:pPr>
        <w:pStyle w:val="AlphaLIST"/>
        <w:numPr>
          <w:ilvl w:val="0"/>
          <w:numId w:val="16"/>
        </w:numPr>
      </w:pPr>
      <w:r w:rsidRPr="00D3696F">
        <w:t xml:space="preserve">Mechanical and plumbing </w:t>
      </w:r>
      <w:r w:rsidR="00EE5FE5" w:rsidRPr="00D3696F">
        <w:t>Work</w:t>
      </w:r>
      <w:r w:rsidRPr="00D3696F">
        <w:t xml:space="preserve"> following its installation and prior to its being covered or enclosed; </w:t>
      </w:r>
    </w:p>
    <w:p w14:paraId="1393AB68" w14:textId="77777777" w:rsidR="001E698B" w:rsidRPr="00D3696F" w:rsidRDefault="001E698B" w:rsidP="00646796">
      <w:pPr>
        <w:pStyle w:val="AlphaLIST"/>
        <w:numPr>
          <w:ilvl w:val="0"/>
          <w:numId w:val="16"/>
        </w:numPr>
      </w:pPr>
      <w:r w:rsidRPr="00D3696F">
        <w:t xml:space="preserve">Electrical </w:t>
      </w:r>
      <w:r w:rsidR="00EE5FE5" w:rsidRPr="00D3696F">
        <w:t>Work</w:t>
      </w:r>
      <w:r w:rsidRPr="00D3696F">
        <w:t xml:space="preserve"> following its installation and prior to its being covered or enclosed;</w:t>
      </w:r>
      <w:r w:rsidR="00EE5FE5" w:rsidRPr="00D3696F">
        <w:t xml:space="preserve"> and</w:t>
      </w:r>
    </w:p>
    <w:p w14:paraId="232366C3" w14:textId="77777777" w:rsidR="001E698B" w:rsidRPr="00D3696F" w:rsidRDefault="001E698B" w:rsidP="00646796">
      <w:pPr>
        <w:pStyle w:val="AlphaLIST"/>
        <w:numPr>
          <w:ilvl w:val="0"/>
          <w:numId w:val="16"/>
        </w:numPr>
      </w:pPr>
      <w:r w:rsidRPr="00D3696F">
        <w:t>Any special or quality control testing required in the Contract Documents provided by the Principal Representative’s testing consultant.</w:t>
      </w:r>
    </w:p>
    <w:p w14:paraId="202A003D" w14:textId="77777777" w:rsidR="001E698B" w:rsidRPr="00D3696F" w:rsidRDefault="001E698B" w:rsidP="00A640C3">
      <w:pPr>
        <w:pStyle w:val="Heading3"/>
        <w:numPr>
          <w:ilvl w:val="0"/>
          <w:numId w:val="0"/>
        </w:numPr>
        <w:ind w:left="720"/>
      </w:pPr>
    </w:p>
    <w:p w14:paraId="0657DCE2" w14:textId="603D9AC9" w:rsidR="00506410" w:rsidRPr="00D3696F" w:rsidRDefault="001E698B" w:rsidP="00000BB1">
      <w:pPr>
        <w:pStyle w:val="Para2"/>
      </w:pPr>
      <w:r w:rsidRPr="00D3696F">
        <w:t xml:space="preserve">If the Specifications, the Architect/Engineer’s instructions, laws, ordinances of any public authority require any </w:t>
      </w:r>
      <w:r w:rsidR="00EE5FE5" w:rsidRPr="00D3696F">
        <w:t>Work</w:t>
      </w:r>
      <w:r w:rsidRPr="00D3696F">
        <w:t xml:space="preserve"> to be specifically tested or approved, the </w:t>
      </w:r>
      <w:r w:rsidR="00553BDB" w:rsidRPr="00D3696F">
        <w:t>Construction Manager</w:t>
      </w:r>
      <w:r w:rsidRPr="00D3696F">
        <w:t xml:space="preserve"> shall give the </w:t>
      </w:r>
      <w:r w:rsidR="00EE5FE5" w:rsidRPr="00D3696F">
        <w:t xml:space="preserve">Principal Representative, </w:t>
      </w:r>
      <w:r w:rsidRPr="00D3696F">
        <w:t>Architect/Engineer</w:t>
      </w:r>
      <w:r w:rsidR="00EE5FE5" w:rsidRPr="00D3696F">
        <w:t xml:space="preserve"> and appropriate testing agency (if necessary)  </w:t>
      </w:r>
      <w:r w:rsidRPr="00D3696F">
        <w:t xml:space="preserve">timely notice of its readiness for observation by the Architect/Engineer or inspection by another authority, and if the inspection is by another authority, of the date fixed for such inspection, required certificates of inspection being secured by the </w:t>
      </w:r>
      <w:r w:rsidR="00553BDB" w:rsidRPr="00D3696F">
        <w:t>Construction Manager</w:t>
      </w:r>
      <w:r w:rsidRPr="00D3696F">
        <w:t xml:space="preserve">.  The </w:t>
      </w:r>
      <w:r w:rsidR="00553BDB" w:rsidRPr="00D3696F">
        <w:t xml:space="preserve">Construction Manager </w:t>
      </w:r>
      <w:r w:rsidRPr="00D3696F">
        <w:t xml:space="preserve">shall give all required Notices to the Principal Representative or </w:t>
      </w:r>
      <w:r w:rsidR="00C52C9F">
        <w:t>their</w:t>
      </w:r>
      <w:r w:rsidRPr="00D3696F">
        <w:t xml:space="preserve"> designee for inspections required for the building inspection program.  It shall be the responsibility of the </w:t>
      </w:r>
      <w:r w:rsidR="00553BDB" w:rsidRPr="00D3696F">
        <w:t xml:space="preserve">Construction Manager </w:t>
      </w:r>
      <w:r w:rsidRPr="00D3696F">
        <w:t xml:space="preserve">to determine the Notice required by the State pursuant to Building Inspection Record for the Project, according to State form SBP-B.I.R., or the equivalent form required by the Principal Representative as approved by the State Buildings Program.  </w:t>
      </w:r>
      <w:r w:rsidR="007139D6" w:rsidRPr="00D3696F">
        <w:t xml:space="preserve">If any portion of the Work should be covered contrary to the reasonable request of the Architect/Engineer, or to requirements specifically expressed in the Contract Documents, it must, if required in writing by the Architect/Engineer, be uncovered for its observation and shall be replaced at the </w:t>
      </w:r>
      <w:r w:rsidR="00553BDB" w:rsidRPr="00D3696F">
        <w:t>Construction Manager</w:t>
      </w:r>
      <w:r w:rsidR="005010F2" w:rsidRPr="00D3696F">
        <w:t>’s</w:t>
      </w:r>
      <w:r w:rsidR="002C0AE4" w:rsidRPr="00D3696F">
        <w:t xml:space="preserve"> </w:t>
      </w:r>
      <w:r w:rsidR="007139D6" w:rsidRPr="00D3696F">
        <w:t>expense.</w:t>
      </w:r>
    </w:p>
    <w:p w14:paraId="73C190D5" w14:textId="77777777" w:rsidR="007139D6" w:rsidRPr="00D3696F" w:rsidRDefault="007139D6" w:rsidP="00000BB1">
      <w:pPr>
        <w:pStyle w:val="Para2"/>
      </w:pPr>
    </w:p>
    <w:p w14:paraId="63DE2733" w14:textId="64ADF470" w:rsidR="007139D6" w:rsidRPr="00D3696F" w:rsidRDefault="007139D6" w:rsidP="00000BB1">
      <w:pPr>
        <w:pStyle w:val="Para2"/>
      </w:pPr>
      <w:r w:rsidRPr="00D3696F">
        <w:t xml:space="preserve">If any other portion of the Work has been covered which the Architect/Engineer has not specifically requested to observe prior to it’s being covered, it may request to see such work and it shall be uncovered by the </w:t>
      </w:r>
      <w:r w:rsidR="00553BDB" w:rsidRPr="00D3696F">
        <w:t>Construction Manager</w:t>
      </w:r>
      <w:r w:rsidRPr="00D3696F">
        <w:t xml:space="preserve">.  If such work is found in accordance with the Contract Documents, the cost of uncovering and replacement shall, by appropriate Amendment or Change Order, be charged to the Principal Representative.  If such work is found not in accordance with the Contract Documents, the </w:t>
      </w:r>
      <w:r w:rsidR="00553BDB" w:rsidRPr="00D3696F">
        <w:t>Construction Manager</w:t>
      </w:r>
      <w:r w:rsidR="002C0AE4" w:rsidRPr="00D3696F">
        <w:t xml:space="preserve"> </w:t>
      </w:r>
      <w:r w:rsidRPr="00D3696F">
        <w:t xml:space="preserve">shall pay such costs unless it is found that this condition was caused by the Principal Representative or a separate </w:t>
      </w:r>
      <w:r w:rsidR="00DE4707">
        <w:t>c</w:t>
      </w:r>
      <w:r w:rsidR="00553BDB" w:rsidRPr="00D3696F">
        <w:t xml:space="preserve">onstruction </w:t>
      </w:r>
      <w:r w:rsidR="00DE4707">
        <w:t>m</w:t>
      </w:r>
      <w:r w:rsidR="00553BDB" w:rsidRPr="00D3696F">
        <w:t xml:space="preserve">anager </w:t>
      </w:r>
      <w:r w:rsidRPr="00D3696F">
        <w:t>as provided in Article 18</w:t>
      </w:r>
      <w:r w:rsidR="00DE4707">
        <w:t xml:space="preserve"> of these General Conditions,</w:t>
      </w:r>
      <w:r w:rsidRPr="00D3696F">
        <w:t xml:space="preserve"> in which event, the Principal Representative shall be responsible for the payment of such costs.</w:t>
      </w:r>
    </w:p>
    <w:p w14:paraId="5C92B80D" w14:textId="77777777" w:rsidR="006068F8" w:rsidRPr="00D3696F" w:rsidRDefault="006068F8" w:rsidP="007139D6">
      <w:pPr>
        <w:ind w:left="540"/>
        <w:jc w:val="both"/>
        <w:rPr>
          <w:rFonts w:cs="Arial"/>
        </w:rPr>
      </w:pPr>
    </w:p>
    <w:p w14:paraId="03ABB37A" w14:textId="77777777" w:rsidR="00000BB1" w:rsidRPr="00D3696F" w:rsidRDefault="00000BB1" w:rsidP="007139D6">
      <w:pPr>
        <w:ind w:left="540"/>
        <w:jc w:val="both"/>
        <w:rPr>
          <w:rFonts w:cs="Arial"/>
        </w:rPr>
      </w:pPr>
    </w:p>
    <w:p w14:paraId="6D11003F" w14:textId="1EC9B9F2" w:rsidR="001E698B" w:rsidRPr="00D3696F" w:rsidRDefault="001F73F5" w:rsidP="006E206F">
      <w:pPr>
        <w:pStyle w:val="Heading1"/>
      </w:pPr>
      <w:bookmarkStart w:id="18" w:name="_Toc113042773"/>
      <w:r w:rsidRPr="00D3696F">
        <w:t>ARTICLE 7</w:t>
      </w:r>
      <w:r w:rsidR="003752F9" w:rsidRPr="00D3696F">
        <w:t xml:space="preserve"> </w:t>
      </w:r>
      <w:r w:rsidR="00AC52AC">
        <w:t xml:space="preserve"> </w:t>
      </w:r>
      <w:r w:rsidR="003752F9" w:rsidRPr="00D3696F">
        <w:t xml:space="preserve"> </w:t>
      </w:r>
      <w:r w:rsidR="001E698B" w:rsidRPr="00D3696F">
        <w:tab/>
      </w:r>
      <w:r w:rsidR="007E61D5" w:rsidRPr="00D3696F">
        <w:t>CONSTRUCTION MANAGER’S</w:t>
      </w:r>
      <w:r w:rsidR="001E698B" w:rsidRPr="00D3696F">
        <w:t xml:space="preserve"> SUPERINTENDENCE AND SUPERVISION</w:t>
      </w:r>
      <w:bookmarkEnd w:id="18"/>
    </w:p>
    <w:p w14:paraId="4043622E" w14:textId="008750CC" w:rsidR="00821145" w:rsidRPr="00D3696F" w:rsidRDefault="0078040F" w:rsidP="00000BB1">
      <w:pPr>
        <w:pStyle w:val="Para2"/>
      </w:pPr>
      <w:r w:rsidRPr="00D3696F">
        <w:t xml:space="preserve">The </w:t>
      </w:r>
      <w:r w:rsidR="00DD1B6A" w:rsidRPr="00D3696F">
        <w:t>Construction Manager</w:t>
      </w:r>
      <w:r w:rsidR="00821145" w:rsidRPr="00D3696F">
        <w:t xml:space="preserve"> shall employ, and keep present</w:t>
      </w:r>
      <w:r w:rsidRPr="00D3696F">
        <w:t xml:space="preserve"> (as applicable)</w:t>
      </w:r>
      <w:r w:rsidR="00821145" w:rsidRPr="00D3696F">
        <w:t xml:space="preserve"> on the Project during its progress, a competent project manager </w:t>
      </w:r>
      <w:r w:rsidRPr="00D3696F">
        <w:t>as</w:t>
      </w:r>
      <w:r w:rsidR="00821145" w:rsidRPr="00D3696F">
        <w:t xml:space="preserve"> satisfactory to the Principal Representative.  The project manager shall not be changed except with the consent of the Principal Representative, unless the project manager proves to be unsatisfactory to the </w:t>
      </w:r>
      <w:r w:rsidR="00DD1B6A" w:rsidRPr="00D3696F">
        <w:t>Construction Manager</w:t>
      </w:r>
      <w:r w:rsidR="00821145" w:rsidRPr="00D3696F">
        <w:t xml:space="preserve"> and ceases to be in </w:t>
      </w:r>
      <w:r w:rsidR="00C52C9F">
        <w:t>their</w:t>
      </w:r>
      <w:r w:rsidR="00821145" w:rsidRPr="00D3696F">
        <w:t xml:space="preserve"> employ.  The project manager shall represent the </w:t>
      </w:r>
      <w:r w:rsidR="00DD1B6A" w:rsidRPr="00D3696F">
        <w:t>Construction Manager</w:t>
      </w:r>
      <w:r w:rsidR="00821145" w:rsidRPr="00D3696F">
        <w:t xml:space="preserve"> for the Project, and in the absence of the </w:t>
      </w:r>
      <w:r w:rsidR="00DD1B6A" w:rsidRPr="00D3696F">
        <w:t>Construction Manager</w:t>
      </w:r>
      <w:r w:rsidR="00821145" w:rsidRPr="00D3696F">
        <w:t xml:space="preserve">, all directions given to the project manager shall be as binding as if given to the </w:t>
      </w:r>
      <w:r w:rsidR="00DD1B6A" w:rsidRPr="00D3696F">
        <w:t>Construction Manager</w:t>
      </w:r>
      <w:r w:rsidR="00821145" w:rsidRPr="00D3696F">
        <w:t xml:space="preserve">.  Directions received by the project manager shall be documented by the project manager and communicated in writing with the </w:t>
      </w:r>
      <w:r w:rsidR="00DD1B6A" w:rsidRPr="00D3696F">
        <w:t>Construction Manager</w:t>
      </w:r>
      <w:r w:rsidR="00821145" w:rsidRPr="00D3696F">
        <w:t>.</w:t>
      </w:r>
    </w:p>
    <w:p w14:paraId="741A4AC3" w14:textId="77777777" w:rsidR="00821145" w:rsidRPr="00D3696F" w:rsidRDefault="00821145" w:rsidP="00000BB1">
      <w:pPr>
        <w:pStyle w:val="Para2"/>
      </w:pPr>
    </w:p>
    <w:p w14:paraId="2FB302B1" w14:textId="648442E4" w:rsidR="001E698B" w:rsidRPr="00D3696F" w:rsidRDefault="001E698B" w:rsidP="008B6BC4">
      <w:pPr>
        <w:pStyle w:val="Para2"/>
      </w:pPr>
      <w:r w:rsidRPr="00D3696F">
        <w:t xml:space="preserve">The </w:t>
      </w:r>
      <w:r w:rsidR="00DD1B6A" w:rsidRPr="00D3696F">
        <w:t>Construction Manager</w:t>
      </w:r>
      <w:r w:rsidRPr="00D3696F">
        <w:t xml:space="preserve"> shall employ, and keep present on the Project during its progress, a competent superintendent and any necessary assistants, all satisfactory to the Architect/Engineer and the Principal Representative.  The superintendent shall not be changed except with the consent of the Architect/Engineer and the Principal Representative, unless the superintendent proves to be unsatisfactory to the </w:t>
      </w:r>
      <w:r w:rsidR="0078040F" w:rsidRPr="00D3696F">
        <w:t>Project Manager/</w:t>
      </w:r>
      <w:r w:rsidR="00DD1B6A" w:rsidRPr="00D3696F">
        <w:t>Construction Manager</w:t>
      </w:r>
      <w:r w:rsidRPr="00D3696F">
        <w:t xml:space="preserve"> and ceases to be in </w:t>
      </w:r>
      <w:r w:rsidR="00C52C9F">
        <w:t>their</w:t>
      </w:r>
      <w:r w:rsidRPr="00D3696F">
        <w:t xml:space="preserve"> employ.  The superintendent shall represent the </w:t>
      </w:r>
      <w:r w:rsidR="0072582C" w:rsidRPr="00D3696F">
        <w:t>Project Manager/</w:t>
      </w:r>
      <w:r w:rsidR="00DD1B6A" w:rsidRPr="00D3696F">
        <w:t xml:space="preserve">Construction Manager </w:t>
      </w:r>
      <w:r w:rsidRPr="00D3696F">
        <w:t xml:space="preserve">in </w:t>
      </w:r>
      <w:r w:rsidR="00C52C9F">
        <w:t>their</w:t>
      </w:r>
      <w:r w:rsidRPr="00D3696F">
        <w:t xml:space="preserve"> absence and all directions given to the superintendent shall be as binding as if given to the </w:t>
      </w:r>
      <w:r w:rsidR="0078040F" w:rsidRPr="00D3696F">
        <w:t>Project Manager/</w:t>
      </w:r>
      <w:r w:rsidR="00DD1B6A" w:rsidRPr="00D3696F">
        <w:t>Construction Manager</w:t>
      </w:r>
      <w:r w:rsidRPr="00D3696F">
        <w:t xml:space="preserve">.  Directions received by the superintendent shall be documented by the superintendent and confirmed in writing with the </w:t>
      </w:r>
      <w:r w:rsidR="0078040F" w:rsidRPr="00D3696F">
        <w:t>Project Manager</w:t>
      </w:r>
      <w:r w:rsidR="00FF084D" w:rsidRPr="00D3696F">
        <w:t>/Construction Manager</w:t>
      </w:r>
      <w:r w:rsidRPr="00D3696F">
        <w:t>.</w:t>
      </w:r>
    </w:p>
    <w:p w14:paraId="017B10DA" w14:textId="77777777" w:rsidR="001E698B" w:rsidRPr="00D3696F" w:rsidRDefault="001E698B" w:rsidP="008B6BC4">
      <w:pPr>
        <w:pStyle w:val="Para2"/>
      </w:pPr>
    </w:p>
    <w:p w14:paraId="694238C9" w14:textId="41070B7B" w:rsidR="001E698B" w:rsidRPr="00D3696F" w:rsidRDefault="001E698B" w:rsidP="008B6BC4">
      <w:pPr>
        <w:pStyle w:val="Para2"/>
      </w:pPr>
      <w:r w:rsidRPr="00D3696F">
        <w:t xml:space="preserve">The </w:t>
      </w:r>
      <w:r w:rsidR="00FF084D" w:rsidRPr="00D3696F">
        <w:t>Construction Manager</w:t>
      </w:r>
      <w:r w:rsidRPr="00D3696F">
        <w:t xml:space="preserve"> shall give efficient supervision to the </w:t>
      </w:r>
      <w:r w:rsidR="00EE5FE5" w:rsidRPr="00D3696F">
        <w:t>Work</w:t>
      </w:r>
      <w:r w:rsidRPr="00D3696F">
        <w:t xml:space="preserve">, using </w:t>
      </w:r>
      <w:r w:rsidR="00C52C9F">
        <w:t>their</w:t>
      </w:r>
      <w:r w:rsidRPr="00D3696F">
        <w:t xml:space="preserve"> best skill and attention. He or she shall carefully study and compare all Drawings, Specifications and other written instructions and shall without delay report any error, inconsistency or omission which he or she may discover in writing to the Architect/Engineer.  The </w:t>
      </w:r>
      <w:r w:rsidR="00FF084D" w:rsidRPr="00D3696F">
        <w:t>Construction Manager</w:t>
      </w:r>
      <w:r w:rsidRPr="00D3696F">
        <w:t xml:space="preserve"> shall not be liable to the Principal Representative for damage to the extent it results from errors or deficiencies in the Contract Documents or other instructions by the Architect/Engineer, unless the </w:t>
      </w:r>
      <w:r w:rsidR="00FF084D" w:rsidRPr="00D3696F">
        <w:t xml:space="preserve">Construction Manager </w:t>
      </w:r>
      <w:r w:rsidRPr="00D3696F">
        <w:t xml:space="preserve">knew or had reason to know, that damage would result by proceeding and the </w:t>
      </w:r>
      <w:r w:rsidR="00FF084D" w:rsidRPr="00D3696F">
        <w:t xml:space="preserve">Construction Manager </w:t>
      </w:r>
      <w:r w:rsidRPr="00D3696F">
        <w:t>fails to so advise the Architect/Engineer.</w:t>
      </w:r>
    </w:p>
    <w:p w14:paraId="2C895CB3" w14:textId="77777777" w:rsidR="001E698B" w:rsidRPr="00D3696F" w:rsidRDefault="001E698B" w:rsidP="00000BB1">
      <w:pPr>
        <w:pStyle w:val="Para2"/>
      </w:pPr>
    </w:p>
    <w:p w14:paraId="2CB610A0" w14:textId="77777777" w:rsidR="001E698B" w:rsidRPr="00D3696F" w:rsidRDefault="001E698B" w:rsidP="00000BB1">
      <w:pPr>
        <w:pStyle w:val="Para2"/>
        <w:rPr>
          <w:bCs/>
        </w:rPr>
      </w:pPr>
      <w:r w:rsidRPr="00D3696F">
        <w:rPr>
          <w:bCs/>
        </w:rPr>
        <w:t xml:space="preserve">The superintendent shall see that the </w:t>
      </w:r>
      <w:r w:rsidR="00EE5FE5" w:rsidRPr="00D3696F">
        <w:rPr>
          <w:bCs/>
        </w:rPr>
        <w:t>Work</w:t>
      </w:r>
      <w:r w:rsidRPr="00D3696F">
        <w:rPr>
          <w:bCs/>
        </w:rPr>
        <w:t xml:space="preserve"> is carried out in accordance with the Contract Documents and in a uniform, thorough and first-class manner in every respect.  The </w:t>
      </w:r>
      <w:r w:rsidR="00FF084D" w:rsidRPr="00D3696F">
        <w:t>Construction Manager</w:t>
      </w:r>
      <w:r w:rsidRPr="00D3696F">
        <w:rPr>
          <w:bCs/>
        </w:rPr>
        <w:t xml:space="preserve">’s superintendent shall establish all lines, levels, and marks necessary to facilitate the operations of all concerned in the </w:t>
      </w:r>
      <w:r w:rsidR="00FF084D" w:rsidRPr="00D3696F">
        <w:t>Construction Manager</w:t>
      </w:r>
      <w:r w:rsidRPr="00D3696F">
        <w:rPr>
          <w:bCs/>
        </w:rPr>
        <w:t xml:space="preserve">’s </w:t>
      </w:r>
      <w:r w:rsidR="00EE5FE5" w:rsidRPr="00D3696F">
        <w:rPr>
          <w:bCs/>
        </w:rPr>
        <w:t>Work</w:t>
      </w:r>
      <w:r w:rsidRPr="00D3696F">
        <w:rPr>
          <w:bCs/>
        </w:rPr>
        <w:t xml:space="preserve">.  The </w:t>
      </w:r>
      <w:r w:rsidR="00FF084D" w:rsidRPr="00D3696F">
        <w:t>Construction Manager</w:t>
      </w:r>
      <w:r w:rsidRPr="00D3696F">
        <w:rPr>
          <w:bCs/>
        </w:rPr>
        <w:t xml:space="preserve"> shall lay out all </w:t>
      </w:r>
      <w:r w:rsidR="00EE5FE5" w:rsidRPr="00D3696F">
        <w:rPr>
          <w:bCs/>
        </w:rPr>
        <w:t>Work</w:t>
      </w:r>
      <w:r w:rsidRPr="00D3696F">
        <w:rPr>
          <w:bCs/>
        </w:rPr>
        <w:t xml:space="preserve"> in a manner satisfactory to the Architect/Engineer, making permanent records of all lines and levels required for excavation, grading, foundations, and for all other parts of the </w:t>
      </w:r>
      <w:r w:rsidR="00EE5FE5" w:rsidRPr="00D3696F">
        <w:rPr>
          <w:bCs/>
        </w:rPr>
        <w:t>Work</w:t>
      </w:r>
      <w:r w:rsidRPr="00D3696F">
        <w:rPr>
          <w:bCs/>
        </w:rPr>
        <w:t>.</w:t>
      </w:r>
    </w:p>
    <w:p w14:paraId="5FA89C8B" w14:textId="77777777" w:rsidR="001E698B" w:rsidRPr="00D3696F" w:rsidRDefault="001E698B" w:rsidP="00DE2045">
      <w:pPr>
        <w:jc w:val="both"/>
        <w:rPr>
          <w:rFonts w:cs="Arial"/>
        </w:rPr>
      </w:pPr>
    </w:p>
    <w:p w14:paraId="628A7934" w14:textId="77777777" w:rsidR="00000BB1" w:rsidRPr="00D3696F" w:rsidRDefault="00000BB1" w:rsidP="00DE2045">
      <w:pPr>
        <w:jc w:val="both"/>
        <w:rPr>
          <w:rFonts w:cs="Arial"/>
        </w:rPr>
      </w:pPr>
    </w:p>
    <w:p w14:paraId="7558B1A1" w14:textId="3A9BECEE" w:rsidR="001E698B" w:rsidRPr="00D3696F" w:rsidRDefault="001F73F5" w:rsidP="006E206F">
      <w:pPr>
        <w:pStyle w:val="Heading1"/>
      </w:pPr>
      <w:bookmarkStart w:id="19" w:name="_Toc113042774"/>
      <w:r w:rsidRPr="00D3696F">
        <w:t>ARTICLE 8</w:t>
      </w:r>
      <w:r w:rsidR="003752F9" w:rsidRPr="00D3696F">
        <w:t xml:space="preserve"> </w:t>
      </w:r>
      <w:r w:rsidR="00AC52AC">
        <w:t xml:space="preserve"> </w:t>
      </w:r>
      <w:r w:rsidR="003752F9" w:rsidRPr="00D3696F">
        <w:t xml:space="preserve"> </w:t>
      </w:r>
      <w:r w:rsidR="001E698B" w:rsidRPr="00D3696F">
        <w:tab/>
        <w:t>MATERIALS AND EMPLOYEES</w:t>
      </w:r>
      <w:bookmarkEnd w:id="19"/>
    </w:p>
    <w:p w14:paraId="66A36359" w14:textId="77777777" w:rsidR="001E698B" w:rsidRPr="00D3696F" w:rsidRDefault="001E698B" w:rsidP="00000BB1">
      <w:pPr>
        <w:pStyle w:val="Para2"/>
      </w:pPr>
      <w:r w:rsidRPr="00D3696F">
        <w:t xml:space="preserve">Unless otherwise stipulated, the </w:t>
      </w:r>
      <w:r w:rsidR="00FF084D" w:rsidRPr="00D3696F">
        <w:t>Construction Manager</w:t>
      </w:r>
      <w:r w:rsidRPr="00D3696F">
        <w:t xml:space="preserve"> shall provide and pay for all materials, labor, water, tools, equipment, light, power, transportation and other facilities necessary for the execution and completion of the </w:t>
      </w:r>
      <w:r w:rsidR="00EE5FE5" w:rsidRPr="00D3696F">
        <w:t>Work</w:t>
      </w:r>
      <w:r w:rsidRPr="00D3696F">
        <w:t>.</w:t>
      </w:r>
    </w:p>
    <w:p w14:paraId="252742E5" w14:textId="77777777" w:rsidR="001E698B" w:rsidRPr="00D3696F" w:rsidRDefault="001E698B" w:rsidP="00000BB1">
      <w:pPr>
        <w:pStyle w:val="Para2"/>
      </w:pPr>
    </w:p>
    <w:p w14:paraId="6E3E24CE" w14:textId="77777777" w:rsidR="001E698B" w:rsidRPr="00D3696F" w:rsidRDefault="001E698B" w:rsidP="00000BB1">
      <w:pPr>
        <w:pStyle w:val="Para2"/>
      </w:pPr>
      <w:r w:rsidRPr="00D3696F">
        <w:lastRenderedPageBreak/>
        <w:t xml:space="preserve">Unless otherwise specified, all materials shall be new and both </w:t>
      </w:r>
      <w:r w:rsidR="00355E15" w:rsidRPr="00D3696F">
        <w:t>w</w:t>
      </w:r>
      <w:r w:rsidR="00EE5FE5" w:rsidRPr="00D3696F">
        <w:t>ork</w:t>
      </w:r>
      <w:r w:rsidRPr="00D3696F">
        <w:t xml:space="preserve">manship and materials shall be first class and of uniform quality.  The </w:t>
      </w:r>
      <w:r w:rsidR="00FF084D" w:rsidRPr="00D3696F">
        <w:t>Construction Manager</w:t>
      </w:r>
      <w:r w:rsidRPr="00D3696F">
        <w:t xml:space="preserve"> shall, if required, furnish satisfactory evidence as to the kind and quality of materials.</w:t>
      </w:r>
    </w:p>
    <w:p w14:paraId="6116D5F7" w14:textId="77777777" w:rsidR="001E698B" w:rsidRPr="00D3696F" w:rsidRDefault="001E698B" w:rsidP="00000BB1">
      <w:pPr>
        <w:pStyle w:val="Para2"/>
      </w:pPr>
    </w:p>
    <w:p w14:paraId="441B4A8F" w14:textId="77777777" w:rsidR="001E698B" w:rsidRPr="00D3696F" w:rsidRDefault="001E698B" w:rsidP="00000BB1">
      <w:pPr>
        <w:pStyle w:val="Para2"/>
      </w:pPr>
      <w:r w:rsidRPr="00D3696F">
        <w:t xml:space="preserve">The </w:t>
      </w:r>
      <w:r w:rsidR="00FF084D" w:rsidRPr="00D3696F">
        <w:t>Construction Manager</w:t>
      </w:r>
      <w:r w:rsidRPr="00D3696F">
        <w:t xml:space="preserve"> is fully responsible for all acts and omissions of the </w:t>
      </w:r>
      <w:r w:rsidR="00FF084D" w:rsidRPr="00D3696F">
        <w:t>Construction Manager</w:t>
      </w:r>
      <w:r w:rsidRPr="00D3696F">
        <w:t xml:space="preserve">’s employees and shall at all times enforce strict discipline and good order among employees on the site.  The </w:t>
      </w:r>
      <w:r w:rsidR="00FF084D" w:rsidRPr="00D3696F">
        <w:t>Construction Manager</w:t>
      </w:r>
      <w:r w:rsidRPr="00D3696F">
        <w:t xml:space="preserve"> shall not employ on the </w:t>
      </w:r>
      <w:r w:rsidR="00EE5FE5" w:rsidRPr="00D3696F">
        <w:t>Work</w:t>
      </w:r>
      <w:r w:rsidRPr="00D3696F">
        <w:t xml:space="preserve"> any person reasonably deemed unfit by the Principal Representative or anyone not skilled in the </w:t>
      </w:r>
      <w:r w:rsidR="00EE5FE5" w:rsidRPr="00D3696F">
        <w:t>Work</w:t>
      </w:r>
      <w:r w:rsidRPr="00D3696F">
        <w:t xml:space="preserve"> assigned to him.</w:t>
      </w:r>
    </w:p>
    <w:p w14:paraId="66082404" w14:textId="77777777" w:rsidR="001E698B" w:rsidRPr="00D3696F" w:rsidRDefault="001E698B" w:rsidP="00DE2045">
      <w:pPr>
        <w:pStyle w:val="Footer"/>
        <w:tabs>
          <w:tab w:val="clear" w:pos="4320"/>
          <w:tab w:val="clear" w:pos="8640"/>
        </w:tabs>
        <w:jc w:val="both"/>
        <w:rPr>
          <w:rFonts w:cs="Arial"/>
        </w:rPr>
      </w:pPr>
    </w:p>
    <w:p w14:paraId="615AA603" w14:textId="77777777" w:rsidR="00000BB1" w:rsidRPr="00D3696F" w:rsidRDefault="00000BB1" w:rsidP="00DE2045">
      <w:pPr>
        <w:pStyle w:val="Footer"/>
        <w:tabs>
          <w:tab w:val="clear" w:pos="4320"/>
          <w:tab w:val="clear" w:pos="8640"/>
        </w:tabs>
        <w:jc w:val="both"/>
        <w:rPr>
          <w:rFonts w:cs="Arial"/>
        </w:rPr>
      </w:pPr>
    </w:p>
    <w:p w14:paraId="6D9FA4E4" w14:textId="536240C7" w:rsidR="001E698B" w:rsidRPr="00D3696F" w:rsidRDefault="001F73F5" w:rsidP="006E206F">
      <w:pPr>
        <w:pStyle w:val="Heading1"/>
      </w:pPr>
      <w:bookmarkStart w:id="20" w:name="_Toc113042775"/>
      <w:r w:rsidRPr="00D3696F">
        <w:t>ARTICLE 9</w:t>
      </w:r>
      <w:r w:rsidR="003752F9" w:rsidRPr="00D3696F">
        <w:t xml:space="preserve">   </w:t>
      </w:r>
      <w:r w:rsidR="001E698B" w:rsidRPr="00D3696F">
        <w:tab/>
        <w:t>SURVEYS, PERMITS, LAWS, TAXES AND REGULATIONS</w:t>
      </w:r>
      <w:bookmarkEnd w:id="20"/>
    </w:p>
    <w:p w14:paraId="2085BCEF" w14:textId="77777777" w:rsidR="001E698B" w:rsidRPr="00D3696F" w:rsidRDefault="001E698B" w:rsidP="009032D7">
      <w:pPr>
        <w:pStyle w:val="Heading2"/>
      </w:pPr>
      <w:bookmarkStart w:id="21" w:name="_Toc113042776"/>
      <w:r w:rsidRPr="00D3696F">
        <w:t>SURVEYS</w:t>
      </w:r>
      <w:bookmarkEnd w:id="21"/>
    </w:p>
    <w:p w14:paraId="45ADEB46" w14:textId="77777777" w:rsidR="001E698B" w:rsidRPr="00D3696F" w:rsidRDefault="001E698B" w:rsidP="00000BB1">
      <w:pPr>
        <w:pStyle w:val="Para2"/>
      </w:pPr>
      <w:r w:rsidRPr="00D3696F">
        <w:t>The Principal Representative shall furnish all surveys, property lines and bench marks deemed necessary by the Architect/Engineer, unless otherwise specified.</w:t>
      </w:r>
    </w:p>
    <w:p w14:paraId="3C27BD16" w14:textId="77777777" w:rsidR="001E698B" w:rsidRPr="00D3696F" w:rsidRDefault="001E698B" w:rsidP="009032D7">
      <w:pPr>
        <w:pStyle w:val="Heading2"/>
      </w:pPr>
      <w:bookmarkStart w:id="22" w:name="_Toc113042777"/>
      <w:r w:rsidRPr="00D3696F">
        <w:t>PERMITS AND LICENSES</w:t>
      </w:r>
      <w:bookmarkEnd w:id="22"/>
    </w:p>
    <w:p w14:paraId="5B8DDAF8" w14:textId="31305F9D" w:rsidR="001E698B" w:rsidRPr="00D3696F" w:rsidRDefault="001E698B" w:rsidP="00000BB1">
      <w:pPr>
        <w:pStyle w:val="Para2"/>
      </w:pPr>
      <w:r w:rsidRPr="00D3696F">
        <w:t xml:space="preserve">Permits and licenses necessary for the prosecution of the </w:t>
      </w:r>
      <w:r w:rsidR="00EE5FE5" w:rsidRPr="00D3696F">
        <w:t>Work</w:t>
      </w:r>
      <w:r w:rsidRPr="00D3696F">
        <w:t xml:space="preserve"> shall be secured and paid for by the </w:t>
      </w:r>
      <w:r w:rsidR="00FF084D" w:rsidRPr="00D3696F">
        <w:t>Construction Manager</w:t>
      </w:r>
      <w:r w:rsidRPr="00D3696F">
        <w:t xml:space="preserve">.  Unless otherwise specified in the Specifications, no local municipal or county building permit shall be required.  However, </w:t>
      </w:r>
      <w:r w:rsidR="004B5C50" w:rsidRPr="00D3696F">
        <w:t>State Buildings Program</w:t>
      </w:r>
      <w:r w:rsidRPr="00D3696F">
        <w:t xml:space="preserve"> requires each Principal Representative to administer a building code inspection program, the implementation of which may vary at each agency or institution of the State.  The </w:t>
      </w:r>
      <w:r w:rsidR="00FF084D" w:rsidRPr="00D3696F">
        <w:t>Construction Manager</w:t>
      </w:r>
      <w:r w:rsidRPr="00D3696F">
        <w:t>s’ employees shall become personally familiar with these local conditions and requirements and shall fully comply with such requirements.  State electrical and plumbing permits are required, unless the requirement to obtain such permits is altered by State Building</w:t>
      </w:r>
      <w:r w:rsidR="00DE4707">
        <w:t>s</w:t>
      </w:r>
      <w:r w:rsidRPr="00D3696F">
        <w:t xml:space="preserve"> Program.  The </w:t>
      </w:r>
      <w:r w:rsidR="00FF084D" w:rsidRPr="00D3696F">
        <w:t>Construction Manager</w:t>
      </w:r>
      <w:r w:rsidRPr="00D3696F">
        <w:t xml:space="preserve"> shall obtain and pay for such permits. </w:t>
      </w:r>
    </w:p>
    <w:p w14:paraId="6C163E19" w14:textId="77777777" w:rsidR="001E698B" w:rsidRPr="00D3696F" w:rsidRDefault="001E698B" w:rsidP="00000BB1">
      <w:pPr>
        <w:pStyle w:val="Para2"/>
      </w:pPr>
    </w:p>
    <w:p w14:paraId="2C593567" w14:textId="77777777" w:rsidR="001E698B" w:rsidRPr="00D3696F" w:rsidRDefault="001E698B" w:rsidP="00000BB1">
      <w:pPr>
        <w:pStyle w:val="Para2"/>
      </w:pPr>
      <w:r w:rsidRPr="00D3696F">
        <w:t>Easements for permanent structures or permanent changes in existing facilities shall be secured and paid for by the Principal Representative, unless otherwise specified.</w:t>
      </w:r>
    </w:p>
    <w:p w14:paraId="75626EAE" w14:textId="77777777" w:rsidR="001E698B" w:rsidRPr="00D3696F" w:rsidRDefault="001E698B" w:rsidP="009032D7">
      <w:pPr>
        <w:pStyle w:val="Heading2"/>
      </w:pPr>
      <w:bookmarkStart w:id="23" w:name="_Toc113042778"/>
      <w:r w:rsidRPr="00D3696F">
        <w:t>TAXES</w:t>
      </w:r>
      <w:bookmarkEnd w:id="23"/>
    </w:p>
    <w:p w14:paraId="5C3D073D" w14:textId="77777777" w:rsidR="001E698B" w:rsidRPr="00D3696F" w:rsidRDefault="00A8288F" w:rsidP="00A640C3">
      <w:pPr>
        <w:pStyle w:val="Heading3"/>
      </w:pPr>
      <w:r w:rsidRPr="00D3696F">
        <w:t>Refund of Sales and Use Taxes</w:t>
      </w:r>
      <w:r w:rsidR="005912CF" w:rsidRPr="00D3696F">
        <w:t xml:space="preserve"> </w:t>
      </w:r>
    </w:p>
    <w:p w14:paraId="2C4B9D15" w14:textId="1363FE51" w:rsidR="001E698B" w:rsidRPr="00D3696F" w:rsidRDefault="001E698B" w:rsidP="00E37C16">
      <w:pPr>
        <w:pStyle w:val="Para2"/>
      </w:pPr>
      <w:r w:rsidRPr="00D3696F">
        <w:t xml:space="preserve">The </w:t>
      </w:r>
      <w:r w:rsidR="00FF084D" w:rsidRPr="00D3696F">
        <w:t>Construction Manager</w:t>
      </w:r>
      <w:r w:rsidRPr="00D3696F">
        <w:t xml:space="preserve"> shall pay all local taxes required to be paid, including but not necessarily limited to all sales and use taxes.  If requested by the Principal Representative prior to issuance of the Notice to Proceed or directed in the Supplementary General Conditions or the Specifications, the </w:t>
      </w:r>
      <w:r w:rsidR="00FF084D" w:rsidRPr="00D3696F">
        <w:t>Construction Manager</w:t>
      </w:r>
      <w:r w:rsidRPr="00D3696F">
        <w:t xml:space="preserve"> shall maintain records of such payments in respect to the </w:t>
      </w:r>
      <w:r w:rsidR="00EE5FE5" w:rsidRPr="00D3696F">
        <w:t>Work</w:t>
      </w:r>
      <w:r w:rsidRPr="00D3696F">
        <w:t xml:space="preserve">, which shall be separate and distinct from all other records maintained by the </w:t>
      </w:r>
      <w:r w:rsidR="00FF084D" w:rsidRPr="00D3696F">
        <w:t>Construction Manager</w:t>
      </w:r>
      <w:r w:rsidRPr="00D3696F">
        <w:t xml:space="preserve">, and the </w:t>
      </w:r>
      <w:r w:rsidR="00FF084D" w:rsidRPr="00D3696F">
        <w:t>Construction Manager</w:t>
      </w:r>
      <w:r w:rsidRPr="00D3696F">
        <w:t xml:space="preserve"> shall furnish such data as may be necessary to enable the State of Colorado, acting by and through the Principal Representative, to obtain any refunds of such taxes which may be available under the laws, ordinances, rules or regulations applicable to such taxes.  When so requested or directed, the </w:t>
      </w:r>
      <w:r w:rsidR="00FF084D" w:rsidRPr="00D3696F">
        <w:t>Construction Manager</w:t>
      </w:r>
      <w:r w:rsidRPr="00D3696F">
        <w:t xml:space="preserve"> shall require Subcontractors at all tiers to pay all local sales and use taxes required to be paid and to maintain records and furnish the </w:t>
      </w:r>
      <w:r w:rsidR="00FF084D" w:rsidRPr="00D3696F">
        <w:t>Construction Manager</w:t>
      </w:r>
      <w:r w:rsidRPr="00D3696F">
        <w:t xml:space="preserve"> with such data as may be necessary to obtain refunds of the taxes paid by such Subcontractors. No State sales and use taxes are to be paid on material to be used in this Project.  On application by the purchaser or seller, the Department of Revenue shall issue to a </w:t>
      </w:r>
      <w:r w:rsidR="00FF084D" w:rsidRPr="00D3696F">
        <w:t>Construction Manager</w:t>
      </w:r>
      <w:r w:rsidRPr="00D3696F">
        <w:t xml:space="preserve"> or to a Subcontractor at any tier, a certificate or certificates of exemption per </w:t>
      </w:r>
      <w:r w:rsidR="00887257" w:rsidRPr="00D3696F">
        <w:t>§ 39-26-703(2)(b)</w:t>
      </w:r>
      <w:r w:rsidRPr="00D3696F">
        <w:t>,</w:t>
      </w:r>
      <w:r w:rsidR="00DE4707" w:rsidRPr="00DE4707">
        <w:t xml:space="preserve"> </w:t>
      </w:r>
      <w:r w:rsidR="00DE4707" w:rsidRPr="00D3696F">
        <w:t>C.R.S.</w:t>
      </w:r>
      <w:r w:rsidRPr="00D3696F">
        <w:t xml:space="preserve"> and </w:t>
      </w:r>
      <w:r w:rsidR="00887257" w:rsidRPr="00D3696F">
        <w:t>§</w:t>
      </w:r>
      <w:r w:rsidRPr="00D3696F">
        <w:t xml:space="preserve"> 39-26-</w:t>
      </w:r>
      <w:r w:rsidR="00887257" w:rsidRPr="00D3696F">
        <w:t>708</w:t>
      </w:r>
      <w:r w:rsidR="00DE4707">
        <w:t xml:space="preserve"> </w:t>
      </w:r>
      <w:r w:rsidR="00DE4707" w:rsidRPr="00D3696F">
        <w:t>C.R.S</w:t>
      </w:r>
      <w:r w:rsidRPr="00D3696F">
        <w:t>.</w:t>
      </w:r>
    </w:p>
    <w:p w14:paraId="6BD5F403" w14:textId="77777777" w:rsidR="001E698B" w:rsidRPr="00D3696F" w:rsidRDefault="00A8288F" w:rsidP="00A640C3">
      <w:pPr>
        <w:pStyle w:val="Heading3"/>
      </w:pPr>
      <w:r w:rsidRPr="00D3696F">
        <w:lastRenderedPageBreak/>
        <w:t>Federal Taxes</w:t>
      </w:r>
      <w:r w:rsidR="001E698B" w:rsidRPr="00D3696F">
        <w:t xml:space="preserve"> </w:t>
      </w:r>
    </w:p>
    <w:p w14:paraId="09FEF893" w14:textId="77777777" w:rsidR="001E698B" w:rsidRPr="00D3696F" w:rsidRDefault="001E698B" w:rsidP="00E37C16">
      <w:pPr>
        <w:pStyle w:val="Para2"/>
      </w:pPr>
      <w:r w:rsidRPr="00D3696F">
        <w:t xml:space="preserve">The </w:t>
      </w:r>
      <w:r w:rsidR="00FF084D" w:rsidRPr="00D3696F">
        <w:t>Construction Manager</w:t>
      </w:r>
      <w:r w:rsidRPr="00D3696F">
        <w:t xml:space="preserve"> shall exclude the amount of any applicable federal excise or manufacturers’ taxes from the proposal.  The Principal Representative will furnish the </w:t>
      </w:r>
      <w:r w:rsidR="00FF084D" w:rsidRPr="00D3696F">
        <w:t>Construction Manager</w:t>
      </w:r>
      <w:r w:rsidRPr="00D3696F">
        <w:t>, on request exemption certificates.</w:t>
      </w:r>
    </w:p>
    <w:p w14:paraId="1592DF05" w14:textId="77777777" w:rsidR="001E698B" w:rsidRPr="00D3696F" w:rsidRDefault="001E698B" w:rsidP="009032D7">
      <w:pPr>
        <w:pStyle w:val="Heading2"/>
      </w:pPr>
      <w:bookmarkStart w:id="24" w:name="_Toc113042779"/>
      <w:r w:rsidRPr="00D3696F">
        <w:t>LAWS AND REGULATIONS</w:t>
      </w:r>
      <w:bookmarkEnd w:id="24"/>
    </w:p>
    <w:p w14:paraId="3E827E76" w14:textId="2CDE84D5" w:rsidR="001E698B" w:rsidRPr="00D3696F" w:rsidRDefault="001E698B" w:rsidP="00000BB1">
      <w:pPr>
        <w:pStyle w:val="Para2"/>
      </w:pPr>
      <w:r w:rsidRPr="00D3696F">
        <w:t xml:space="preserve">The </w:t>
      </w:r>
      <w:r w:rsidR="00FF084D" w:rsidRPr="00D3696F">
        <w:t>Construction Manager</w:t>
      </w:r>
      <w:r w:rsidRPr="00D3696F">
        <w:t xml:space="preserve"> shall give all notices and comply with all laws, ordinances, rules and regulations bearing on the conduct of the </w:t>
      </w:r>
      <w:r w:rsidR="00EE5FE5" w:rsidRPr="00D3696F">
        <w:t>Work</w:t>
      </w:r>
      <w:r w:rsidRPr="00D3696F">
        <w:t xml:space="preserve"> as drawn or specified.  If the </w:t>
      </w:r>
      <w:r w:rsidR="00FF084D" w:rsidRPr="00D3696F">
        <w:t>Construction Manager</w:t>
      </w:r>
      <w:r w:rsidRPr="00D3696F">
        <w:t xml:space="preserve"> observes that the Drawings or Specifications require </w:t>
      </w:r>
      <w:r w:rsidR="00EE5FE5" w:rsidRPr="00D3696F">
        <w:t>Work</w:t>
      </w:r>
      <w:r w:rsidRPr="00D3696F">
        <w:t xml:space="preserve"> which is at variance therewith, the </w:t>
      </w:r>
      <w:r w:rsidR="00FF084D" w:rsidRPr="00D3696F">
        <w:t>Construction Manager</w:t>
      </w:r>
      <w:r w:rsidRPr="00D3696F">
        <w:t xml:space="preserve"> shall without delay notify the Architect/Engineer in writing and any necessary changes shall be adjusted as provided in Article 35, Changes </w:t>
      </w:r>
      <w:r w:rsidR="004C6DC3" w:rsidRPr="00D3696F">
        <w:t>in the</w:t>
      </w:r>
      <w:r w:rsidRPr="00D3696F">
        <w:t xml:space="preserve"> </w:t>
      </w:r>
      <w:r w:rsidR="00EE5FE5" w:rsidRPr="00D3696F">
        <w:t>Work</w:t>
      </w:r>
      <w:r w:rsidR="00DE4707">
        <w:t xml:space="preserve"> of these General Conditions</w:t>
      </w:r>
      <w:r w:rsidRPr="00D3696F">
        <w:t>.</w:t>
      </w:r>
    </w:p>
    <w:p w14:paraId="2F3A3ED3" w14:textId="77777777" w:rsidR="001E698B" w:rsidRPr="00D3696F" w:rsidRDefault="001E698B" w:rsidP="00000BB1">
      <w:pPr>
        <w:pStyle w:val="Para2"/>
      </w:pPr>
    </w:p>
    <w:p w14:paraId="6888E2D7" w14:textId="77777777" w:rsidR="001E698B" w:rsidRPr="00D3696F" w:rsidRDefault="001E698B" w:rsidP="00000BB1">
      <w:pPr>
        <w:pStyle w:val="Para2"/>
        <w:rPr>
          <w:b/>
          <w:bCs/>
        </w:rPr>
      </w:pPr>
      <w:r w:rsidRPr="00D3696F">
        <w:t xml:space="preserve">The </w:t>
      </w:r>
      <w:r w:rsidR="00FF084D" w:rsidRPr="00D3696F">
        <w:t>Construction Manager</w:t>
      </w:r>
      <w:r w:rsidRPr="00D3696F">
        <w:t xml:space="preserve"> shall bear all costs arising from the performance of </w:t>
      </w:r>
      <w:r w:rsidR="00EE5FE5" w:rsidRPr="00D3696F">
        <w:t>Work</w:t>
      </w:r>
      <w:r w:rsidRPr="00D3696F">
        <w:t xml:space="preserve"> required by the Drawings or Specifications that the </w:t>
      </w:r>
      <w:r w:rsidR="00FF084D" w:rsidRPr="00D3696F">
        <w:t>Construction Manager</w:t>
      </w:r>
      <w:r w:rsidRPr="00D3696F">
        <w:t xml:space="preserve"> knows to be contrary to such laws, ordinances, rules or regulations, if such </w:t>
      </w:r>
      <w:r w:rsidR="00EE5FE5" w:rsidRPr="00D3696F">
        <w:t>Work</w:t>
      </w:r>
      <w:r w:rsidRPr="00D3696F">
        <w:t xml:space="preserve"> is performed without giving Notice to the Architect/Engineer.</w:t>
      </w:r>
    </w:p>
    <w:p w14:paraId="6673492A" w14:textId="77777777" w:rsidR="001E698B" w:rsidRPr="00D3696F" w:rsidRDefault="001E698B" w:rsidP="00DE2045">
      <w:pPr>
        <w:pStyle w:val="Footer"/>
        <w:tabs>
          <w:tab w:val="clear" w:pos="4320"/>
          <w:tab w:val="clear" w:pos="8640"/>
        </w:tabs>
        <w:jc w:val="both"/>
        <w:rPr>
          <w:rFonts w:cs="Arial"/>
        </w:rPr>
      </w:pPr>
    </w:p>
    <w:p w14:paraId="6FCAC225" w14:textId="77777777" w:rsidR="00000BB1" w:rsidRPr="00D3696F" w:rsidRDefault="00000BB1" w:rsidP="00DE2045">
      <w:pPr>
        <w:pStyle w:val="Footer"/>
        <w:tabs>
          <w:tab w:val="clear" w:pos="4320"/>
          <w:tab w:val="clear" w:pos="8640"/>
        </w:tabs>
        <w:jc w:val="both"/>
        <w:rPr>
          <w:rFonts w:cs="Arial"/>
        </w:rPr>
      </w:pPr>
    </w:p>
    <w:p w14:paraId="5087093D" w14:textId="4597CB19" w:rsidR="001E698B" w:rsidRPr="00D3696F" w:rsidRDefault="001E698B" w:rsidP="006E206F">
      <w:pPr>
        <w:pStyle w:val="Heading1"/>
      </w:pPr>
      <w:bookmarkStart w:id="25" w:name="_Toc113042780"/>
      <w:r w:rsidRPr="00D3696F">
        <w:t>ARTICLE 10</w:t>
      </w:r>
      <w:r w:rsidR="003752F9" w:rsidRPr="00D3696F">
        <w:t xml:space="preserve"> </w:t>
      </w:r>
      <w:r w:rsidR="00AC52AC">
        <w:t xml:space="preserve"> </w:t>
      </w:r>
      <w:r w:rsidR="003752F9" w:rsidRPr="00D3696F">
        <w:t xml:space="preserve"> </w:t>
      </w:r>
      <w:r w:rsidRPr="00D3696F">
        <w:tab/>
        <w:t xml:space="preserve">PROTECTION OF </w:t>
      </w:r>
      <w:r w:rsidR="00EE5FE5" w:rsidRPr="00D3696F">
        <w:t>WORK</w:t>
      </w:r>
      <w:r w:rsidRPr="00D3696F">
        <w:t xml:space="preserve"> AND PROPERTY</w:t>
      </w:r>
      <w:bookmarkEnd w:id="25"/>
    </w:p>
    <w:p w14:paraId="677A567A" w14:textId="77777777" w:rsidR="00E978B8" w:rsidRPr="00D3696F" w:rsidRDefault="001E698B" w:rsidP="009032D7">
      <w:pPr>
        <w:pStyle w:val="Heading2"/>
      </w:pPr>
      <w:bookmarkStart w:id="26" w:name="_Toc113042781"/>
      <w:r w:rsidRPr="00D3696F">
        <w:t>GENERAL PROVISIONS</w:t>
      </w:r>
      <w:bookmarkEnd w:id="26"/>
    </w:p>
    <w:p w14:paraId="5B54870C" w14:textId="77777777" w:rsidR="001E698B" w:rsidRPr="00D3696F" w:rsidRDefault="001E698B" w:rsidP="00E978B8">
      <w:pPr>
        <w:pStyle w:val="Para2"/>
      </w:pPr>
      <w:r w:rsidRPr="00D3696F">
        <w:t xml:space="preserve">The </w:t>
      </w:r>
      <w:r w:rsidR="00FF084D" w:rsidRPr="00D3696F">
        <w:t>Construction Manager</w:t>
      </w:r>
      <w:r w:rsidRPr="00D3696F">
        <w:t xml:space="preserve"> shall continuously maintain adequate protection of all </w:t>
      </w:r>
      <w:r w:rsidR="00EE5FE5" w:rsidRPr="00D3696F">
        <w:t>Work</w:t>
      </w:r>
      <w:r w:rsidRPr="00D3696F">
        <w:t xml:space="preserve"> and materials, protect the property from injury or loss arising in connection with this Contract and adequately protect adjacent property as provided by law and the Contract Documents.  The </w:t>
      </w:r>
      <w:r w:rsidR="00FF084D" w:rsidRPr="00D3696F">
        <w:t>Construction Manager</w:t>
      </w:r>
      <w:r w:rsidRPr="00D3696F">
        <w:t xml:space="preserve"> shall make good any damage, injury or loss, except to the extent:</w:t>
      </w:r>
    </w:p>
    <w:p w14:paraId="54CDB372" w14:textId="77777777" w:rsidR="001E698B" w:rsidRPr="00D3696F" w:rsidRDefault="001E698B" w:rsidP="00646796">
      <w:pPr>
        <w:pStyle w:val="AlphaLIST"/>
        <w:numPr>
          <w:ilvl w:val="0"/>
          <w:numId w:val="5"/>
        </w:numPr>
      </w:pPr>
      <w:r w:rsidRPr="00D3696F">
        <w:t>Directly due to errors in the Contract Documents;</w:t>
      </w:r>
    </w:p>
    <w:p w14:paraId="7269FF51" w14:textId="77777777" w:rsidR="001E698B" w:rsidRPr="00D3696F" w:rsidRDefault="001E698B" w:rsidP="00646796">
      <w:pPr>
        <w:pStyle w:val="AlphaLIST"/>
        <w:numPr>
          <w:ilvl w:val="0"/>
          <w:numId w:val="5"/>
        </w:numPr>
      </w:pPr>
      <w:r w:rsidRPr="00D3696F">
        <w:t>Caused by agents or employees of the Principal Representative; and,</w:t>
      </w:r>
    </w:p>
    <w:p w14:paraId="6774BDA2" w14:textId="7E20315A" w:rsidR="001E698B" w:rsidRPr="00D3696F" w:rsidRDefault="001E698B" w:rsidP="00646796">
      <w:pPr>
        <w:pStyle w:val="AlphaLIST"/>
        <w:numPr>
          <w:ilvl w:val="0"/>
          <w:numId w:val="5"/>
        </w:numPr>
      </w:pPr>
      <w:r w:rsidRPr="00D3696F">
        <w:t xml:space="preserve">Due to causes beyond the </w:t>
      </w:r>
      <w:r w:rsidR="00FF084D" w:rsidRPr="00D3696F">
        <w:t>Construction Manager</w:t>
      </w:r>
      <w:r w:rsidR="007E578B" w:rsidRPr="00D3696F">
        <w:t>’s</w:t>
      </w:r>
      <w:r w:rsidRPr="00D3696F">
        <w:t xml:space="preserve"> control and not to fault or negligence; provided such damage, injury or loss would not be covered by the insurance required to be carried by the </w:t>
      </w:r>
      <w:r w:rsidR="00FF084D" w:rsidRPr="00D3696F">
        <w:t>Construction Manager</w:t>
      </w:r>
      <w:r w:rsidR="000707DA">
        <w:t>.</w:t>
      </w:r>
    </w:p>
    <w:p w14:paraId="049BEFC2" w14:textId="77777777" w:rsidR="00AA4FCF" w:rsidRPr="00D3696F" w:rsidRDefault="00AA4FCF" w:rsidP="00D20AC7">
      <w:pPr>
        <w:ind w:left="1170" w:hanging="450"/>
        <w:jc w:val="both"/>
        <w:rPr>
          <w:rFonts w:cs="Arial"/>
        </w:rPr>
      </w:pPr>
    </w:p>
    <w:p w14:paraId="6D499B46" w14:textId="77777777" w:rsidR="00E978B8" w:rsidRPr="00D3696F" w:rsidRDefault="001E698B" w:rsidP="009032D7">
      <w:pPr>
        <w:pStyle w:val="Heading2"/>
      </w:pPr>
      <w:bookmarkStart w:id="27" w:name="_Toc113042782"/>
      <w:r w:rsidRPr="00D3696F">
        <w:t>SAFETY PRECAUTIONS</w:t>
      </w:r>
      <w:bookmarkEnd w:id="27"/>
    </w:p>
    <w:p w14:paraId="3BD6B64E" w14:textId="74364C56" w:rsidR="001E698B" w:rsidRPr="00D3696F" w:rsidRDefault="001E698B" w:rsidP="00E978B8">
      <w:pPr>
        <w:pStyle w:val="Para2"/>
      </w:pPr>
      <w:r w:rsidRPr="00D3696F">
        <w:t xml:space="preserve">The </w:t>
      </w:r>
      <w:r w:rsidR="00FF084D" w:rsidRPr="00D3696F">
        <w:t>Construction Manager</w:t>
      </w:r>
      <w:r w:rsidRPr="00D3696F">
        <w:t xml:space="preserve"> shall take all necessary precautions for the safety of employees on the Project, and shall comply with all applicable provisions of federal, State and municipal safety laws and building codes to prevent accidents or injury to persons on, about or adjacent to the premises where the </w:t>
      </w:r>
      <w:r w:rsidR="00EE5FE5" w:rsidRPr="00D3696F">
        <w:t>Work</w:t>
      </w:r>
      <w:r w:rsidRPr="00D3696F">
        <w:t xml:space="preserve"> is being performed</w:t>
      </w:r>
      <w:r w:rsidR="000707DA">
        <w:t>. The Construction Manager</w:t>
      </w:r>
      <w:r w:rsidRPr="00D3696F">
        <w:t xml:space="preserve"> shall erect and properly maintain at all times, as required by the conditions and progress of the </w:t>
      </w:r>
      <w:r w:rsidR="00EE5FE5" w:rsidRPr="00D3696F">
        <w:t>Work</w:t>
      </w:r>
      <w:r w:rsidRPr="00D3696F">
        <w:t xml:space="preserve">, all necessary safeguards for the protection of </w:t>
      </w:r>
      <w:r w:rsidR="000707DA">
        <w:t>w</w:t>
      </w:r>
      <w:r w:rsidR="00EE5FE5" w:rsidRPr="00D3696F">
        <w:t>ork</w:t>
      </w:r>
      <w:r w:rsidRPr="00D3696F">
        <w:t xml:space="preserve">ers and the public and shall post danger signs warning against the hazards created by such features of construction as protruding nails, hoists, well holes, elevator hatchways, scaffolding, window openings, stairways and falling materials; and </w:t>
      </w:r>
      <w:r w:rsidR="000707DA">
        <w:t>the Construction Manager</w:t>
      </w:r>
      <w:r w:rsidRPr="00D3696F">
        <w:t xml:space="preserve"> shall designate a responsible member of </w:t>
      </w:r>
      <w:r w:rsidR="000707DA">
        <w:t>its</w:t>
      </w:r>
      <w:r w:rsidRPr="00D3696F">
        <w:t xml:space="preserve"> organization on the Project, whose duty shall be the prevention of accidents.  The name and position of </w:t>
      </w:r>
      <w:r w:rsidR="000707DA">
        <w:t>such</w:t>
      </w:r>
      <w:r w:rsidRPr="00D3696F">
        <w:t xml:space="preserve"> person so designated shall be reported to the Architect/Engineer by the </w:t>
      </w:r>
      <w:r w:rsidR="00FF084D" w:rsidRPr="00D3696F">
        <w:t>Construction Manager</w:t>
      </w:r>
      <w:r w:rsidRPr="00D3696F">
        <w:t>.</w:t>
      </w:r>
    </w:p>
    <w:p w14:paraId="371C9B23" w14:textId="77777777" w:rsidR="001E698B" w:rsidRPr="00D3696F" w:rsidRDefault="001E698B" w:rsidP="007F15A7">
      <w:pPr>
        <w:pStyle w:val="Para2"/>
      </w:pPr>
    </w:p>
    <w:p w14:paraId="5F786E85" w14:textId="77777777" w:rsidR="001E698B" w:rsidRPr="00D3696F" w:rsidRDefault="001E698B" w:rsidP="007F15A7">
      <w:pPr>
        <w:pStyle w:val="Para2"/>
      </w:pPr>
      <w:r w:rsidRPr="00D3696F">
        <w:t xml:space="preserve">The </w:t>
      </w:r>
      <w:r w:rsidR="00FF084D" w:rsidRPr="00D3696F">
        <w:t>Construction Manager</w:t>
      </w:r>
      <w:r w:rsidRPr="00D3696F">
        <w:t xml:space="preserve"> shall provide all necessary bracing, shoring and tying of all structures, decks and framing to prevent any structural failure of any material which could result in damage </w:t>
      </w:r>
      <w:r w:rsidRPr="00D3696F">
        <w:lastRenderedPageBreak/>
        <w:t xml:space="preserve">to property or the injury or death of persons; take all precautions to insure that no part of any structure of any description is loaded beyond its carrying capacity with anything that will endanger its safety at any time during the execution of this Contract; and provide for the adequacy and safety of all scaffolding and hoisting equipment.  The </w:t>
      </w:r>
      <w:r w:rsidR="00FF084D" w:rsidRPr="00D3696F">
        <w:t>Construction Manager</w:t>
      </w:r>
      <w:r w:rsidRPr="00D3696F">
        <w:t xml:space="preserve"> shall not permit open fires within the building enclosure.  The </w:t>
      </w:r>
      <w:r w:rsidR="00FF084D" w:rsidRPr="00D3696F">
        <w:t>Construction Manager</w:t>
      </w:r>
      <w:r w:rsidRPr="00D3696F">
        <w:t xml:space="preserve"> shall construct and maintain all necessary temporary drainage and do all pumping necessary to keep excavations and floors, pits and trenches free of water.  The </w:t>
      </w:r>
      <w:r w:rsidR="00FF084D" w:rsidRPr="00D3696F">
        <w:t>Construction Manager</w:t>
      </w:r>
      <w:r w:rsidRPr="00D3696F">
        <w:t xml:space="preserve"> shall be solely responsible for all construction means, methods, techniques, sequences and procedures, and for coordinating all portions of the </w:t>
      </w:r>
      <w:r w:rsidR="00EE5FE5" w:rsidRPr="00D3696F">
        <w:t>Work</w:t>
      </w:r>
      <w:r w:rsidRPr="00D3696F">
        <w:t>, except as otherwise noted.</w:t>
      </w:r>
    </w:p>
    <w:p w14:paraId="2A34D83B" w14:textId="77777777" w:rsidR="001E698B" w:rsidRPr="00D3696F" w:rsidRDefault="001E698B" w:rsidP="007F15A7">
      <w:pPr>
        <w:pStyle w:val="Para2"/>
      </w:pPr>
    </w:p>
    <w:p w14:paraId="48582933" w14:textId="77777777" w:rsidR="001E698B" w:rsidRPr="00D3696F" w:rsidRDefault="001E698B" w:rsidP="007F15A7">
      <w:pPr>
        <w:pStyle w:val="Para2"/>
      </w:pPr>
      <w:r w:rsidRPr="00D3696F">
        <w:t xml:space="preserve">The </w:t>
      </w:r>
      <w:r w:rsidR="00FF084D" w:rsidRPr="00D3696F">
        <w:t>Construction Manager</w:t>
      </w:r>
      <w:r w:rsidRPr="00D3696F">
        <w:t xml:space="preserve"> shall take due precautions when obstructing sidewalks, streets or other public ways in any manner, and shall provide, erect and maintain barricades, temporary walkways, roadways, trench covers, colored lights or danger signals and any other devices necessary or required to assure the safe passage of pedestrians and automobiles.</w:t>
      </w:r>
    </w:p>
    <w:p w14:paraId="7931543A" w14:textId="77777777" w:rsidR="00000BB1" w:rsidRPr="00D3696F" w:rsidRDefault="00000BB1" w:rsidP="00000BB1">
      <w:pPr>
        <w:pStyle w:val="Para2"/>
      </w:pPr>
    </w:p>
    <w:p w14:paraId="747938F1" w14:textId="77777777" w:rsidR="00E978B8" w:rsidRPr="00D3696F" w:rsidRDefault="001E698B" w:rsidP="009032D7">
      <w:pPr>
        <w:pStyle w:val="Heading2"/>
      </w:pPr>
      <w:bookmarkStart w:id="28" w:name="_Toc113042783"/>
      <w:r w:rsidRPr="00D3696F">
        <w:t>EMERGENCIES</w:t>
      </w:r>
      <w:bookmarkEnd w:id="28"/>
    </w:p>
    <w:p w14:paraId="698A69C3" w14:textId="5414A8D0" w:rsidR="001F73F5" w:rsidRPr="00D3696F" w:rsidRDefault="001E698B" w:rsidP="00110ABD">
      <w:pPr>
        <w:pStyle w:val="Para2"/>
      </w:pPr>
      <w:r w:rsidRPr="00D3696F">
        <w:t xml:space="preserve">In an emergency affecting the safety of life or of the </w:t>
      </w:r>
      <w:r w:rsidR="00EE5FE5" w:rsidRPr="00D3696F">
        <w:t>Work</w:t>
      </w:r>
      <w:r w:rsidRPr="00D3696F">
        <w:t xml:space="preserve"> or of adjoining property, the </w:t>
      </w:r>
      <w:r w:rsidR="00FF084D" w:rsidRPr="00D3696F">
        <w:t>Construction Manager</w:t>
      </w:r>
      <w:r w:rsidRPr="00D3696F">
        <w:t xml:space="preserve"> without special instruction or authorization from the Architect/Engineer or Principal Representative, is hereby permitted to act, at </w:t>
      </w:r>
      <w:r w:rsidR="000707DA">
        <w:t>Construction Manager’</w:t>
      </w:r>
      <w:r w:rsidRPr="00D3696F">
        <w:t xml:space="preserve"> discretion, to prevent such threatened loss or injury; and </w:t>
      </w:r>
      <w:r w:rsidR="000707DA">
        <w:t>they</w:t>
      </w:r>
      <w:r w:rsidRPr="00D3696F">
        <w:t xml:space="preserve"> shall so act, without appeal, if so authorized or instructed.  Provided the </w:t>
      </w:r>
      <w:r w:rsidR="00FF084D" w:rsidRPr="00D3696F">
        <w:t>Construction Manager</w:t>
      </w:r>
      <w:r w:rsidRPr="00D3696F">
        <w:t xml:space="preserve"> has no responsibilities for the emergency, if the </w:t>
      </w:r>
      <w:r w:rsidR="00FF084D" w:rsidRPr="00D3696F">
        <w:t>Construction Manager</w:t>
      </w:r>
      <w:r w:rsidRPr="00D3696F">
        <w:t xml:space="preserve"> incurs additional cost not otherwise recoverable from insurance or others on account of any such emergency </w:t>
      </w:r>
      <w:r w:rsidR="00EE5FE5" w:rsidRPr="00D3696F">
        <w:t>Work</w:t>
      </w:r>
      <w:r w:rsidRPr="00D3696F">
        <w:t>, the Contract sum shall be equitably adjusted in accordance with Article 35</w:t>
      </w:r>
      <w:r w:rsidR="000707DA">
        <w:t xml:space="preserve"> of these General Conditions</w:t>
      </w:r>
      <w:r w:rsidRPr="00D3696F">
        <w:t xml:space="preserve">, Changes </w:t>
      </w:r>
      <w:r w:rsidR="004C6DC3" w:rsidRPr="00D3696F">
        <w:t>in the</w:t>
      </w:r>
      <w:r w:rsidRPr="00D3696F">
        <w:t xml:space="preserve"> </w:t>
      </w:r>
      <w:r w:rsidR="00EE5FE5" w:rsidRPr="00D3696F">
        <w:t>Work</w:t>
      </w:r>
      <w:r w:rsidRPr="00D3696F">
        <w:t>.</w:t>
      </w:r>
    </w:p>
    <w:p w14:paraId="7E08538C" w14:textId="77777777" w:rsidR="00110ABD" w:rsidRPr="00D3696F" w:rsidRDefault="00110ABD" w:rsidP="00110ABD">
      <w:pPr>
        <w:pStyle w:val="Para2"/>
      </w:pPr>
    </w:p>
    <w:p w14:paraId="207A2FC7" w14:textId="77777777" w:rsidR="001F73F5" w:rsidRPr="00D3696F" w:rsidRDefault="001F73F5" w:rsidP="00DE2045">
      <w:pPr>
        <w:jc w:val="both"/>
        <w:rPr>
          <w:rFonts w:cs="Arial"/>
        </w:rPr>
      </w:pPr>
    </w:p>
    <w:p w14:paraId="0A8799F9" w14:textId="3FDBD0CB" w:rsidR="001E698B" w:rsidRPr="00D3696F" w:rsidRDefault="001E698B" w:rsidP="006E206F">
      <w:pPr>
        <w:pStyle w:val="Heading1"/>
      </w:pPr>
      <w:bookmarkStart w:id="29" w:name="_Toc113042784"/>
      <w:r w:rsidRPr="00D3696F">
        <w:t>ARTICLE</w:t>
      </w:r>
      <w:r w:rsidR="001F73F5" w:rsidRPr="00D3696F">
        <w:t xml:space="preserve"> 11</w:t>
      </w:r>
      <w:r w:rsidR="003752F9" w:rsidRPr="00D3696F">
        <w:t xml:space="preserve"> </w:t>
      </w:r>
      <w:r w:rsidR="00AC52AC">
        <w:t xml:space="preserve"> </w:t>
      </w:r>
      <w:r w:rsidR="003752F9" w:rsidRPr="00D3696F">
        <w:t xml:space="preserve"> </w:t>
      </w:r>
      <w:r w:rsidRPr="00D3696F">
        <w:tab/>
        <w:t xml:space="preserve">DRAWINGS AND SPECIFICATIONS ON THE </w:t>
      </w:r>
      <w:r w:rsidR="00EE5FE5" w:rsidRPr="00D3696F">
        <w:t>WORK</w:t>
      </w:r>
      <w:bookmarkEnd w:id="29"/>
    </w:p>
    <w:p w14:paraId="0F2A8D2C" w14:textId="164C26B5" w:rsidR="001E698B" w:rsidRPr="00D3696F" w:rsidRDefault="001E698B" w:rsidP="007F15A7">
      <w:pPr>
        <w:pStyle w:val="Para2"/>
      </w:pPr>
      <w:r w:rsidRPr="00D3696F">
        <w:t xml:space="preserve">The </w:t>
      </w:r>
      <w:r w:rsidR="00FF084D" w:rsidRPr="00D3696F">
        <w:t>Construction Manager</w:t>
      </w:r>
      <w:r w:rsidRPr="00D3696F">
        <w:t xml:space="preserve"> shall keep on the job site one copy of the Contract Documents in good order, including current copies of all Drawings and Specifications for the </w:t>
      </w:r>
      <w:r w:rsidR="00EE5FE5" w:rsidRPr="00D3696F">
        <w:t>Work</w:t>
      </w:r>
      <w:r w:rsidRPr="00D3696F">
        <w:t xml:space="preserve">, and any approved Shop Drawings, Product Data or Samples, and as-built drawings.  As-built drawings shall be updated weekly by the </w:t>
      </w:r>
      <w:r w:rsidR="00FF084D" w:rsidRPr="00D3696F">
        <w:t>Construction Manager</w:t>
      </w:r>
      <w:r w:rsidRPr="00D3696F">
        <w:t xml:space="preserve"> and Subcontractors to reflect actual constructed conditions including dimensioned locations of underground </w:t>
      </w:r>
      <w:r w:rsidR="00EE5FE5" w:rsidRPr="00D3696F">
        <w:t>Work</w:t>
      </w:r>
      <w:r w:rsidRPr="00D3696F">
        <w:t xml:space="preserve"> and the </w:t>
      </w:r>
      <w:r w:rsidR="00FF084D" w:rsidRPr="00D3696F">
        <w:t xml:space="preserve">Construction Manager </w:t>
      </w:r>
      <w:r w:rsidRPr="00D3696F">
        <w:t>'s failure to maintain such updates may be grounds to withhold portions of payments otherwise due in accordance with Article 33,</w:t>
      </w:r>
      <w:r w:rsidR="000707DA">
        <w:t xml:space="preserve"> of these General Conditions,</w:t>
      </w:r>
      <w:r w:rsidRPr="00D3696F">
        <w:t xml:space="preserve"> Payments Withheld.  All such documents shall be available to the Architect/Engineer and representatives of the State.  In addition, the </w:t>
      </w:r>
      <w:r w:rsidR="00FF084D" w:rsidRPr="00D3696F">
        <w:t>Construction Manager</w:t>
      </w:r>
      <w:r w:rsidRPr="00D3696F">
        <w:t xml:space="preserve"> shall keep on the job site one copy of all approved addenda, Change Orders and requests for information issued for the </w:t>
      </w:r>
      <w:r w:rsidR="00EE5FE5" w:rsidRPr="00D3696F">
        <w:t>Work</w:t>
      </w:r>
      <w:r w:rsidRPr="00D3696F">
        <w:t>.</w:t>
      </w:r>
    </w:p>
    <w:p w14:paraId="6E768ECC" w14:textId="77777777" w:rsidR="000B5C08" w:rsidRPr="00D3696F" w:rsidRDefault="000B5C08" w:rsidP="007F15A7">
      <w:pPr>
        <w:pStyle w:val="Para2"/>
      </w:pPr>
    </w:p>
    <w:p w14:paraId="555122B1" w14:textId="77777777" w:rsidR="001E698B" w:rsidRPr="00D3696F" w:rsidRDefault="001E698B" w:rsidP="007F15A7">
      <w:pPr>
        <w:pStyle w:val="Para2"/>
      </w:pPr>
      <w:r w:rsidRPr="00D3696F">
        <w:t xml:space="preserve">The </w:t>
      </w:r>
      <w:r w:rsidR="00FF084D" w:rsidRPr="00D3696F">
        <w:t>Construction Manager</w:t>
      </w:r>
      <w:r w:rsidRPr="00D3696F">
        <w:t xml:space="preserve"> shall develop procedures to insure the currency and accuracy of as-built drawings and shall maintain on a current basis a log of requests for information and responses thereto, a Shop Drawing and Product Data submittal log, and a Sample submittal log to record the status of all necessary and required submittals.</w:t>
      </w:r>
    </w:p>
    <w:p w14:paraId="24ACC070" w14:textId="77777777" w:rsidR="000B5C08" w:rsidRPr="00D3696F" w:rsidRDefault="000B5C08" w:rsidP="000B5C08"/>
    <w:p w14:paraId="125F3DE4" w14:textId="77777777" w:rsidR="008B6BC4" w:rsidRPr="00D3696F" w:rsidRDefault="008B6BC4" w:rsidP="000B5C08"/>
    <w:p w14:paraId="6AD605F4" w14:textId="14320984" w:rsidR="001E698B" w:rsidRPr="00D3696F" w:rsidRDefault="001F73F5" w:rsidP="006E206F">
      <w:pPr>
        <w:pStyle w:val="Heading1"/>
      </w:pPr>
      <w:bookmarkStart w:id="30" w:name="_Toc113042785"/>
      <w:r w:rsidRPr="00D3696F">
        <w:lastRenderedPageBreak/>
        <w:t>ARTICLE 12</w:t>
      </w:r>
      <w:r w:rsidR="00AC52AC">
        <w:t xml:space="preserve">   </w:t>
      </w:r>
      <w:r w:rsidR="001E698B" w:rsidRPr="00D3696F">
        <w:tab/>
        <w:t>REQUESTS FOR INFORMATION AND SCHEDULES</w:t>
      </w:r>
      <w:bookmarkEnd w:id="30"/>
    </w:p>
    <w:p w14:paraId="2FAF4F56" w14:textId="77777777" w:rsidR="00E978B8" w:rsidRPr="00D3696F" w:rsidRDefault="00800F49" w:rsidP="009032D7">
      <w:pPr>
        <w:pStyle w:val="Heading2"/>
      </w:pPr>
      <w:bookmarkStart w:id="31" w:name="_Toc113042786"/>
      <w:r w:rsidRPr="00D3696F">
        <w:t>DETAIL DRAWINGS AND INSTRUCTIONS</w:t>
      </w:r>
      <w:bookmarkEnd w:id="31"/>
    </w:p>
    <w:p w14:paraId="73836D15" w14:textId="20120ED7" w:rsidR="001E698B" w:rsidRPr="00D3696F" w:rsidRDefault="001E698B" w:rsidP="00E978B8">
      <w:pPr>
        <w:pStyle w:val="Para2"/>
      </w:pPr>
      <w:r w:rsidRPr="00D3696F">
        <w:t xml:space="preserve">The Architect/Engineer shall furnish additional instructions with reasonable promptness, by means of drawings or otherwise, necessary for the proper execution of the </w:t>
      </w:r>
      <w:r w:rsidR="00EE5FE5" w:rsidRPr="00D3696F">
        <w:t>Work</w:t>
      </w:r>
      <w:r w:rsidRPr="00D3696F">
        <w:t xml:space="preserve">.  All such drawings and instructions shall be consistent with the Contract Documents and reasonably inferable therefrom. The Architect/Engineer shall determine what additional instructions or drawings are necessary for the proper execution of the </w:t>
      </w:r>
      <w:r w:rsidR="00EE5FE5" w:rsidRPr="00D3696F">
        <w:t>Work</w:t>
      </w:r>
      <w:r w:rsidRPr="00D3696F">
        <w:t>.</w:t>
      </w:r>
    </w:p>
    <w:p w14:paraId="13FCAC7A" w14:textId="77777777" w:rsidR="001E698B" w:rsidRPr="00D3696F" w:rsidRDefault="001E698B" w:rsidP="007F15A7">
      <w:pPr>
        <w:pStyle w:val="Para2"/>
      </w:pPr>
    </w:p>
    <w:p w14:paraId="5F7182E2" w14:textId="77777777" w:rsidR="001E698B" w:rsidRPr="00D3696F" w:rsidRDefault="001E698B" w:rsidP="007F15A7">
      <w:pPr>
        <w:pStyle w:val="Para2"/>
      </w:pPr>
      <w:r w:rsidRPr="00D3696F">
        <w:t xml:space="preserve">The </w:t>
      </w:r>
      <w:r w:rsidR="00EE5FE5" w:rsidRPr="00D3696F">
        <w:t>Work</w:t>
      </w:r>
      <w:r w:rsidRPr="00D3696F">
        <w:t xml:space="preserve"> shall be executed in conformity with such instructions and the </w:t>
      </w:r>
      <w:r w:rsidR="00FF084D" w:rsidRPr="00D3696F">
        <w:t>Construction Manager</w:t>
      </w:r>
      <w:r w:rsidRPr="00D3696F">
        <w:t xml:space="preserve"> shall do no </w:t>
      </w:r>
      <w:r w:rsidR="00EE5FE5" w:rsidRPr="00D3696F">
        <w:t>Work</w:t>
      </w:r>
      <w:r w:rsidRPr="00D3696F">
        <w:t xml:space="preserve"> without proper drawings, specifications or instructions.  If the </w:t>
      </w:r>
      <w:r w:rsidR="00FF084D" w:rsidRPr="00D3696F">
        <w:t>Construction Manager</w:t>
      </w:r>
      <w:r w:rsidRPr="00D3696F">
        <w:t xml:space="preserve"> believes additional instructions, specifications or drawings are needed for the performance of any portion of the </w:t>
      </w:r>
      <w:r w:rsidR="00EE5FE5" w:rsidRPr="00D3696F">
        <w:t>Work</w:t>
      </w:r>
      <w:r w:rsidRPr="00D3696F">
        <w:t xml:space="preserve">, the </w:t>
      </w:r>
      <w:r w:rsidR="00FF084D" w:rsidRPr="00D3696F">
        <w:t>Construction Manager</w:t>
      </w:r>
      <w:r w:rsidRPr="00D3696F">
        <w:t xml:space="preserve"> shall give Notice of such need in writing through a request for information furnished to the Architect/Engineer sufficiently in advance of the need for such additional instructions, specifications or drawings to avoid delay and to allow the Architect/Engineer a reasonable time to respond.  The </w:t>
      </w:r>
      <w:r w:rsidR="00FF084D" w:rsidRPr="00D3696F">
        <w:t>Construction Manager</w:t>
      </w:r>
      <w:r w:rsidRPr="00D3696F">
        <w:t xml:space="preserve"> shall maintain a log of the requests for information and the responses provided.</w:t>
      </w:r>
    </w:p>
    <w:p w14:paraId="20B70BA5" w14:textId="77777777" w:rsidR="001E698B" w:rsidRPr="00D3696F" w:rsidRDefault="001E698B" w:rsidP="007F15A7">
      <w:pPr>
        <w:pStyle w:val="Para2"/>
      </w:pPr>
    </w:p>
    <w:p w14:paraId="29466FDE" w14:textId="77777777" w:rsidR="00983580" w:rsidRPr="00D3696F" w:rsidRDefault="00983580" w:rsidP="007F15A7">
      <w:pPr>
        <w:pStyle w:val="Para2"/>
      </w:pPr>
      <w:r w:rsidRPr="00D3696F">
        <w:t>The Construction Manager, the Architect/Engineer, and the Principal Representative shall jointly prepare a schedule, subject to change from time to time in accordance with the progress of the Work, fixing the dates at which the various detail drawings will be required, and the Architect/Engineer shall furnish them in accordance with that schedule.  Under like conditions, a schedule shall be prepared, fixing the dates for the submission of shop drawings, for the beginning of manufacture and installation of materials and for the completion of the various parts of the Work.</w:t>
      </w:r>
    </w:p>
    <w:p w14:paraId="0E3E5099" w14:textId="77777777" w:rsidR="00983580" w:rsidRPr="00D3696F" w:rsidRDefault="00983580" w:rsidP="007F15A7">
      <w:pPr>
        <w:pStyle w:val="Para2"/>
      </w:pPr>
    </w:p>
    <w:p w14:paraId="07A6B2DC" w14:textId="77777777" w:rsidR="00983580" w:rsidRPr="00D3696F" w:rsidRDefault="00983580" w:rsidP="007F15A7">
      <w:pPr>
        <w:pStyle w:val="Para2"/>
      </w:pPr>
      <w:r w:rsidRPr="00D3696F">
        <w:t>The Principal Representative may consent with such instructions by the Architect/Engineer or amend/revise such instructions at the discretion of the Principal Representative.</w:t>
      </w:r>
    </w:p>
    <w:p w14:paraId="21285B05" w14:textId="77777777" w:rsidR="00E978B8" w:rsidRPr="00D3696F" w:rsidRDefault="001E698B" w:rsidP="009032D7">
      <w:pPr>
        <w:pStyle w:val="Heading2"/>
      </w:pPr>
      <w:bookmarkStart w:id="32" w:name="_Toc113042787"/>
      <w:r w:rsidRPr="00D3696F">
        <w:t>SCHEDULES</w:t>
      </w:r>
      <w:bookmarkEnd w:id="32"/>
    </w:p>
    <w:p w14:paraId="24389207" w14:textId="77777777" w:rsidR="00E978B8" w:rsidRPr="00D3696F" w:rsidRDefault="005208A4" w:rsidP="00A640C3">
      <w:pPr>
        <w:pStyle w:val="Heading3"/>
      </w:pPr>
      <w:r w:rsidRPr="00D3696F">
        <w:t>Submittal Schedules</w:t>
      </w:r>
    </w:p>
    <w:p w14:paraId="2946EDC3" w14:textId="77777777" w:rsidR="001E698B" w:rsidRPr="00D3696F" w:rsidRDefault="00F844BD" w:rsidP="00C61C98">
      <w:pPr>
        <w:pStyle w:val="Para2"/>
      </w:pPr>
      <w:r w:rsidRPr="00D3696F">
        <w:t>Prior to the Notice to Proceed to Commence</w:t>
      </w:r>
      <w:r w:rsidR="00B05BD4" w:rsidRPr="00D3696F">
        <w:t xml:space="preserve"> </w:t>
      </w:r>
      <w:r w:rsidRPr="00D3696F">
        <w:t>Construction for the first construction phase</w:t>
      </w:r>
      <w:r w:rsidR="001E698B" w:rsidRPr="00D3696F">
        <w:t xml:space="preserve">, a schedule shall be prepared which may be preliminary to the extent required, fixing the dates for the submission and initial review of required Shop Drawings, Product Data and Samples for the beginning of manufacture and installation of materials, and for the completion of the various parts of the </w:t>
      </w:r>
      <w:r w:rsidR="00EE5FE5" w:rsidRPr="00D3696F">
        <w:t>Work</w:t>
      </w:r>
      <w:r w:rsidR="001E698B" w:rsidRPr="00D3696F">
        <w:t xml:space="preserve">. It shall be prepared so as to cause no delay in the </w:t>
      </w:r>
      <w:r w:rsidR="00EE5FE5" w:rsidRPr="00D3696F">
        <w:t>Work</w:t>
      </w:r>
      <w:r w:rsidR="001E698B" w:rsidRPr="00D3696F">
        <w:t xml:space="preserve"> or in the </w:t>
      </w:r>
      <w:r w:rsidR="00EE5FE5" w:rsidRPr="00D3696F">
        <w:t>Work</w:t>
      </w:r>
      <w:r w:rsidR="001E698B" w:rsidRPr="00D3696F">
        <w:t xml:space="preserve"> of any other contractor</w:t>
      </w:r>
      <w:r w:rsidR="00111687" w:rsidRPr="00D3696F">
        <w:t xml:space="preserve"> engaged by the Principal Representative</w:t>
      </w:r>
      <w:r w:rsidR="001E698B" w:rsidRPr="00D3696F">
        <w:t xml:space="preserve">.  The schedule shall be subject to change from time to time in accordance with the progress of the </w:t>
      </w:r>
      <w:r w:rsidR="00EE5FE5" w:rsidRPr="00D3696F">
        <w:t>Work</w:t>
      </w:r>
      <w:r w:rsidR="001E698B" w:rsidRPr="00D3696F">
        <w:t xml:space="preserve">, and it shall be subject to the review and approval by the Architect/Engineer.  It shall fix the dates at which the various Shop Drawings Product Data and Samples will be required from the Architect/Engineer.  The Architect/Engineer, after review and agreement as to the time provided for initial review, shall review and comment on the Shop Drawings, Product Data and Samples in accordance with that schedule.  The schedule shall be finalized, prepared and submitted with respect to each of the elements of the </w:t>
      </w:r>
      <w:r w:rsidR="00EE5FE5" w:rsidRPr="00D3696F">
        <w:t>Work</w:t>
      </w:r>
      <w:r w:rsidR="001E698B" w:rsidRPr="00D3696F">
        <w:t xml:space="preserve"> in time to avoid delay, considering reasonable periods for review, manufacture or installation.</w:t>
      </w:r>
    </w:p>
    <w:p w14:paraId="211C15CD" w14:textId="77777777" w:rsidR="001E698B" w:rsidRPr="00D3696F" w:rsidRDefault="001E698B" w:rsidP="00C61C98">
      <w:pPr>
        <w:pStyle w:val="Para2"/>
      </w:pPr>
    </w:p>
    <w:p w14:paraId="4D7D29A5" w14:textId="77777777" w:rsidR="001E698B" w:rsidRPr="00D3696F" w:rsidRDefault="001E698B" w:rsidP="00C61C98">
      <w:pPr>
        <w:pStyle w:val="Para2"/>
      </w:pPr>
      <w:r w:rsidRPr="00D3696F">
        <w:t xml:space="preserve">At the time the schedule is prepared, the </w:t>
      </w:r>
      <w:r w:rsidR="00FF084D" w:rsidRPr="00D3696F">
        <w:t>Construction Manager</w:t>
      </w:r>
      <w:r w:rsidRPr="00D3696F">
        <w:t xml:space="preserve">, the Architect/Engineer and Principal Representative shall jointly identify the Shop Drawing, Product Data and Samples, if any, which the Principal Representative shall receive simultaneously with the Architect/Engineer for </w:t>
      </w:r>
      <w:r w:rsidRPr="00D3696F">
        <w:lastRenderedPageBreak/>
        <w:t xml:space="preserve">the purposes of owner coordination with existing facility standards and systems. The </w:t>
      </w:r>
      <w:r w:rsidR="00FF084D" w:rsidRPr="00D3696F">
        <w:t>Construction Manager</w:t>
      </w:r>
      <w:r w:rsidRPr="00D3696F">
        <w:t xml:space="preserve"> shall furnish a copy for the Principal Representative when so requested. Transmittal of Shop Drawings and Product Data copies to the Principal Representative shall be solely for the convenience of the Principal Representative and shall neither create nor imply responsibility or duty of review by the Principal Representative.</w:t>
      </w:r>
    </w:p>
    <w:p w14:paraId="55B3866B" w14:textId="77777777" w:rsidR="001E698B" w:rsidRPr="00D3696F" w:rsidRDefault="001E698B" w:rsidP="00C61C98">
      <w:pPr>
        <w:pStyle w:val="Para2"/>
      </w:pPr>
    </w:p>
    <w:p w14:paraId="63388ACA" w14:textId="77777777" w:rsidR="001E698B" w:rsidRPr="00D3696F" w:rsidRDefault="001E698B" w:rsidP="00C61C98">
      <w:pPr>
        <w:pStyle w:val="Para2"/>
      </w:pPr>
      <w:r w:rsidRPr="00D3696F">
        <w:t xml:space="preserve">The </w:t>
      </w:r>
      <w:r w:rsidR="00FF084D" w:rsidRPr="00D3696F">
        <w:t>Construction Manager</w:t>
      </w:r>
      <w:r w:rsidRPr="00D3696F">
        <w:t xml:space="preserve"> may also, or at the direction of the Principal Representative at any time shall, prepare and maintain a schedule, which may also be preliminary and subject to change to the extent required, fixing the dates for the initial responses to requests for information or for detail drawings which will be required from the Architect/Engineer to allow the beginning of manufacture, installation of materials and for the completion of the various parts of the </w:t>
      </w:r>
      <w:r w:rsidR="00EE5FE5" w:rsidRPr="00D3696F">
        <w:t>Work</w:t>
      </w:r>
      <w:r w:rsidRPr="00D3696F">
        <w:t xml:space="preserve">. The schedule shall be subject to review and approval by the Architect/Engineer.  The Architect/Engineer shall, after review and agreement, furnish responses and detail drawings in accordance with that schedule.  Any such schedule shall be prepared and approved in time to avoid delay, considering reasonable periods for review, manufacture or installation, but so long as the request for information schedule is being maintained, it shall not be deemed to transfer responsibility to the </w:t>
      </w:r>
      <w:r w:rsidR="00FF084D" w:rsidRPr="00D3696F">
        <w:t>Construction Manager</w:t>
      </w:r>
      <w:r w:rsidRPr="00D3696F">
        <w:t xml:space="preserve"> for errors or omissions in the Contract Documents where circumstances make timely review and performance impossible.</w:t>
      </w:r>
    </w:p>
    <w:p w14:paraId="0B315202" w14:textId="77777777" w:rsidR="001E698B" w:rsidRPr="00D3696F" w:rsidRDefault="001E698B" w:rsidP="00C61C98">
      <w:pPr>
        <w:pStyle w:val="Para2"/>
      </w:pPr>
    </w:p>
    <w:p w14:paraId="7E23DC68" w14:textId="77777777" w:rsidR="001E698B" w:rsidRPr="00D3696F" w:rsidRDefault="001E698B" w:rsidP="00C61C98">
      <w:pPr>
        <w:pStyle w:val="Para2"/>
      </w:pPr>
      <w:r w:rsidRPr="00D3696F">
        <w:t xml:space="preserve">The Architect/Engineer shall not unreasonably withhold approval of the </w:t>
      </w:r>
      <w:r w:rsidR="00FF084D" w:rsidRPr="00D3696F">
        <w:t>Construction Manager</w:t>
      </w:r>
      <w:r w:rsidRPr="00D3696F">
        <w:t xml:space="preserve">’s schedules and shall inform the </w:t>
      </w:r>
      <w:r w:rsidR="00FF084D" w:rsidRPr="00D3696F">
        <w:t>Construction Manager</w:t>
      </w:r>
      <w:r w:rsidRPr="00D3696F">
        <w:t xml:space="preserve"> and the Principal Representative of the basis of any refusal to agree to the </w:t>
      </w:r>
      <w:r w:rsidR="00FF084D" w:rsidRPr="00D3696F">
        <w:t>Construction Manager</w:t>
      </w:r>
      <w:r w:rsidRPr="00D3696F">
        <w:t>’s schedules.  The Principal Representative shall attempt to resolve any disagreements.</w:t>
      </w:r>
    </w:p>
    <w:p w14:paraId="40CB7F23" w14:textId="77777777" w:rsidR="001E698B" w:rsidRPr="00D3696F" w:rsidRDefault="005208A4" w:rsidP="00A640C3">
      <w:pPr>
        <w:pStyle w:val="Heading3"/>
      </w:pPr>
      <w:r w:rsidRPr="00D3696F">
        <w:t>Schedule of Values</w:t>
      </w:r>
    </w:p>
    <w:p w14:paraId="59D93735" w14:textId="77777777" w:rsidR="001E698B" w:rsidRPr="00D3696F" w:rsidRDefault="007A3649" w:rsidP="00E978B8">
      <w:pPr>
        <w:pStyle w:val="Para2"/>
      </w:pPr>
      <w:r w:rsidRPr="00D3696F">
        <w:t>Prior to the Notice to Proceed to Commence Construction for the first construction phase</w:t>
      </w:r>
      <w:r w:rsidR="001E698B" w:rsidRPr="00D3696F">
        <w:t xml:space="preserve">, the </w:t>
      </w:r>
      <w:r w:rsidR="00FF084D" w:rsidRPr="00D3696F">
        <w:t>Construction Manager</w:t>
      </w:r>
      <w:r w:rsidR="001E698B" w:rsidRPr="00D3696F">
        <w:t xml:space="preserve"> shall submit to the Architect/Engineer and Principal Representative, for approval, and to the </w:t>
      </w:r>
      <w:r w:rsidR="004B5C50" w:rsidRPr="00D3696F">
        <w:t>State Buildings Program</w:t>
      </w:r>
      <w:r w:rsidR="001E698B" w:rsidRPr="00D3696F">
        <w:t xml:space="preserve"> when specifically requested, a complete itemized schedule of the values of the various parts of the </w:t>
      </w:r>
      <w:r w:rsidR="00EE5FE5" w:rsidRPr="00D3696F">
        <w:t>Work</w:t>
      </w:r>
      <w:r w:rsidR="001E698B" w:rsidRPr="00D3696F">
        <w:t xml:space="preserve">, as estimated by the </w:t>
      </w:r>
      <w:r w:rsidR="00FF084D" w:rsidRPr="00D3696F">
        <w:t>Construction Manager</w:t>
      </w:r>
      <w:r w:rsidR="001E698B" w:rsidRPr="00D3696F">
        <w:t xml:space="preserve">, aggregating the total price. The schedule of values shall be in such detail as the Architect/Engineer or the Principal Representative shall require, prepared on forms acceptable to the Principal Representative.  It shall, at a minimum, identify on a separate line each division of the Specifications including the general conditions costs to be charged to the Project.  The </w:t>
      </w:r>
      <w:r w:rsidR="00FF084D" w:rsidRPr="00D3696F">
        <w:t>Construction Manager</w:t>
      </w:r>
      <w:r w:rsidR="001E698B" w:rsidRPr="00D3696F">
        <w:t xml:space="preserve"> shall revise and resubmit the schedule of values for approval when, in the opinion of the Architect/Engineer or the Principal Representative, such resubmittal is required due to changes or modifications to the Contract Documents or the Contract sum.</w:t>
      </w:r>
    </w:p>
    <w:p w14:paraId="7D27CFC1" w14:textId="77777777" w:rsidR="001E698B" w:rsidRPr="00D3696F" w:rsidRDefault="001E698B" w:rsidP="00E978B8">
      <w:pPr>
        <w:pStyle w:val="Para2"/>
      </w:pPr>
    </w:p>
    <w:p w14:paraId="7B5A27B4" w14:textId="1D8B3841" w:rsidR="00935171" w:rsidRPr="00D3696F" w:rsidRDefault="001E698B" w:rsidP="00E978B8">
      <w:pPr>
        <w:pStyle w:val="Para2"/>
      </w:pPr>
      <w:r w:rsidRPr="00D3696F">
        <w:t xml:space="preserve">The total cost of each line item so separately identified shall, when requested by the Architect/Engineer or the Principal Representative, be broken down into reasonable estimates of the value </w:t>
      </w:r>
      <w:r w:rsidR="00935171" w:rsidRPr="00D3696F">
        <w:t xml:space="preserve">as indicated in </w:t>
      </w:r>
      <w:r w:rsidR="000707DA">
        <w:t>paragraph</w:t>
      </w:r>
      <w:r w:rsidR="000707DA" w:rsidRPr="00D3696F">
        <w:t xml:space="preserve"> </w:t>
      </w:r>
      <w:r w:rsidR="00935171" w:rsidRPr="00D3696F">
        <w:t>3.4.6 of the Agreement (SC-6.5).</w:t>
      </w:r>
    </w:p>
    <w:p w14:paraId="4CB229B0" w14:textId="77777777" w:rsidR="00935171" w:rsidRPr="00D3696F" w:rsidRDefault="00935171" w:rsidP="00E978B8">
      <w:pPr>
        <w:pStyle w:val="Para2"/>
      </w:pPr>
    </w:p>
    <w:p w14:paraId="69F6242B" w14:textId="77777777" w:rsidR="001E698B" w:rsidRPr="00D3696F" w:rsidRDefault="001E698B" w:rsidP="00E978B8">
      <w:pPr>
        <w:pStyle w:val="Para2"/>
      </w:pPr>
      <w:r w:rsidRPr="00D3696F">
        <w:t xml:space="preserve">The cost of subcontracts shall be incorporated in the </w:t>
      </w:r>
      <w:r w:rsidR="00FF084D" w:rsidRPr="00D3696F">
        <w:t>Construction Manager</w:t>
      </w:r>
      <w:r w:rsidRPr="00D3696F">
        <w:t>’s schedule of values, and when requested by the Architect/Engineer or the Principal Representative, shall be separately shown as line items.</w:t>
      </w:r>
    </w:p>
    <w:p w14:paraId="22D680A8" w14:textId="77777777" w:rsidR="001E698B" w:rsidRPr="00D3696F" w:rsidRDefault="001E698B" w:rsidP="00E978B8">
      <w:pPr>
        <w:pStyle w:val="Para2"/>
      </w:pPr>
    </w:p>
    <w:p w14:paraId="1A126A40" w14:textId="77777777" w:rsidR="001E698B" w:rsidRPr="00D3696F" w:rsidRDefault="001E698B" w:rsidP="00E978B8">
      <w:pPr>
        <w:pStyle w:val="Para2"/>
      </w:pPr>
      <w:r w:rsidRPr="00D3696F">
        <w:t xml:space="preserve">The Architect/Engineer shall review the proposed schedules and approve it after consultation with the Principal Representative, or advise the </w:t>
      </w:r>
      <w:r w:rsidR="00FF084D" w:rsidRPr="00D3696F">
        <w:t>Construction Manager</w:t>
      </w:r>
      <w:r w:rsidRPr="00D3696F">
        <w:t xml:space="preserve"> of any required revisions within ten (10) days of its receipt. In the event no action is taken on the submittal within ten days, </w:t>
      </w:r>
      <w:r w:rsidRPr="00D3696F">
        <w:lastRenderedPageBreak/>
        <w:t xml:space="preserve">the </w:t>
      </w:r>
      <w:r w:rsidR="00FF084D" w:rsidRPr="00D3696F">
        <w:t>Construction Manager</w:t>
      </w:r>
      <w:r w:rsidRPr="00D3696F">
        <w:t xml:space="preserve"> may utilize the schedule of values as its submittal for payment until it is approved or until revisions are requested.</w:t>
      </w:r>
    </w:p>
    <w:p w14:paraId="4F82DC16" w14:textId="77777777" w:rsidR="001E698B" w:rsidRPr="00D3696F" w:rsidRDefault="001E698B" w:rsidP="00E978B8">
      <w:pPr>
        <w:pStyle w:val="Para2"/>
      </w:pPr>
    </w:p>
    <w:p w14:paraId="6A4212BA" w14:textId="77777777" w:rsidR="001E698B" w:rsidRPr="00D3696F" w:rsidRDefault="001E698B" w:rsidP="00E978B8">
      <w:pPr>
        <w:pStyle w:val="Para2"/>
      </w:pPr>
      <w:r w:rsidRPr="00D3696F">
        <w:t xml:space="preserve">When the Architect/Engineer deems it appropriate to facilitate certification of the amounts due to the </w:t>
      </w:r>
      <w:r w:rsidR="00FF084D" w:rsidRPr="00D3696F">
        <w:t>Construction Manager</w:t>
      </w:r>
      <w:r w:rsidRPr="00D3696F">
        <w:t xml:space="preserve">, further breakdown of subcontracts, including breakdown by labor and materials, may be directed. </w:t>
      </w:r>
    </w:p>
    <w:p w14:paraId="03D56881" w14:textId="77777777" w:rsidR="001E698B" w:rsidRPr="00D3696F" w:rsidRDefault="001E698B" w:rsidP="00E978B8">
      <w:pPr>
        <w:pStyle w:val="Para2"/>
      </w:pPr>
    </w:p>
    <w:p w14:paraId="2D16C4CD" w14:textId="77777777" w:rsidR="001E698B" w:rsidRPr="00D3696F" w:rsidRDefault="001E698B" w:rsidP="00E978B8">
      <w:pPr>
        <w:pStyle w:val="Para2"/>
      </w:pPr>
      <w:r w:rsidRPr="00D3696F">
        <w:t xml:space="preserve">This schedule of values, when approved, will be used in preparing </w:t>
      </w:r>
      <w:r w:rsidR="00FF084D" w:rsidRPr="00D3696F">
        <w:t>Construction Manager</w:t>
      </w:r>
      <w:r w:rsidRPr="00D3696F">
        <w:t>’s applications for payment on State Form SC-7.2, Application for Payment.</w:t>
      </w:r>
    </w:p>
    <w:p w14:paraId="5D88BF31" w14:textId="77777777" w:rsidR="001E698B" w:rsidRPr="00D3696F" w:rsidRDefault="005208A4" w:rsidP="00A640C3">
      <w:pPr>
        <w:pStyle w:val="Heading3"/>
      </w:pPr>
      <w:r w:rsidRPr="00D3696F">
        <w:t>Construction Schedules</w:t>
      </w:r>
    </w:p>
    <w:p w14:paraId="621BA905" w14:textId="00F9E1F8" w:rsidR="001E698B" w:rsidRPr="00D3696F" w:rsidRDefault="00E44DBE" w:rsidP="00E978B8">
      <w:pPr>
        <w:pStyle w:val="Para2"/>
      </w:pPr>
      <w:r w:rsidRPr="00D3696F">
        <w:t>Prior to the Notice to Proceed to Commence Construction for the first construction phase</w:t>
      </w:r>
      <w:r w:rsidR="001E698B" w:rsidRPr="00D3696F">
        <w:t xml:space="preserve">, the </w:t>
      </w:r>
      <w:r w:rsidR="00FF084D" w:rsidRPr="00D3696F">
        <w:t>Construction Manager</w:t>
      </w:r>
      <w:r w:rsidR="001E698B" w:rsidRPr="00D3696F">
        <w:t xml:space="preserve"> shall submit to the Architect/Engineer and the Principal Representative, and to the </w:t>
      </w:r>
      <w:r w:rsidR="004B5C50" w:rsidRPr="00D3696F">
        <w:t>State Buildings Program</w:t>
      </w:r>
      <w:r w:rsidR="001E698B" w:rsidRPr="00D3696F">
        <w:t xml:space="preserve"> when specifically requested, on a form acceptable to them, an overall timetable of the construction schedule for the Project.  Unless the Supplementary General Conditions or the Specifications allow scheduling with bar charts or other less sophisticated scheduling tools, the </w:t>
      </w:r>
      <w:r w:rsidR="00FF084D" w:rsidRPr="00D3696F">
        <w:t>Construction Manager</w:t>
      </w:r>
      <w:r w:rsidR="001E698B" w:rsidRPr="00D3696F">
        <w:t xml:space="preserve">’s schedule shall be a critical-path method (CPM) construction schedule.  The CPM schedule shall start with the date of the Notice to Proceed </w:t>
      </w:r>
      <w:r w:rsidR="00281B65" w:rsidRPr="00D3696F">
        <w:t xml:space="preserve">to Commence Construction for the first construction phase </w:t>
      </w:r>
      <w:r w:rsidR="001E698B" w:rsidRPr="00D3696F">
        <w:t xml:space="preserve">and include submittals activities, the various construction activities, change order </w:t>
      </w:r>
      <w:r w:rsidR="00EE5FE5" w:rsidRPr="00D3696F">
        <w:t>Work</w:t>
      </w:r>
      <w:r w:rsidR="001E698B" w:rsidRPr="00D3696F">
        <w:t xml:space="preserve"> (when applicable), close-out, testing, demonstration of equipment operation when called for in the Specifications, and acceptance.  The CPM </w:t>
      </w:r>
      <w:r w:rsidR="00355E15" w:rsidRPr="00D3696F">
        <w:t xml:space="preserve">schedule </w:t>
      </w:r>
      <w:r w:rsidR="001E698B" w:rsidRPr="00D3696F">
        <w:t>shall at a minimum correlate to the schedule of values line items and shall be cost loaded if requested by the Architect/Engineer or Principal Representative.  The completion time shall be the time specified in the Agreement and all Project scheduling shall allocate float utilizing the full period available for construction as specified in the Agreement, without indication of early completion, unless such earlier completion is approved in writing by the Principal Representative and State Building Programs.</w:t>
      </w:r>
    </w:p>
    <w:p w14:paraId="5A300612" w14:textId="77777777" w:rsidR="001E698B" w:rsidRPr="00D3696F" w:rsidRDefault="001E698B" w:rsidP="00E978B8">
      <w:pPr>
        <w:pStyle w:val="Para2"/>
      </w:pPr>
    </w:p>
    <w:p w14:paraId="7F65D7E5" w14:textId="77777777" w:rsidR="001E698B" w:rsidRPr="00D3696F" w:rsidRDefault="001E698B" w:rsidP="00E978B8">
      <w:pPr>
        <w:pStyle w:val="Para2"/>
      </w:pPr>
      <w:r w:rsidRPr="00D3696F">
        <w:t>The time shown between the starting and completion dates of the various elements within the construction schedule shall represent one hundred per cent (100%) completion of each element.</w:t>
      </w:r>
    </w:p>
    <w:p w14:paraId="011879F6" w14:textId="77777777" w:rsidR="001E698B" w:rsidRPr="00D3696F" w:rsidRDefault="001E698B" w:rsidP="00E978B8">
      <w:pPr>
        <w:pStyle w:val="Para2"/>
      </w:pPr>
    </w:p>
    <w:p w14:paraId="230B78F5" w14:textId="77777777" w:rsidR="001E698B" w:rsidRPr="00D3696F" w:rsidRDefault="001E698B" w:rsidP="00E978B8">
      <w:pPr>
        <w:pStyle w:val="Para2"/>
      </w:pPr>
      <w:r w:rsidRPr="00D3696F">
        <w:t xml:space="preserve">All other elements of the CPM schedule shall be as required by the Specifications.  In addition, the </w:t>
      </w:r>
      <w:r w:rsidR="00FF084D" w:rsidRPr="00D3696F">
        <w:t>Construction Manager</w:t>
      </w:r>
      <w:r w:rsidRPr="00D3696F">
        <w:t xml:space="preserve"> shall submit monthly updates</w:t>
      </w:r>
      <w:r w:rsidR="00355E15" w:rsidRPr="00D3696F">
        <w:t xml:space="preserve"> or more frequently, if required by the Principal Representative, updates</w:t>
      </w:r>
      <w:r w:rsidRPr="00D3696F">
        <w:t xml:space="preserve"> of the construction schedule.  These updates shall reflect the </w:t>
      </w:r>
      <w:r w:rsidR="00FF084D" w:rsidRPr="00D3696F">
        <w:t>Construction Manager</w:t>
      </w:r>
      <w:r w:rsidRPr="00D3696F">
        <w:t>’s “</w:t>
      </w:r>
      <w:r w:rsidR="00EE5FE5" w:rsidRPr="00D3696F">
        <w:t>Work</w:t>
      </w:r>
      <w:r w:rsidRPr="00D3696F">
        <w:t xml:space="preserve"> in place” progress.</w:t>
      </w:r>
    </w:p>
    <w:p w14:paraId="0A2C1764" w14:textId="77777777" w:rsidR="001E698B" w:rsidRPr="00D3696F" w:rsidRDefault="001E698B" w:rsidP="00E978B8">
      <w:pPr>
        <w:pStyle w:val="Para2"/>
      </w:pPr>
    </w:p>
    <w:p w14:paraId="588A01C6" w14:textId="77777777" w:rsidR="001E698B" w:rsidRPr="00D3696F" w:rsidRDefault="001E698B" w:rsidP="00E978B8">
      <w:pPr>
        <w:pStyle w:val="Para2"/>
      </w:pPr>
      <w:r w:rsidRPr="00D3696F">
        <w:t xml:space="preserve">When requested by the Architect/Engineer, the Principal Representative or the </w:t>
      </w:r>
      <w:r w:rsidR="004B5C50" w:rsidRPr="00D3696F">
        <w:t>State Buildings Program</w:t>
      </w:r>
      <w:r w:rsidRPr="00D3696F">
        <w:t xml:space="preserve">, the </w:t>
      </w:r>
      <w:r w:rsidR="00FF084D" w:rsidRPr="00D3696F">
        <w:t>Construction Manager</w:t>
      </w:r>
      <w:r w:rsidRPr="00D3696F">
        <w:t xml:space="preserve"> shall revise the construction schedule to reflect changes in the schedule of values.</w:t>
      </w:r>
    </w:p>
    <w:p w14:paraId="4172F217" w14:textId="77777777" w:rsidR="001E698B" w:rsidRPr="00D3696F" w:rsidRDefault="001E698B" w:rsidP="00E978B8">
      <w:pPr>
        <w:pStyle w:val="Para2"/>
      </w:pPr>
    </w:p>
    <w:p w14:paraId="71BE46C0" w14:textId="77777777" w:rsidR="001E698B" w:rsidRPr="00D3696F" w:rsidRDefault="001E698B" w:rsidP="00E978B8">
      <w:pPr>
        <w:pStyle w:val="Para2"/>
      </w:pPr>
      <w:r w:rsidRPr="00D3696F">
        <w:t xml:space="preserve">When the testing of materials is required by the Specifications, the </w:t>
      </w:r>
      <w:r w:rsidR="00FF084D" w:rsidRPr="00D3696F">
        <w:t>Construction Manager</w:t>
      </w:r>
      <w:r w:rsidRPr="00D3696F">
        <w:t xml:space="preserve"> shall also prepare and submit to the Architect/Engineer and the Principal Representative a schedule for testing in accordance with Article 14, Samples and Testing.</w:t>
      </w:r>
    </w:p>
    <w:p w14:paraId="2BAD3142" w14:textId="77777777" w:rsidR="001E698B" w:rsidRPr="00D3696F" w:rsidRDefault="001E698B" w:rsidP="00E978B8">
      <w:pPr>
        <w:pStyle w:val="Para2"/>
      </w:pPr>
    </w:p>
    <w:p w14:paraId="2E476E0B" w14:textId="77777777" w:rsidR="008B6BC4" w:rsidRPr="00D3696F" w:rsidRDefault="008B6BC4" w:rsidP="00E978B8">
      <w:pPr>
        <w:pStyle w:val="Para2"/>
      </w:pPr>
    </w:p>
    <w:p w14:paraId="05557743" w14:textId="04265297" w:rsidR="001E698B" w:rsidRPr="00D3696F" w:rsidRDefault="001E698B" w:rsidP="006E206F">
      <w:pPr>
        <w:pStyle w:val="Heading1"/>
      </w:pPr>
      <w:bookmarkStart w:id="33" w:name="_Toc113042788"/>
      <w:r w:rsidRPr="00D3696F">
        <w:lastRenderedPageBreak/>
        <w:t>ARTICLE 13</w:t>
      </w:r>
      <w:r w:rsidR="0046362A">
        <w:t xml:space="preserve">  </w:t>
      </w:r>
      <w:r w:rsidR="00AC52AC">
        <w:t xml:space="preserve"> </w:t>
      </w:r>
      <w:r w:rsidRPr="00D3696F">
        <w:tab/>
        <w:t>SHOP DRAWINGS, PRODUCT DATA AND SAMPLES</w:t>
      </w:r>
      <w:bookmarkEnd w:id="33"/>
    </w:p>
    <w:p w14:paraId="3ACD01F5" w14:textId="77777777" w:rsidR="001E698B" w:rsidRPr="00D3696F" w:rsidRDefault="001E698B" w:rsidP="009032D7">
      <w:pPr>
        <w:pStyle w:val="Heading2"/>
      </w:pPr>
      <w:bookmarkStart w:id="34" w:name="_Toc113042789"/>
      <w:r w:rsidRPr="00D3696F">
        <w:t>SUBMITTAL PROCESS</w:t>
      </w:r>
      <w:bookmarkEnd w:id="34"/>
    </w:p>
    <w:p w14:paraId="65D0EBD1" w14:textId="14FB15FB" w:rsidR="001E698B" w:rsidRPr="00D3696F" w:rsidRDefault="001E698B" w:rsidP="008B6BC4">
      <w:pPr>
        <w:pStyle w:val="Para2"/>
      </w:pPr>
      <w:r w:rsidRPr="00D3696F">
        <w:t xml:space="preserve">The </w:t>
      </w:r>
      <w:r w:rsidR="00C6340C" w:rsidRPr="00D3696F">
        <w:t>Construction Manager</w:t>
      </w:r>
      <w:r w:rsidRPr="00D3696F">
        <w:t xml:space="preserve"> shall check and field</w:t>
      </w:r>
      <w:r w:rsidR="00687556" w:rsidRPr="00D3696F">
        <w:t xml:space="preserve"> </w:t>
      </w:r>
      <w:r w:rsidRPr="00D3696F">
        <w:t xml:space="preserve">verify all dimensions.  The </w:t>
      </w:r>
      <w:r w:rsidR="00C6340C" w:rsidRPr="00D3696F">
        <w:t>Construction Manager</w:t>
      </w:r>
      <w:r w:rsidRPr="00D3696F">
        <w:t xml:space="preserve"> shall check, approve and submit to the Architect/Engineer in accordance with the schedule described in Article 12</w:t>
      </w:r>
      <w:r w:rsidR="00FB14B9">
        <w:t xml:space="preserve"> of these General Conditions</w:t>
      </w:r>
      <w:r w:rsidRPr="00D3696F">
        <w:t xml:space="preserve">, Requests for Information and Schedules, all Shop Drawings, Product Data and Samples required by the specifications or required by the </w:t>
      </w:r>
      <w:r w:rsidR="00C6340C" w:rsidRPr="00D3696F">
        <w:t>Construction Manager</w:t>
      </w:r>
      <w:r w:rsidRPr="00D3696F">
        <w:t xml:space="preserve"> for the </w:t>
      </w:r>
      <w:r w:rsidR="00EE5FE5" w:rsidRPr="00D3696F">
        <w:t>Work</w:t>
      </w:r>
      <w:r w:rsidRPr="00D3696F">
        <w:t xml:space="preserve"> of the various trades.  All Drawings and Product Data shall contain identifying nomenclature and each submittal shall be accompanied by a letter of transmittal identifying in detail all enclosures.  The number of copies of Shop Drawings and Product Data to be submitted shall be as specified in the Specifications and if no number is specified then three copies shall be submitted. </w:t>
      </w:r>
    </w:p>
    <w:p w14:paraId="1AF3ACA3" w14:textId="77777777" w:rsidR="001E698B" w:rsidRPr="00D3696F" w:rsidRDefault="001E698B" w:rsidP="008B6BC4">
      <w:pPr>
        <w:pStyle w:val="Para2"/>
      </w:pPr>
    </w:p>
    <w:p w14:paraId="1132986C" w14:textId="2B8EC824" w:rsidR="001E698B" w:rsidRPr="00D3696F" w:rsidRDefault="001E698B" w:rsidP="008B6BC4">
      <w:pPr>
        <w:pStyle w:val="Para2"/>
      </w:pPr>
      <w:r w:rsidRPr="00D3696F">
        <w:t xml:space="preserve">The Architect/Engineer shall review and comment on the Shop Drawings and Product Data within the time provided in the agreed upon schedule for conformance with information given and the design concept expressed in, or reasonably inferred from, the Contract Documents.  The nature of all corrections to be made to the Shop Drawings and Product Data, if any, shall be clearly noted, and the submittals shall be returned to the </w:t>
      </w:r>
      <w:r w:rsidR="00C6340C" w:rsidRPr="00D3696F">
        <w:t>Construction Manager</w:t>
      </w:r>
      <w:r w:rsidRPr="00D3696F">
        <w:t xml:space="preserve"> for such corrections.  If a change in the scope of the </w:t>
      </w:r>
      <w:r w:rsidR="00EE5FE5" w:rsidRPr="00D3696F">
        <w:t>Work</w:t>
      </w:r>
      <w:r w:rsidRPr="00D3696F">
        <w:t xml:space="preserve"> is intended by revisions requested to any Shop Drawings and Product Data, the </w:t>
      </w:r>
      <w:r w:rsidR="00C6340C" w:rsidRPr="00D3696F">
        <w:t>Construction Manager</w:t>
      </w:r>
      <w:r w:rsidRPr="00D3696F">
        <w:t xml:space="preserve"> shall be requested to prepare a change proposal in accordance with Article 35</w:t>
      </w:r>
      <w:r w:rsidR="00FB14B9">
        <w:t>of these General Conditions</w:t>
      </w:r>
      <w:r w:rsidRPr="00D3696F">
        <w:t xml:space="preserve">, Changes </w:t>
      </w:r>
      <w:r w:rsidR="004C6DC3" w:rsidRPr="00D3696F">
        <w:t>in the</w:t>
      </w:r>
      <w:r w:rsidRPr="00D3696F">
        <w:t xml:space="preserve"> </w:t>
      </w:r>
      <w:r w:rsidR="00EE5FE5" w:rsidRPr="00D3696F">
        <w:t>Work</w:t>
      </w:r>
      <w:r w:rsidRPr="00D3696F">
        <w:t xml:space="preserve">.  On resubmitted Shop Drawings, Product Data or Samples, the </w:t>
      </w:r>
      <w:r w:rsidR="00C6340C" w:rsidRPr="00D3696F">
        <w:t>Construction Manager</w:t>
      </w:r>
      <w:r w:rsidRPr="00D3696F">
        <w:t xml:space="preserve"> shall direct specific attention in writing on the transmittal cover to revisions other than those corrections requested by the Architect/Engineer on any previously checked submittal.  The Architect/Engineer shall promptly review and comment on, and return, the resubmitted items.</w:t>
      </w:r>
    </w:p>
    <w:p w14:paraId="5D0E2B58" w14:textId="77777777" w:rsidR="001E698B" w:rsidRPr="00D3696F" w:rsidRDefault="001E698B" w:rsidP="008B6BC4">
      <w:pPr>
        <w:pStyle w:val="Para2"/>
      </w:pPr>
    </w:p>
    <w:p w14:paraId="03A1AD15" w14:textId="77777777" w:rsidR="001F73F5" w:rsidRPr="00D3696F" w:rsidRDefault="001E698B" w:rsidP="00110ABD">
      <w:pPr>
        <w:pStyle w:val="Para2"/>
      </w:pPr>
      <w:r w:rsidRPr="00D3696F">
        <w:t xml:space="preserve">The </w:t>
      </w:r>
      <w:r w:rsidR="00C6340C" w:rsidRPr="00D3696F">
        <w:t>Construction Manager</w:t>
      </w:r>
      <w:r w:rsidRPr="00D3696F">
        <w:t xml:space="preserve"> shall thereafter furnish such other copies in the form approved by the Architect/Engineer as may be needed for the prosecution of the </w:t>
      </w:r>
      <w:r w:rsidR="00EE5FE5" w:rsidRPr="00D3696F">
        <w:t>Work</w:t>
      </w:r>
      <w:r w:rsidRPr="00D3696F">
        <w:t>.</w:t>
      </w:r>
    </w:p>
    <w:p w14:paraId="6C79B77F" w14:textId="77777777" w:rsidR="001E698B" w:rsidRPr="00D3696F" w:rsidRDefault="001E698B" w:rsidP="009032D7">
      <w:pPr>
        <w:pStyle w:val="Heading2"/>
      </w:pPr>
      <w:bookmarkStart w:id="35" w:name="_Toc113042790"/>
      <w:r w:rsidRPr="00D3696F">
        <w:t>FABRICATION AND ORDERING</w:t>
      </w:r>
      <w:bookmarkEnd w:id="35"/>
    </w:p>
    <w:p w14:paraId="14817E2C" w14:textId="77777777" w:rsidR="001E698B" w:rsidRPr="00D3696F" w:rsidRDefault="001E698B" w:rsidP="00000BB1">
      <w:pPr>
        <w:pStyle w:val="Para2"/>
      </w:pPr>
      <w:r w:rsidRPr="00D3696F">
        <w:t xml:space="preserve">Fabrication shall be started by the </w:t>
      </w:r>
      <w:r w:rsidR="00C6340C" w:rsidRPr="00D3696F">
        <w:t>Construction Manager</w:t>
      </w:r>
      <w:r w:rsidRPr="00D3696F">
        <w:t xml:space="preserve"> only after receiving approved Shop Drawings from the Architect/Engineer.  Materials shall be ordered in accordance with approved Product Data.  </w:t>
      </w:r>
      <w:r w:rsidR="00EE5FE5" w:rsidRPr="00D3696F">
        <w:t>Work</w:t>
      </w:r>
      <w:r w:rsidRPr="00D3696F">
        <w:t xml:space="preserve"> which is improperly fabricated, whether through incorrect Shop Drawings, faulty </w:t>
      </w:r>
      <w:r w:rsidR="00557975" w:rsidRPr="00D3696F">
        <w:t>w</w:t>
      </w:r>
      <w:r w:rsidR="00EE5FE5" w:rsidRPr="00D3696F">
        <w:t>ork</w:t>
      </w:r>
      <w:r w:rsidRPr="00D3696F">
        <w:t>manship or materials, will not be acceptable.</w:t>
      </w:r>
    </w:p>
    <w:p w14:paraId="46D21B5A" w14:textId="77777777" w:rsidR="001E698B" w:rsidRPr="00D3696F" w:rsidRDefault="001E698B" w:rsidP="009032D7">
      <w:pPr>
        <w:pStyle w:val="Heading2"/>
      </w:pPr>
      <w:bookmarkStart w:id="36" w:name="_Toc113042791"/>
      <w:r w:rsidRPr="00D3696F">
        <w:t>DEVIATIONS FROM DRAWINGS OR SPECIFICATIONS</w:t>
      </w:r>
      <w:bookmarkEnd w:id="36"/>
    </w:p>
    <w:p w14:paraId="05701C79" w14:textId="0D5E9E18" w:rsidR="001E698B" w:rsidRPr="00D3696F" w:rsidRDefault="001E698B" w:rsidP="008B6BC4">
      <w:pPr>
        <w:pStyle w:val="Para2"/>
      </w:pPr>
      <w:r w:rsidRPr="00D3696F">
        <w:t xml:space="preserve">The review and comments of the Architect/Engineer of Shop Drawings, Product Data or Samples shall not relieve the </w:t>
      </w:r>
      <w:r w:rsidR="00C6340C" w:rsidRPr="00D3696F">
        <w:t>Construction Manager</w:t>
      </w:r>
      <w:r w:rsidRPr="00D3696F">
        <w:t xml:space="preserve"> from responsibility for deviations from the Drawings or Specifications, unless </w:t>
      </w:r>
      <w:r w:rsidR="00FB14B9">
        <w:t>the Construction Manager</w:t>
      </w:r>
      <w:r w:rsidRPr="00D3696F">
        <w:t xml:space="preserve"> has in writing called the attention of the Architect/Engineer to such deviations at the time of submission, nor shall it relieve the </w:t>
      </w:r>
      <w:r w:rsidR="00C6340C" w:rsidRPr="00D3696F">
        <w:t>Construction Manager</w:t>
      </w:r>
      <w:r w:rsidRPr="00D3696F">
        <w:t xml:space="preserve"> from responsibility for errors of any sort in Shop Drawings or Product Data.  Review and comments on Shop Drawings or Product Data containing identified deviations from the Contract Documents shall not be the basis for a Change Order or a claim based on a change in the scope of the </w:t>
      </w:r>
      <w:r w:rsidR="00EE5FE5" w:rsidRPr="00D3696F">
        <w:t>Work</w:t>
      </w:r>
      <w:r w:rsidRPr="00D3696F">
        <w:t xml:space="preserve"> unless Notice is given to the Architect/Engineer and Principal Representative of all additional costs, time and other impacts of the identified deviation by bring</w:t>
      </w:r>
      <w:r w:rsidR="00FB14B9">
        <w:t>ing</w:t>
      </w:r>
      <w:r w:rsidRPr="00D3696F">
        <w:t xml:space="preserve"> it to their attention in writing at the time the submittals are made, and any subsequent change in the Contract sum or the Contract time  shall be limited to cost, time and impacts so identified.</w:t>
      </w:r>
    </w:p>
    <w:p w14:paraId="3900FA17" w14:textId="77777777" w:rsidR="001E698B" w:rsidRPr="00D3696F" w:rsidRDefault="001E698B" w:rsidP="00D20AC7">
      <w:pPr>
        <w:ind w:left="720"/>
        <w:jc w:val="both"/>
        <w:rPr>
          <w:rFonts w:cs="Arial"/>
        </w:rPr>
      </w:pPr>
    </w:p>
    <w:p w14:paraId="75871DAB" w14:textId="77777777" w:rsidR="001E698B" w:rsidRPr="00D3696F" w:rsidRDefault="00C6340C" w:rsidP="009032D7">
      <w:pPr>
        <w:pStyle w:val="Heading2"/>
      </w:pPr>
      <w:bookmarkStart w:id="37" w:name="_Toc113042792"/>
      <w:r w:rsidRPr="00D3696F">
        <w:lastRenderedPageBreak/>
        <w:t>CONSTRUCTION MANAGER</w:t>
      </w:r>
      <w:r w:rsidR="001E698B" w:rsidRPr="00D3696F">
        <w:t xml:space="preserve"> REPRESENTATIONS</w:t>
      </w:r>
      <w:bookmarkEnd w:id="37"/>
    </w:p>
    <w:p w14:paraId="5B8A16BD" w14:textId="77777777" w:rsidR="001E698B" w:rsidRPr="00D3696F" w:rsidRDefault="001E698B" w:rsidP="008B6BC4">
      <w:pPr>
        <w:pStyle w:val="Para2"/>
        <w:rPr>
          <w:b/>
          <w:bCs/>
        </w:rPr>
      </w:pPr>
      <w:r w:rsidRPr="00D3696F">
        <w:t xml:space="preserve">By preparing, approving, and/or submitting Shop Drawings, Product Data and Samples, the </w:t>
      </w:r>
      <w:r w:rsidR="00C6340C" w:rsidRPr="00D3696F">
        <w:t>Construction Manager</w:t>
      </w:r>
      <w:r w:rsidRPr="00D3696F">
        <w:t xml:space="preserve"> represents that the </w:t>
      </w:r>
      <w:r w:rsidR="00C6340C" w:rsidRPr="00D3696F">
        <w:t>Construction Manager</w:t>
      </w:r>
      <w:r w:rsidRPr="00D3696F">
        <w:t xml:space="preserve"> has determined and verified all materials, field measurements, and field construction criteria related thereto, and has checked and </w:t>
      </w:r>
      <w:r w:rsidR="00922393" w:rsidRPr="00D3696F">
        <w:t>coordinated</w:t>
      </w:r>
      <w:r w:rsidRPr="00D3696F">
        <w:t xml:space="preserve"> the information contained within each submittal with the requirements of the </w:t>
      </w:r>
      <w:r w:rsidR="00EE5FE5" w:rsidRPr="00D3696F">
        <w:t>Work</w:t>
      </w:r>
      <w:r w:rsidRPr="00D3696F">
        <w:t>, the Project and the Contract Documents and prior reviews and approvals.</w:t>
      </w:r>
    </w:p>
    <w:p w14:paraId="5B9746F8" w14:textId="77777777" w:rsidR="001E698B" w:rsidRPr="00D3696F" w:rsidRDefault="001E698B" w:rsidP="00DE2045">
      <w:pPr>
        <w:jc w:val="both"/>
        <w:rPr>
          <w:rFonts w:cs="Arial"/>
        </w:rPr>
      </w:pPr>
    </w:p>
    <w:p w14:paraId="558A9107" w14:textId="77777777" w:rsidR="008B6BC4" w:rsidRPr="00D3696F" w:rsidRDefault="008B6BC4" w:rsidP="00DE2045">
      <w:pPr>
        <w:jc w:val="both"/>
        <w:rPr>
          <w:rFonts w:cs="Arial"/>
        </w:rPr>
      </w:pPr>
    </w:p>
    <w:p w14:paraId="3FEA99D3" w14:textId="30B0001C" w:rsidR="001E698B" w:rsidRPr="00D3696F" w:rsidRDefault="001E698B" w:rsidP="006E206F">
      <w:pPr>
        <w:pStyle w:val="Heading1"/>
      </w:pPr>
      <w:bookmarkStart w:id="38" w:name="_Toc113042793"/>
      <w:r w:rsidRPr="00D3696F">
        <w:t>ARTICLE 14</w:t>
      </w:r>
      <w:r w:rsidR="003752F9" w:rsidRPr="00D3696F">
        <w:t xml:space="preserve">   </w:t>
      </w:r>
      <w:r w:rsidRPr="00D3696F">
        <w:tab/>
        <w:t>SAMPLES AND TESTING</w:t>
      </w:r>
      <w:bookmarkEnd w:id="38"/>
    </w:p>
    <w:p w14:paraId="261C1D27" w14:textId="77777777" w:rsidR="001E698B" w:rsidRPr="00D3696F" w:rsidRDefault="001E698B" w:rsidP="009032D7">
      <w:pPr>
        <w:pStyle w:val="Heading2"/>
      </w:pPr>
      <w:bookmarkStart w:id="39" w:name="_Toc113042794"/>
      <w:r w:rsidRPr="00D3696F">
        <w:t>SAMPLES</w:t>
      </w:r>
      <w:bookmarkEnd w:id="39"/>
    </w:p>
    <w:p w14:paraId="1F97316B" w14:textId="01E3BEA3" w:rsidR="001E698B" w:rsidRPr="00D3696F" w:rsidRDefault="001E698B" w:rsidP="008B6BC4">
      <w:pPr>
        <w:pStyle w:val="Para2"/>
      </w:pPr>
      <w:r w:rsidRPr="00D3696F">
        <w:t xml:space="preserve">The </w:t>
      </w:r>
      <w:r w:rsidR="00C6340C" w:rsidRPr="00D3696F">
        <w:t>Construction Manager</w:t>
      </w:r>
      <w:r w:rsidRPr="00D3696F">
        <w:t xml:space="preserve"> shall furnish for approval, with such promptness as to cause no delay in </w:t>
      </w:r>
      <w:r w:rsidR="00C52C9F">
        <w:t>their</w:t>
      </w:r>
      <w:r w:rsidRPr="00D3696F">
        <w:t xml:space="preserve"> </w:t>
      </w:r>
      <w:r w:rsidR="00EE5FE5" w:rsidRPr="00D3696F">
        <w:t>Work</w:t>
      </w:r>
      <w:r w:rsidRPr="00D3696F">
        <w:t xml:space="preserve"> or in that of any other </w:t>
      </w:r>
      <w:r w:rsidR="00C6340C" w:rsidRPr="00D3696F">
        <w:t>Construction Manager</w:t>
      </w:r>
      <w:r w:rsidRPr="00D3696F">
        <w:t xml:space="preserve">, all Samples as directed by the Architect/Engineer.  The Architect/Engineer shall check and approve such Samples, with reasonable promptness, but only for conformance with the design intent of the Contract Documents and the Project, and for compliance with any submission requirements given in the Contract Documents. </w:t>
      </w:r>
    </w:p>
    <w:p w14:paraId="064F9DF5" w14:textId="77777777" w:rsidR="001E698B" w:rsidRPr="00D3696F" w:rsidRDefault="001E698B" w:rsidP="009032D7">
      <w:pPr>
        <w:pStyle w:val="Heading2"/>
      </w:pPr>
      <w:bookmarkStart w:id="40" w:name="_Toc113042795"/>
      <w:r w:rsidRPr="00D3696F">
        <w:t>TESTING - GENERAL</w:t>
      </w:r>
      <w:bookmarkEnd w:id="40"/>
    </w:p>
    <w:p w14:paraId="376B6971" w14:textId="77777777" w:rsidR="001E698B" w:rsidRPr="00D3696F" w:rsidRDefault="001E698B" w:rsidP="008B6BC4">
      <w:pPr>
        <w:pStyle w:val="Para2"/>
      </w:pPr>
      <w:r w:rsidRPr="00D3696F">
        <w:t xml:space="preserve">The </w:t>
      </w:r>
      <w:r w:rsidR="00C6340C" w:rsidRPr="00D3696F">
        <w:t>Construction Manager</w:t>
      </w:r>
      <w:r w:rsidRPr="00D3696F">
        <w:t xml:space="preserve"> shall provide such equipment and facilities as the Architect/Engineer may require for conducting field tests and for collecting and forwarding samples to be tested.  Samples themselves shall not be incorporated into the </w:t>
      </w:r>
      <w:r w:rsidR="00EE5FE5" w:rsidRPr="00D3696F">
        <w:t>Work</w:t>
      </w:r>
      <w:r w:rsidRPr="00D3696F">
        <w:t xml:space="preserve"> after approval without the permission of the Architect/Engineer.</w:t>
      </w:r>
    </w:p>
    <w:p w14:paraId="2EB8D8B0" w14:textId="77777777" w:rsidR="001E698B" w:rsidRPr="00D3696F" w:rsidRDefault="001E698B" w:rsidP="008B6BC4">
      <w:pPr>
        <w:pStyle w:val="Para2"/>
      </w:pPr>
    </w:p>
    <w:p w14:paraId="045D9A1A" w14:textId="77777777" w:rsidR="001E698B" w:rsidRPr="00D3696F" w:rsidRDefault="001E698B" w:rsidP="008B6BC4">
      <w:pPr>
        <w:pStyle w:val="Para2"/>
      </w:pPr>
      <w:r w:rsidRPr="00D3696F">
        <w:t xml:space="preserve">All materials or equipment proposed to be used may be tested at any time during their preparation or use.  The </w:t>
      </w:r>
      <w:r w:rsidR="00C6340C" w:rsidRPr="00D3696F">
        <w:t>Construction Manager</w:t>
      </w:r>
      <w:r w:rsidRPr="00D3696F">
        <w:t xml:space="preserve"> shall furnish the required samples without charge and shall give sufficient Notice of the placing of orders to permit the testing thereof.  Products may be sampled either prior to shipment or after being received at the site of the </w:t>
      </w:r>
      <w:r w:rsidR="00EE5FE5" w:rsidRPr="00D3696F">
        <w:t>Work</w:t>
      </w:r>
      <w:r w:rsidRPr="00D3696F">
        <w:t>.</w:t>
      </w:r>
    </w:p>
    <w:p w14:paraId="15ED99D6" w14:textId="77777777" w:rsidR="001E698B" w:rsidRPr="00D3696F" w:rsidRDefault="001E698B" w:rsidP="008B6BC4">
      <w:pPr>
        <w:pStyle w:val="Para2"/>
      </w:pPr>
    </w:p>
    <w:p w14:paraId="573357AB" w14:textId="77777777" w:rsidR="001E698B" w:rsidRPr="00D3696F" w:rsidRDefault="001E698B" w:rsidP="008B6BC4">
      <w:pPr>
        <w:pStyle w:val="Para2"/>
      </w:pPr>
      <w:r w:rsidRPr="00D3696F">
        <w:t xml:space="preserve">Tests shall be made by an accredited testing laboratory.  Except as otherwise provided in the Specifications, sampling and testing of all materials, and the laboratory methods and testing equipment, shall be in accordance with the latest standards and tentative methods of the American Society of Testing Materials (ASTM).  The cost of testing which is in addition to the requirements of the Specifications shall be paid by the </w:t>
      </w:r>
      <w:r w:rsidR="00C6340C" w:rsidRPr="00D3696F">
        <w:t>Construction Manager</w:t>
      </w:r>
      <w:r w:rsidRPr="00D3696F">
        <w:t xml:space="preserve"> if so directed by the Architect/Engineer, and the Contract sum shall be adjusted accordingl</w:t>
      </w:r>
      <w:r w:rsidR="00513B6E" w:rsidRPr="00D3696F">
        <w:t>y by Change Order</w:t>
      </w:r>
      <w:r w:rsidRPr="00D3696F">
        <w:t xml:space="preserve">; provided however, that whenever testing shows portions of the </w:t>
      </w:r>
      <w:r w:rsidR="00EE5FE5" w:rsidRPr="00D3696F">
        <w:t>Work</w:t>
      </w:r>
      <w:r w:rsidRPr="00D3696F">
        <w:t xml:space="preserve"> to be deficient, all costs of testing including that required to verify the adequacy of repair or replacement </w:t>
      </w:r>
      <w:r w:rsidR="00EE5FE5" w:rsidRPr="00D3696F">
        <w:t>Work</w:t>
      </w:r>
      <w:r w:rsidRPr="00D3696F">
        <w:t xml:space="preserve"> shall be the responsibility of the </w:t>
      </w:r>
      <w:r w:rsidR="00C6340C" w:rsidRPr="00D3696F">
        <w:t>Construction Manager</w:t>
      </w:r>
      <w:r w:rsidRPr="00D3696F">
        <w:t>.</w:t>
      </w:r>
    </w:p>
    <w:p w14:paraId="67B72C69" w14:textId="77777777" w:rsidR="001E698B" w:rsidRPr="00D3696F" w:rsidRDefault="001E698B" w:rsidP="009032D7">
      <w:pPr>
        <w:pStyle w:val="Heading2"/>
      </w:pPr>
      <w:bookmarkStart w:id="41" w:name="_Toc113042796"/>
      <w:r w:rsidRPr="00D3696F">
        <w:t>TESTING - CONCRETE AND SOILS</w:t>
      </w:r>
      <w:bookmarkEnd w:id="41"/>
    </w:p>
    <w:p w14:paraId="792FAA8F" w14:textId="77777777" w:rsidR="001E698B" w:rsidRPr="00D3696F" w:rsidRDefault="001E698B" w:rsidP="008B6BC4">
      <w:pPr>
        <w:pStyle w:val="Para2"/>
      </w:pPr>
      <w:r w:rsidRPr="00D3696F">
        <w:t xml:space="preserve">Unless otherwise specified or provided elsewhere in the Contract Documents, the Principal Representative will contract for and pay for the testing of concrete and for soils compaction testing through an independent laboratory or laboratories selected and approved by the Principal Representative. The </w:t>
      </w:r>
      <w:r w:rsidR="00C6340C" w:rsidRPr="00D3696F">
        <w:t>Construction Manager</w:t>
      </w:r>
      <w:r w:rsidRPr="00D3696F">
        <w:t xml:space="preserve"> shall assume the responsibility of arranging, scheduling and coordinating the concrete sample collection efforts and soils compaction efforts</w:t>
      </w:r>
      <w:r w:rsidR="00557975" w:rsidRPr="00D3696F">
        <w:t xml:space="preserve"> in an efficient and cost effective manner</w:t>
      </w:r>
      <w:r w:rsidRPr="00D3696F">
        <w:t xml:space="preserve">.  Testing shall be performed in accordance with the requirements of the Specifications, and if no requirements are specified, the </w:t>
      </w:r>
      <w:r w:rsidR="00C6340C" w:rsidRPr="00D3696F">
        <w:t>Construction Manager</w:t>
      </w:r>
      <w:r w:rsidRPr="00D3696F">
        <w:t xml:space="preserve"> shall request instructions and testing shall be as directed by the Architect/Engineer or the soils engineer, as applicable, and in accordance with standard industry practices.</w:t>
      </w:r>
    </w:p>
    <w:p w14:paraId="34AF17CD" w14:textId="77777777" w:rsidR="00111FC4" w:rsidRPr="00D3696F" w:rsidRDefault="00111FC4" w:rsidP="008B6BC4">
      <w:pPr>
        <w:pStyle w:val="Para2"/>
      </w:pPr>
    </w:p>
    <w:p w14:paraId="3C30E405" w14:textId="77777777" w:rsidR="001E698B" w:rsidRPr="00D3696F" w:rsidRDefault="001E698B" w:rsidP="008B6BC4">
      <w:pPr>
        <w:pStyle w:val="Para2"/>
      </w:pPr>
      <w:r w:rsidRPr="00D3696F">
        <w:t>The Principal Representative and the Architect/Engineer shall be given reasonable advance notice of each concrete pour and reserve the right to either increase or decrease the number of cylinders or the frequency of tests.</w:t>
      </w:r>
    </w:p>
    <w:p w14:paraId="3AA877C5" w14:textId="77777777" w:rsidR="001E698B" w:rsidRPr="00D3696F" w:rsidRDefault="001E698B" w:rsidP="008B6BC4">
      <w:pPr>
        <w:pStyle w:val="Para2"/>
      </w:pPr>
    </w:p>
    <w:p w14:paraId="6C07A63E" w14:textId="77777777" w:rsidR="001E698B" w:rsidRPr="00D3696F" w:rsidRDefault="001E698B" w:rsidP="008B6BC4">
      <w:pPr>
        <w:pStyle w:val="Para2"/>
      </w:pPr>
      <w:r w:rsidRPr="00D3696F">
        <w:t>Soil compaction testing shall be at random locations selected by the soils engineer.  In general, soils compaction testing shall be as directed by the soils engineer and shall include all substrate prior to backfill or construction.</w:t>
      </w:r>
    </w:p>
    <w:p w14:paraId="7C818504" w14:textId="77777777" w:rsidR="001E698B" w:rsidRPr="00D3696F" w:rsidRDefault="001E698B" w:rsidP="009032D7">
      <w:pPr>
        <w:pStyle w:val="Heading2"/>
      </w:pPr>
      <w:bookmarkStart w:id="42" w:name="_Toc113042797"/>
      <w:r w:rsidRPr="00D3696F">
        <w:t>TESTING - OTHER</w:t>
      </w:r>
      <w:bookmarkEnd w:id="42"/>
    </w:p>
    <w:p w14:paraId="0FD8EB42" w14:textId="462BFAB8" w:rsidR="001E698B" w:rsidRPr="00D3696F" w:rsidRDefault="001E698B" w:rsidP="008B6BC4">
      <w:pPr>
        <w:pStyle w:val="Para2"/>
      </w:pPr>
      <w:r w:rsidRPr="00D3696F">
        <w:t xml:space="preserve">Additional testing required by the Specifications will be accomplished and paid for by the Principal Representative in a manner similar to that for concrete and soils unless noted otherwise in the Specifications.  In any case, the </w:t>
      </w:r>
      <w:r w:rsidR="00C6340C" w:rsidRPr="00D3696F">
        <w:t>Construction Manager</w:t>
      </w:r>
      <w:r w:rsidRPr="00D3696F">
        <w:t xml:space="preserve"> will be responsible for arranging, scheduling and coordinating additional tests.  Where the additional testing will be contracted and paid for by the Principal Representative the </w:t>
      </w:r>
      <w:r w:rsidR="00C6340C" w:rsidRPr="00D3696F">
        <w:t>Construction Manager</w:t>
      </w:r>
      <w:r w:rsidRPr="00D3696F">
        <w:t xml:space="preserve"> shall give the Principal Representative not less than </w:t>
      </w:r>
      <w:r w:rsidR="00513B6E" w:rsidRPr="00D3696F">
        <w:t>one</w:t>
      </w:r>
      <w:r w:rsidR="00FB14B9">
        <w:t xml:space="preserve"> (1)</w:t>
      </w:r>
      <w:r w:rsidR="00513B6E" w:rsidRPr="00D3696F">
        <w:t>-month</w:t>
      </w:r>
      <w:r w:rsidRPr="00D3696F">
        <w:t xml:space="preserve"> advance written Notice of the date the first such test will be required.</w:t>
      </w:r>
    </w:p>
    <w:p w14:paraId="0FC5FFBF" w14:textId="77777777" w:rsidR="001E698B" w:rsidRPr="00D3696F" w:rsidRDefault="001E698B" w:rsidP="00DE2045">
      <w:pPr>
        <w:jc w:val="both"/>
        <w:rPr>
          <w:rFonts w:cs="Arial"/>
        </w:rPr>
      </w:pPr>
    </w:p>
    <w:p w14:paraId="39F101C7" w14:textId="77777777" w:rsidR="008B6BC4" w:rsidRPr="00D3696F" w:rsidRDefault="008B6BC4" w:rsidP="00DE2045">
      <w:pPr>
        <w:jc w:val="both"/>
        <w:rPr>
          <w:rFonts w:cs="Arial"/>
        </w:rPr>
      </w:pPr>
    </w:p>
    <w:p w14:paraId="6DDDFC64" w14:textId="68953AB3" w:rsidR="001E698B" w:rsidRPr="00D3696F" w:rsidRDefault="001E698B" w:rsidP="006E206F">
      <w:pPr>
        <w:pStyle w:val="Heading1"/>
      </w:pPr>
      <w:bookmarkStart w:id="43" w:name="_Toc113042798"/>
      <w:r w:rsidRPr="00D3696F">
        <w:t>ARTICLE 15</w:t>
      </w:r>
      <w:r w:rsidR="003752F9" w:rsidRPr="00D3696F">
        <w:t xml:space="preserve">  </w:t>
      </w:r>
      <w:r w:rsidR="00AC52AC">
        <w:t xml:space="preserve"> </w:t>
      </w:r>
      <w:r w:rsidRPr="00D3696F">
        <w:tab/>
        <w:t>SUBCONTRACTS</w:t>
      </w:r>
      <w:bookmarkEnd w:id="43"/>
    </w:p>
    <w:p w14:paraId="78288501" w14:textId="77777777" w:rsidR="00766888" w:rsidRPr="00D3696F" w:rsidRDefault="00766888" w:rsidP="009032D7">
      <w:pPr>
        <w:pStyle w:val="Heading2"/>
      </w:pPr>
      <w:bookmarkStart w:id="44" w:name="_Toc113042799"/>
      <w:r w:rsidRPr="00D3696F">
        <w:t>CONTRACT PERFORMANCE OUTSIDE OF THE UNITED STATES OR COLORADO</w:t>
      </w:r>
      <w:bookmarkEnd w:id="44"/>
    </w:p>
    <w:p w14:paraId="45838128" w14:textId="19152FDF" w:rsidR="008F1D25" w:rsidRPr="00D3696F" w:rsidRDefault="008F1D25" w:rsidP="008B6BC4">
      <w:pPr>
        <w:pStyle w:val="Para2"/>
      </w:pPr>
      <w:r w:rsidRPr="00D3696F">
        <w:t xml:space="preserve">After the contract is awarded, </w:t>
      </w:r>
      <w:r w:rsidR="00C6340C" w:rsidRPr="00D3696F">
        <w:t>Construction Manager</w:t>
      </w:r>
      <w:r w:rsidRPr="00D3696F">
        <w:t xml:space="preserve"> is required to provide written notice to the Principal Representative no later than twenty (20) days after deciding to perform services under this contract outside the United States or Colorado or to subcontract services under this contract to a </w:t>
      </w:r>
      <w:r w:rsidR="003B08FA">
        <w:t>Subcontractor</w:t>
      </w:r>
      <w:r w:rsidRPr="00D3696F">
        <w:t xml:space="preserve"> that will perform such services outside the United States or Colorado. The written notification must include, but need not be limited to, a statement of the type of services that will be performed at a location outside the United States or Colorado and the reason why it is necessary or advantageous to go outside the United States or Colorado to perform the services. </w:t>
      </w:r>
      <w:r w:rsidR="00E1268F" w:rsidRPr="00D3696F">
        <w:t>All notices received by the State pursuant to outsourced services shall be posted on the Colorado Department of Personnel &amp; Administration’s website</w:t>
      </w:r>
      <w:r w:rsidR="00E1268F" w:rsidRPr="00D3696F">
        <w:rPr>
          <w:i/>
        </w:rPr>
        <w:t xml:space="preserve">.  </w:t>
      </w:r>
      <w:r w:rsidRPr="00D3696F">
        <w:rPr>
          <w:i/>
        </w:rPr>
        <w:t xml:space="preserve">If </w:t>
      </w:r>
      <w:r w:rsidR="00D551E3" w:rsidRPr="00D3696F">
        <w:rPr>
          <w:i/>
        </w:rPr>
        <w:t>Construction Manager</w:t>
      </w:r>
      <w:r w:rsidRPr="00D3696F">
        <w:rPr>
          <w:i/>
        </w:rPr>
        <w:t xml:space="preserve"> knowingly fails to notify the Principal Representative of any outsourced services as specified herein, the Principal Representative, at its discretion, may terminate this contract</w:t>
      </w:r>
      <w:r w:rsidRPr="00D3696F">
        <w:t xml:space="preserve"> as provided in </w:t>
      </w:r>
      <w:r w:rsidR="00425D82" w:rsidRPr="00D3696F">
        <w:t>the Colorado Procurement Code or the applicable procurement code for institutions of higher education</w:t>
      </w:r>
      <w:r w:rsidR="00E1268F" w:rsidRPr="00D3696F">
        <w:t xml:space="preserve"> (Does not appl</w:t>
      </w:r>
      <w:r w:rsidR="00B745BF" w:rsidRPr="00D3696F">
        <w:t>y to any project that receives f</w:t>
      </w:r>
      <w:r w:rsidR="00E1268F" w:rsidRPr="00D3696F">
        <w:t>ederal moneys)</w:t>
      </w:r>
      <w:r w:rsidR="00851C59" w:rsidRPr="00D3696F">
        <w:t>.</w:t>
      </w:r>
    </w:p>
    <w:p w14:paraId="60FEB6DE" w14:textId="77777777" w:rsidR="00766888" w:rsidRPr="00D3696F" w:rsidRDefault="00766888" w:rsidP="009032D7">
      <w:pPr>
        <w:pStyle w:val="Heading2"/>
      </w:pPr>
      <w:bookmarkStart w:id="45" w:name="_Toc113042800"/>
      <w:r w:rsidRPr="00D3696F">
        <w:t xml:space="preserve">SUBCONTRACTOR </w:t>
      </w:r>
      <w:r w:rsidR="007955C7" w:rsidRPr="00D3696F">
        <w:t>PREQUALIFICATION</w:t>
      </w:r>
      <w:bookmarkEnd w:id="45"/>
    </w:p>
    <w:p w14:paraId="26BA4C99" w14:textId="77777777" w:rsidR="007955C7" w:rsidRPr="00D3696F" w:rsidRDefault="007955C7" w:rsidP="008B6BC4">
      <w:pPr>
        <w:pStyle w:val="Para2"/>
      </w:pPr>
      <w:r w:rsidRPr="00D3696F">
        <w:t xml:space="preserve">Prior to the Notice to Proceed to Commence Construction for the first </w:t>
      </w:r>
      <w:r w:rsidR="003026FD" w:rsidRPr="00D3696F">
        <w:t xml:space="preserve">and subsequent </w:t>
      </w:r>
      <w:r w:rsidRPr="00D3696F">
        <w:t>construction phase</w:t>
      </w:r>
      <w:r w:rsidR="003026FD" w:rsidRPr="00D3696F">
        <w:t>s</w:t>
      </w:r>
      <w:r w:rsidRPr="00D3696F">
        <w:t xml:space="preserve">, the Construction Manager shall submit to the Principal Representative and State Buildings Program a complete list of all known Subcontractors, planned for the Work.  The list shall be supplemented as other Subcontractors are determined by the Construction Manager and any such supplemental list shall be submitted to the Principal Representative and State Buildings Program not less than ten (10) days before the Subcontractors commence Work. </w:t>
      </w:r>
    </w:p>
    <w:p w14:paraId="54195D47" w14:textId="77777777" w:rsidR="007955C7" w:rsidRPr="00D3696F" w:rsidRDefault="007955C7" w:rsidP="009032D7">
      <w:pPr>
        <w:pStyle w:val="Heading2"/>
      </w:pPr>
      <w:bookmarkStart w:id="46" w:name="_Toc113042801"/>
      <w:r w:rsidRPr="00D3696F">
        <w:t>SUBCONTRACTOR PROPOSALS</w:t>
      </w:r>
      <w:bookmarkEnd w:id="46"/>
    </w:p>
    <w:p w14:paraId="6C1C4282" w14:textId="77777777" w:rsidR="007955C7" w:rsidRPr="00D3696F" w:rsidRDefault="007955C7" w:rsidP="008B6BC4">
      <w:pPr>
        <w:pStyle w:val="Para2"/>
      </w:pPr>
      <w:r w:rsidRPr="00D3696F">
        <w:t xml:space="preserve">If Construction Manager utilizes any Subcontractor on this Project, Construction Manager shall request and receive proposals from the Subcontractors and subcontracts will be awarded after the proposals are tabulated in a pre-approved format which compares to the Fixed Limit of </w:t>
      </w:r>
      <w:r w:rsidRPr="00D3696F">
        <w:lastRenderedPageBreak/>
        <w:t xml:space="preserve">Construction Cost budgeted by line item, as indicated in the finalized Construction Manager’s Fee Proposal, and, reviewed by the </w:t>
      </w:r>
      <w:r w:rsidR="00134409" w:rsidRPr="00D3696F">
        <w:t>Construction Manager</w:t>
      </w:r>
      <w:r w:rsidRPr="00D3696F">
        <w:t>, and Principal Representative.</w:t>
      </w:r>
    </w:p>
    <w:p w14:paraId="13306DA4" w14:textId="77777777" w:rsidR="007955C7" w:rsidRPr="00D3696F" w:rsidRDefault="007955C7" w:rsidP="008B6BC4">
      <w:pPr>
        <w:pStyle w:val="Para2"/>
        <w:rPr>
          <w:spacing w:val="-2"/>
        </w:rPr>
      </w:pPr>
    </w:p>
    <w:p w14:paraId="43EADC28" w14:textId="612B1E3B" w:rsidR="007955C7" w:rsidRPr="00D3696F" w:rsidRDefault="007955C7" w:rsidP="008B6BC4">
      <w:pPr>
        <w:pStyle w:val="Para2"/>
        <w:rPr>
          <w:spacing w:val="-2"/>
        </w:rPr>
      </w:pPr>
      <w:r w:rsidRPr="00D3696F">
        <w:rPr>
          <w:spacing w:val="-2"/>
        </w:rPr>
        <w:t xml:space="preserve">Should </w:t>
      </w:r>
      <w:r w:rsidR="00134409" w:rsidRPr="00D3696F">
        <w:t xml:space="preserve">the </w:t>
      </w:r>
      <w:r w:rsidR="00FB14B9">
        <w:t>C</w:t>
      </w:r>
      <w:r w:rsidR="00134409" w:rsidRPr="00D3696F">
        <w:t>onstruction Manager</w:t>
      </w:r>
      <w:r w:rsidRPr="00D3696F">
        <w:rPr>
          <w:spacing w:val="-2"/>
        </w:rPr>
        <w:t xml:space="preserve"> submit a proposal for subcontract Work, the proposal conditions used shall be the same as for all </w:t>
      </w:r>
      <w:r w:rsidR="00FB14B9">
        <w:rPr>
          <w:spacing w:val="-2"/>
        </w:rPr>
        <w:t>S</w:t>
      </w:r>
      <w:r w:rsidRPr="00D3696F">
        <w:rPr>
          <w:spacing w:val="-2"/>
        </w:rPr>
        <w:t xml:space="preserve">ubcontractor proposals. These </w:t>
      </w:r>
      <w:r w:rsidR="00134409" w:rsidRPr="00D3696F">
        <w:t>Construction Manager</w:t>
      </w:r>
      <w:r w:rsidRPr="00D3696F">
        <w:rPr>
          <w:spacing w:val="-2"/>
        </w:rPr>
        <w:t xml:space="preserve"> proposals for subcontract Work shall be submitted to the Principal Representative twenty-four (24) hours</w:t>
      </w:r>
      <w:r w:rsidRPr="00D3696F">
        <w:rPr>
          <w:i/>
          <w:spacing w:val="-2"/>
        </w:rPr>
        <w:t xml:space="preserve"> </w:t>
      </w:r>
      <w:r w:rsidRPr="00D3696F">
        <w:rPr>
          <w:spacing w:val="-2"/>
        </w:rPr>
        <w:t xml:space="preserve">prior to receipt of other </w:t>
      </w:r>
      <w:r w:rsidR="00FB14B9">
        <w:rPr>
          <w:spacing w:val="-2"/>
        </w:rPr>
        <w:t>S</w:t>
      </w:r>
      <w:r w:rsidRPr="00D3696F">
        <w:rPr>
          <w:spacing w:val="-2"/>
        </w:rPr>
        <w:t>ubcontractor proposals and be opened with the other proposals.</w:t>
      </w:r>
    </w:p>
    <w:p w14:paraId="240CD17C" w14:textId="77777777" w:rsidR="007955C7" w:rsidRPr="00D3696F" w:rsidRDefault="007955C7" w:rsidP="008B6BC4">
      <w:pPr>
        <w:pStyle w:val="Para2"/>
      </w:pPr>
    </w:p>
    <w:p w14:paraId="1ACD4B8E" w14:textId="77777777" w:rsidR="007955C7" w:rsidRPr="00D3696F" w:rsidRDefault="007955C7" w:rsidP="009032D7">
      <w:pPr>
        <w:pStyle w:val="Heading2"/>
      </w:pPr>
      <w:bookmarkStart w:id="47" w:name="_Toc113042802"/>
      <w:r w:rsidRPr="00D3696F">
        <w:t>SUBCONTRACT FORMS</w:t>
      </w:r>
      <w:bookmarkEnd w:id="47"/>
    </w:p>
    <w:p w14:paraId="50D84154" w14:textId="77777777" w:rsidR="007955C7" w:rsidRPr="00D3696F" w:rsidRDefault="007955C7" w:rsidP="008B6BC4">
      <w:pPr>
        <w:pStyle w:val="Para2"/>
      </w:pPr>
      <w:r w:rsidRPr="00D3696F">
        <w:t xml:space="preserve">All subcontracts will be between </w:t>
      </w:r>
      <w:r w:rsidR="00134409" w:rsidRPr="00D3696F">
        <w:rPr>
          <w:iCs/>
        </w:rPr>
        <w:t xml:space="preserve">Construction Manager </w:t>
      </w:r>
      <w:r w:rsidRPr="00D3696F">
        <w:t>and the Subcontractors. The form of subcontracts shall be furnished to the Principal Representative for review and consent as to form, which consent shall not be unreasonably withheld.</w:t>
      </w:r>
    </w:p>
    <w:p w14:paraId="134F1CF1" w14:textId="77777777" w:rsidR="00FE28F1" w:rsidRPr="00D3696F" w:rsidRDefault="00766888" w:rsidP="009032D7">
      <w:pPr>
        <w:pStyle w:val="Heading2"/>
      </w:pPr>
      <w:bookmarkStart w:id="48" w:name="_Toc113042803"/>
      <w:r w:rsidRPr="00D3696F">
        <w:t>SUBCONTRACTOR SUBSTITUTION</w:t>
      </w:r>
      <w:bookmarkEnd w:id="48"/>
    </w:p>
    <w:p w14:paraId="5D1612D4" w14:textId="2C3F2A1A" w:rsidR="008F1D25" w:rsidRPr="00D3696F" w:rsidRDefault="008F1D25" w:rsidP="008B6BC4">
      <w:pPr>
        <w:pStyle w:val="Para2"/>
      </w:pPr>
      <w:r w:rsidRPr="00D3696F">
        <w:t xml:space="preserve">The substitution of any Subcontractor listed in the </w:t>
      </w:r>
      <w:r w:rsidR="00D551E3" w:rsidRPr="00D3696F">
        <w:t>Construction Manager</w:t>
      </w:r>
      <w:r w:rsidRPr="00D3696F">
        <w:t xml:space="preserve">’s bid shall be justified in writing not less than ten (10) days after the date of the Notice to Proceed to </w:t>
      </w:r>
      <w:r w:rsidR="00FB14B9">
        <w:t>C</w:t>
      </w:r>
      <w:r w:rsidRPr="00D3696F">
        <w:t xml:space="preserve">ommence </w:t>
      </w:r>
      <w:r w:rsidR="00FB14B9">
        <w:t>C</w:t>
      </w:r>
      <w:r w:rsidRPr="00D3696F">
        <w:t>onstruction</w:t>
      </w:r>
      <w:r w:rsidR="003026FD" w:rsidRPr="00D3696F">
        <w:t xml:space="preserve"> for the first and subsequent construction phases</w:t>
      </w:r>
      <w:r w:rsidRPr="00D3696F">
        <w:t xml:space="preserve">, and shall be subject to the approval of the Principal Representative.  For reasons such as the Subcontractor’s refusal to perform as agreed, subsequent unavailability or later discovered bid errors, or other similar reasons, but not including the availability of a lower Subcontract price, such substitution may be approved.  The </w:t>
      </w:r>
      <w:r w:rsidR="00D551E3" w:rsidRPr="00D3696F">
        <w:t>Construction Manager</w:t>
      </w:r>
      <w:r w:rsidRPr="00D3696F">
        <w:t xml:space="preserve"> shall bear any additional cost incurred by such substitutions.</w:t>
      </w:r>
    </w:p>
    <w:p w14:paraId="32DD4195" w14:textId="77777777" w:rsidR="00766888" w:rsidRPr="00D3696F" w:rsidRDefault="00D551E3" w:rsidP="009032D7">
      <w:pPr>
        <w:pStyle w:val="Heading2"/>
      </w:pPr>
      <w:bookmarkStart w:id="49" w:name="_Toc113042804"/>
      <w:r w:rsidRPr="00D3696F">
        <w:t>CONSTRUCTION MANAGER</w:t>
      </w:r>
      <w:r w:rsidR="0072582C" w:rsidRPr="00D3696F">
        <w:t xml:space="preserve"> RESPONSIBLE FOR SUBCONTRACTORS</w:t>
      </w:r>
      <w:bookmarkEnd w:id="49"/>
    </w:p>
    <w:p w14:paraId="6D29C08D" w14:textId="77777777" w:rsidR="008F1D25" w:rsidRPr="00D3696F" w:rsidRDefault="008F1D25" w:rsidP="008B6BC4">
      <w:pPr>
        <w:pStyle w:val="Para2"/>
      </w:pPr>
      <w:r w:rsidRPr="00D3696F">
        <w:t xml:space="preserve">The </w:t>
      </w:r>
      <w:r w:rsidR="00D551E3" w:rsidRPr="00D3696F">
        <w:t>Construction Manager</w:t>
      </w:r>
      <w:r w:rsidRPr="00D3696F">
        <w:t xml:space="preserve"> shall not employ any Subcontractor that the Architect/Engineer, within ten (10) days after the date of receipt of the </w:t>
      </w:r>
      <w:r w:rsidR="00D551E3" w:rsidRPr="00D3696F">
        <w:t>Construction Manager</w:t>
      </w:r>
      <w:r w:rsidRPr="00D3696F">
        <w:t xml:space="preserve">’s list of Subcontractors or any supplemental list, objects to in writing as being unacceptable to either the Architect/Engineer, the Principal Representative or </w:t>
      </w:r>
      <w:r w:rsidR="004B5C50" w:rsidRPr="00D3696F">
        <w:t>State Buildings Program</w:t>
      </w:r>
      <w:r w:rsidRPr="00D3696F">
        <w:t xml:space="preserve">.  If a Subcontractor is deemed unacceptable, the </w:t>
      </w:r>
      <w:r w:rsidR="00D551E3" w:rsidRPr="00D3696F">
        <w:t>Construction Manager</w:t>
      </w:r>
      <w:r w:rsidRPr="00D3696F">
        <w:t xml:space="preserve"> shall propose a substitute Subcontractor and the Contract sum shall be adjusted by any demonstrated difference between the Subcontractor’s bids, except where the Subcontractor has been debarred by the State or fails to meet qualifications of the Contract Documents to perform the </w:t>
      </w:r>
      <w:r w:rsidR="00EE5FE5" w:rsidRPr="00D3696F">
        <w:t>Work</w:t>
      </w:r>
      <w:r w:rsidRPr="00D3696F">
        <w:t xml:space="preserve"> proposed.</w:t>
      </w:r>
    </w:p>
    <w:p w14:paraId="75CCCFBD" w14:textId="77777777" w:rsidR="008F1D25" w:rsidRPr="00D3696F" w:rsidRDefault="008F1D25" w:rsidP="008B6BC4">
      <w:pPr>
        <w:pStyle w:val="Para2"/>
      </w:pPr>
    </w:p>
    <w:p w14:paraId="4D4A82DD" w14:textId="77777777" w:rsidR="008F1D25" w:rsidRPr="00D3696F" w:rsidRDefault="008F1D25" w:rsidP="008B6BC4">
      <w:pPr>
        <w:pStyle w:val="Para2"/>
        <w:rPr>
          <w:bCs/>
        </w:rPr>
      </w:pPr>
      <w:r w:rsidRPr="00D3696F">
        <w:rPr>
          <w:bCs/>
        </w:rPr>
        <w:t xml:space="preserve">The </w:t>
      </w:r>
      <w:r w:rsidR="00D551E3" w:rsidRPr="00D3696F">
        <w:t>Construction Manager</w:t>
      </w:r>
      <w:r w:rsidRPr="00D3696F">
        <w:rPr>
          <w:bCs/>
        </w:rPr>
        <w:t xml:space="preserve"> shall be fully responsible to the Principal Representative for the acts and omissions of Subcontractors and of persons either directly or indirectly employed by them.  All instructions or orders in respect to </w:t>
      </w:r>
      <w:r w:rsidR="00EE5FE5" w:rsidRPr="00D3696F">
        <w:rPr>
          <w:bCs/>
        </w:rPr>
        <w:t>Work</w:t>
      </w:r>
      <w:r w:rsidRPr="00D3696F">
        <w:rPr>
          <w:bCs/>
        </w:rPr>
        <w:t xml:space="preserve"> to be done by Subcontractors shall be given to the </w:t>
      </w:r>
      <w:r w:rsidR="00D551E3" w:rsidRPr="00D3696F">
        <w:t>Construction Manager</w:t>
      </w:r>
      <w:r w:rsidRPr="00D3696F">
        <w:rPr>
          <w:bCs/>
        </w:rPr>
        <w:t>.</w:t>
      </w:r>
    </w:p>
    <w:p w14:paraId="3E8B4635" w14:textId="77777777" w:rsidR="001E698B" w:rsidRPr="00D3696F" w:rsidRDefault="001E698B" w:rsidP="00FE28F1">
      <w:pPr>
        <w:ind w:left="720"/>
        <w:jc w:val="both"/>
        <w:rPr>
          <w:rFonts w:cs="Arial"/>
        </w:rPr>
      </w:pPr>
    </w:p>
    <w:p w14:paraId="001124A4" w14:textId="77777777" w:rsidR="008B6BC4" w:rsidRPr="00D3696F" w:rsidRDefault="008B6BC4" w:rsidP="00FE28F1">
      <w:pPr>
        <w:ind w:left="720"/>
        <w:jc w:val="both"/>
        <w:rPr>
          <w:rFonts w:cs="Arial"/>
        </w:rPr>
      </w:pPr>
    </w:p>
    <w:p w14:paraId="2CB762B3" w14:textId="5F85B7A7" w:rsidR="001E698B" w:rsidRPr="00D3696F" w:rsidRDefault="001E698B" w:rsidP="006E206F">
      <w:pPr>
        <w:pStyle w:val="Heading1"/>
      </w:pPr>
      <w:bookmarkStart w:id="50" w:name="_Toc113042805"/>
      <w:r w:rsidRPr="00D3696F">
        <w:t>ARTICLE 16</w:t>
      </w:r>
      <w:r w:rsidR="00AC52AC">
        <w:t xml:space="preserve"> </w:t>
      </w:r>
      <w:r w:rsidR="003752F9" w:rsidRPr="00D3696F">
        <w:t xml:space="preserve">  </w:t>
      </w:r>
      <w:r w:rsidRPr="00D3696F">
        <w:tab/>
        <w:t xml:space="preserve">RELATIONS OF </w:t>
      </w:r>
      <w:r w:rsidR="00B16127" w:rsidRPr="00D3696F">
        <w:t>CONSTRUCTION MANAGER</w:t>
      </w:r>
      <w:r w:rsidRPr="00D3696F">
        <w:t xml:space="preserve"> AND SUBCONTRACTOR</w:t>
      </w:r>
      <w:bookmarkEnd w:id="50"/>
    </w:p>
    <w:p w14:paraId="12522C92" w14:textId="0E3F00D7" w:rsidR="001E698B" w:rsidRPr="00D3696F" w:rsidRDefault="001E698B" w:rsidP="00E978B8">
      <w:pPr>
        <w:pStyle w:val="Para2"/>
      </w:pPr>
      <w:r w:rsidRPr="00D3696F">
        <w:t xml:space="preserve">The </w:t>
      </w:r>
      <w:r w:rsidR="00B16127" w:rsidRPr="00D3696F">
        <w:t>Construction Manager</w:t>
      </w:r>
      <w:r w:rsidRPr="00D3696F">
        <w:t xml:space="preserve"> agrees to bind each Subcontractor to the terms of these General Conditions and to the requirements of the Drawings and Specifications, and any Addenda thereto, and also all the other Contract Documents, so far as applicable to the </w:t>
      </w:r>
      <w:r w:rsidR="00EE5FE5" w:rsidRPr="00D3696F">
        <w:t>Work</w:t>
      </w:r>
      <w:r w:rsidRPr="00D3696F">
        <w:t xml:space="preserve"> of such Subcontractor.  The </w:t>
      </w:r>
      <w:r w:rsidR="00B16127" w:rsidRPr="00D3696F">
        <w:t>Construction Manager</w:t>
      </w:r>
      <w:r w:rsidRPr="00D3696F">
        <w:t xml:space="preserve"> further agrees to bind each Subcontractor to those terms of the General Conditions which expressly require that Subcontractors also be bound, including without limitation, requirements that Subcontractors waive all rights of subrogation, provide adequate general commercial liability and property insurance, automobile insurance and </w:t>
      </w:r>
      <w:r w:rsidR="005F13A8" w:rsidRPr="00D3696F">
        <w:t>w</w:t>
      </w:r>
      <w:r w:rsidR="00EE5FE5" w:rsidRPr="00D3696F">
        <w:t>ork</w:t>
      </w:r>
      <w:r w:rsidRPr="00D3696F">
        <w:t>ers’ compensation insurance as provided in Article 25</w:t>
      </w:r>
      <w:r w:rsidR="00FB14B9">
        <w:t xml:space="preserve"> of these General Conditions,</w:t>
      </w:r>
      <w:r w:rsidRPr="00D3696F">
        <w:t xml:space="preserve"> Insurance.</w:t>
      </w:r>
    </w:p>
    <w:p w14:paraId="75849F59" w14:textId="77777777" w:rsidR="001E698B" w:rsidRPr="00D3696F" w:rsidRDefault="001E698B" w:rsidP="00E978B8">
      <w:pPr>
        <w:pStyle w:val="Para2"/>
      </w:pPr>
    </w:p>
    <w:p w14:paraId="7BE21004" w14:textId="77777777" w:rsidR="001E698B" w:rsidRPr="00D3696F" w:rsidRDefault="001E698B" w:rsidP="00E978B8">
      <w:pPr>
        <w:pStyle w:val="Para2"/>
      </w:pPr>
      <w:r w:rsidRPr="00D3696F">
        <w:t>Nothing contained in the Contract Documents shall be deemed to create any contractual relationship whatsoever between any Subcontractor and the State of Colorado acting by and through its Principal Representative.</w:t>
      </w:r>
    </w:p>
    <w:p w14:paraId="2A8D5EDE" w14:textId="77777777" w:rsidR="001E698B" w:rsidRPr="00D3696F" w:rsidRDefault="001E698B" w:rsidP="00DE2045">
      <w:pPr>
        <w:jc w:val="both"/>
        <w:rPr>
          <w:rFonts w:cs="Arial"/>
        </w:rPr>
      </w:pPr>
    </w:p>
    <w:p w14:paraId="0C7D3668" w14:textId="77777777" w:rsidR="008B6BC4" w:rsidRPr="00D3696F" w:rsidRDefault="008B6BC4" w:rsidP="00DE2045">
      <w:pPr>
        <w:jc w:val="both"/>
        <w:rPr>
          <w:rFonts w:cs="Arial"/>
        </w:rPr>
      </w:pPr>
    </w:p>
    <w:p w14:paraId="3A9CD965" w14:textId="39A353E9" w:rsidR="001E698B" w:rsidRPr="00D3696F" w:rsidRDefault="001E698B" w:rsidP="006E206F">
      <w:pPr>
        <w:pStyle w:val="Heading1"/>
      </w:pPr>
      <w:bookmarkStart w:id="51" w:name="_Toc113042806"/>
      <w:r w:rsidRPr="00D3696F">
        <w:t>ARTICLE 17</w:t>
      </w:r>
      <w:r w:rsidR="003752F9" w:rsidRPr="00D3696F">
        <w:t xml:space="preserve">  </w:t>
      </w:r>
      <w:r w:rsidR="00AC52AC">
        <w:t xml:space="preserve"> </w:t>
      </w:r>
      <w:r w:rsidRPr="00D3696F">
        <w:tab/>
        <w:t>MUTUAL RESPONSIBILITY OF CONTRACTORS</w:t>
      </w:r>
      <w:bookmarkEnd w:id="51"/>
    </w:p>
    <w:p w14:paraId="2E4CD893" w14:textId="560FF8D8" w:rsidR="001E698B" w:rsidRPr="00D3696F" w:rsidRDefault="001E698B" w:rsidP="008B6BC4">
      <w:pPr>
        <w:pStyle w:val="Para2"/>
      </w:pPr>
      <w:r w:rsidRPr="00D3696F">
        <w:t xml:space="preserve">Should the </w:t>
      </w:r>
      <w:r w:rsidR="00B16127" w:rsidRPr="00D3696F">
        <w:t xml:space="preserve">Construction Manager </w:t>
      </w:r>
      <w:r w:rsidRPr="00D3696F">
        <w:t xml:space="preserve">cause damage to any separate contractor on the </w:t>
      </w:r>
      <w:r w:rsidR="00EE5FE5" w:rsidRPr="00D3696F">
        <w:t>Work</w:t>
      </w:r>
      <w:r w:rsidRPr="00D3696F">
        <w:t xml:space="preserve">, the </w:t>
      </w:r>
      <w:r w:rsidR="00B16127" w:rsidRPr="00D3696F">
        <w:t>Construction Manager</w:t>
      </w:r>
      <w:r w:rsidRPr="00D3696F">
        <w:t xml:space="preserve"> agrees, upon due Notice, to settle with such contractor by agreement, if </w:t>
      </w:r>
      <w:r w:rsidR="00FB14B9">
        <w:t>the contractors</w:t>
      </w:r>
      <w:r w:rsidRPr="00D3696F">
        <w:t xml:space="preserve"> will so settle.  If such separate contractor sues the Principal Representative on account of any damage alleged to have been so sustained, the Principal Representative shall notify the </w:t>
      </w:r>
      <w:r w:rsidR="00B16127" w:rsidRPr="00D3696F">
        <w:t>Construction Manager</w:t>
      </w:r>
      <w:r w:rsidRPr="00D3696F">
        <w:t xml:space="preserve">, who shall defend such proceedings if requested to do so by Principal Representative.  If any judgment against the Principal Representative arises there from, the </w:t>
      </w:r>
      <w:r w:rsidR="00B16127" w:rsidRPr="00D3696F">
        <w:t>Construction Manager</w:t>
      </w:r>
      <w:r w:rsidRPr="00D3696F">
        <w:t xml:space="preserve"> shall pay or satisfy it and pay all costs and reasonable attorney fees incurred by the Principal Representative, in accordance with </w:t>
      </w:r>
      <w:r w:rsidR="00FB14B9">
        <w:t>Section</w:t>
      </w:r>
      <w:r w:rsidR="00FB14B9" w:rsidRPr="00D3696F">
        <w:t xml:space="preserve"> </w:t>
      </w:r>
      <w:r w:rsidR="00F70912" w:rsidRPr="00D3696F">
        <w:t>53.24</w:t>
      </w:r>
      <w:r w:rsidR="00FB14B9">
        <w:t xml:space="preserve"> of these General Conditions</w:t>
      </w:r>
      <w:r w:rsidRPr="00D3696F">
        <w:t xml:space="preserve">, Indemnification, provided the </w:t>
      </w:r>
      <w:r w:rsidR="00B16127" w:rsidRPr="00D3696F">
        <w:t>Construction Manager</w:t>
      </w:r>
      <w:r w:rsidRPr="00D3696F">
        <w:t xml:space="preserve"> was given due Notice of an opportunity to settle.</w:t>
      </w:r>
    </w:p>
    <w:p w14:paraId="551D53EC" w14:textId="77777777" w:rsidR="001E698B" w:rsidRPr="00D3696F" w:rsidRDefault="001E698B" w:rsidP="00DE2045">
      <w:pPr>
        <w:jc w:val="both"/>
        <w:rPr>
          <w:rFonts w:cs="Arial"/>
        </w:rPr>
      </w:pPr>
    </w:p>
    <w:p w14:paraId="61295A60" w14:textId="77777777" w:rsidR="008B6BC4" w:rsidRPr="00D3696F" w:rsidRDefault="008B6BC4" w:rsidP="00DE2045">
      <w:pPr>
        <w:jc w:val="both"/>
        <w:rPr>
          <w:rFonts w:cs="Arial"/>
        </w:rPr>
      </w:pPr>
    </w:p>
    <w:p w14:paraId="0A7D0652" w14:textId="7AEA1B8F" w:rsidR="001E698B" w:rsidRPr="00D3696F" w:rsidRDefault="001E698B" w:rsidP="006E206F">
      <w:pPr>
        <w:pStyle w:val="Heading1"/>
      </w:pPr>
      <w:bookmarkStart w:id="52" w:name="_Toc113042807"/>
      <w:r w:rsidRPr="00D3696F">
        <w:t>ARTICLE 18</w:t>
      </w:r>
      <w:r w:rsidR="00AC52AC">
        <w:t xml:space="preserve"> </w:t>
      </w:r>
      <w:r w:rsidR="003752F9" w:rsidRPr="00D3696F">
        <w:t xml:space="preserve">  </w:t>
      </w:r>
      <w:r w:rsidRPr="00D3696F">
        <w:tab/>
        <w:t>SEPARATE CONTRACTS</w:t>
      </w:r>
      <w:bookmarkEnd w:id="52"/>
    </w:p>
    <w:p w14:paraId="79682B69" w14:textId="3DCA68CF" w:rsidR="001E698B" w:rsidRPr="00D3696F" w:rsidRDefault="001E698B" w:rsidP="008B6BC4">
      <w:pPr>
        <w:pStyle w:val="Para2"/>
      </w:pPr>
      <w:r w:rsidRPr="00D3696F">
        <w:t xml:space="preserve">The Principal Representative reserves the right to enter into other contracts in connection with the Project or the Contract.  The </w:t>
      </w:r>
      <w:r w:rsidR="00B16127" w:rsidRPr="00D3696F">
        <w:t>Construction Manager</w:t>
      </w:r>
      <w:r w:rsidRPr="00D3696F">
        <w:t xml:space="preserve"> shall afford other contractors reasonable opportunity for the introduction and storage of their materials and the execution of their </w:t>
      </w:r>
      <w:r w:rsidR="00EE5FE5" w:rsidRPr="00D3696F">
        <w:t>Work</w:t>
      </w:r>
      <w:r w:rsidRPr="00D3696F">
        <w:t xml:space="preserve">, and shall properly connect and coordinate </w:t>
      </w:r>
      <w:r w:rsidR="00C52C9F">
        <w:t>their</w:t>
      </w:r>
      <w:r w:rsidRPr="00D3696F">
        <w:t xml:space="preserve">r </w:t>
      </w:r>
      <w:r w:rsidR="00EE5FE5" w:rsidRPr="00D3696F">
        <w:t>Work</w:t>
      </w:r>
      <w:r w:rsidRPr="00D3696F">
        <w:t xml:space="preserve"> with theirs.  If any part of the </w:t>
      </w:r>
      <w:r w:rsidR="00B16127" w:rsidRPr="00D3696F">
        <w:t>Construction Manager</w:t>
      </w:r>
      <w:r w:rsidRPr="00D3696F">
        <w:t xml:space="preserve">’s </w:t>
      </w:r>
      <w:r w:rsidR="00EE5FE5" w:rsidRPr="00D3696F">
        <w:t>Work</w:t>
      </w:r>
      <w:r w:rsidRPr="00D3696F">
        <w:t xml:space="preserve"> depends, for proper execution or results, upon the </w:t>
      </w:r>
      <w:r w:rsidR="00EE5FE5" w:rsidRPr="00D3696F">
        <w:t>Work</w:t>
      </w:r>
      <w:r w:rsidRPr="00D3696F">
        <w:t xml:space="preserve"> of any other contractor, the </w:t>
      </w:r>
      <w:r w:rsidR="00B16127" w:rsidRPr="00D3696F">
        <w:t>Construction Manager</w:t>
      </w:r>
      <w:r w:rsidRPr="00D3696F">
        <w:t xml:space="preserve"> shall inspect and promptly report to the Architect/Engineer any defects in such </w:t>
      </w:r>
      <w:r w:rsidR="00EE5FE5" w:rsidRPr="00D3696F">
        <w:t>Work</w:t>
      </w:r>
      <w:r w:rsidRPr="00D3696F">
        <w:t xml:space="preserve"> that render it unsuitable for such proper execution and results.  Failure of the </w:t>
      </w:r>
      <w:r w:rsidR="00B16127" w:rsidRPr="00D3696F">
        <w:t>Construction Manager</w:t>
      </w:r>
      <w:r w:rsidRPr="00D3696F">
        <w:t xml:space="preserve"> to so inspect and report shall constitute an acceptance of the other contractor's </w:t>
      </w:r>
      <w:r w:rsidR="00EE5FE5" w:rsidRPr="00D3696F">
        <w:t>Work</w:t>
      </w:r>
      <w:r w:rsidRPr="00D3696F">
        <w:t xml:space="preserve"> as fit and proper for the reception of </w:t>
      </w:r>
      <w:r w:rsidR="00EE5FE5" w:rsidRPr="00D3696F">
        <w:t>Work</w:t>
      </w:r>
      <w:r w:rsidRPr="00D3696F">
        <w:t xml:space="preserve">, except as to defects which may develop in the other </w:t>
      </w:r>
      <w:r w:rsidR="00B16127" w:rsidRPr="00D3696F">
        <w:t>Construction Manager</w:t>
      </w:r>
      <w:r w:rsidRPr="00D3696F">
        <w:t xml:space="preserve">’s </w:t>
      </w:r>
      <w:r w:rsidR="00EE5FE5" w:rsidRPr="00D3696F">
        <w:t>Work</w:t>
      </w:r>
      <w:r w:rsidRPr="00D3696F">
        <w:t xml:space="preserve"> after the execution of the </w:t>
      </w:r>
      <w:r w:rsidR="00B16127" w:rsidRPr="00D3696F">
        <w:t xml:space="preserve">Construction </w:t>
      </w:r>
      <w:r w:rsidR="004C6DC3" w:rsidRPr="00D3696F">
        <w:t>Manager’s</w:t>
      </w:r>
      <w:r w:rsidRPr="00D3696F">
        <w:t xml:space="preserve"> </w:t>
      </w:r>
      <w:r w:rsidR="00EE5FE5" w:rsidRPr="00D3696F">
        <w:t>Work</w:t>
      </w:r>
      <w:r w:rsidRPr="00D3696F">
        <w:t>.</w:t>
      </w:r>
    </w:p>
    <w:p w14:paraId="2C56611E" w14:textId="77777777" w:rsidR="001E698B" w:rsidRPr="00D3696F" w:rsidRDefault="001E698B" w:rsidP="008B6BC4">
      <w:pPr>
        <w:pStyle w:val="Para2"/>
      </w:pPr>
    </w:p>
    <w:p w14:paraId="08D88D0D" w14:textId="77777777" w:rsidR="001E698B" w:rsidRPr="00D3696F" w:rsidRDefault="001E698B" w:rsidP="008B6BC4">
      <w:pPr>
        <w:pStyle w:val="Para2"/>
        <w:rPr>
          <w:b/>
          <w:bCs/>
        </w:rPr>
      </w:pPr>
      <w:r w:rsidRPr="00D3696F">
        <w:t xml:space="preserve">To insure the proper execution of subsequent </w:t>
      </w:r>
      <w:r w:rsidR="00EE5FE5" w:rsidRPr="00D3696F">
        <w:t>Work</w:t>
      </w:r>
      <w:r w:rsidRPr="00D3696F">
        <w:t xml:space="preserve">, the </w:t>
      </w:r>
      <w:r w:rsidR="00B16127" w:rsidRPr="00D3696F">
        <w:t>Construction Manager</w:t>
      </w:r>
      <w:r w:rsidRPr="00D3696F">
        <w:t xml:space="preserve"> shall measure </w:t>
      </w:r>
      <w:r w:rsidR="00EE5FE5" w:rsidRPr="00D3696F">
        <w:t>Work</w:t>
      </w:r>
      <w:r w:rsidRPr="00D3696F">
        <w:t xml:space="preserve"> already in place and shall at once report to the Architect/Engineer any discrepancy between the executed </w:t>
      </w:r>
      <w:r w:rsidR="00EE5FE5" w:rsidRPr="00D3696F">
        <w:t>Work</w:t>
      </w:r>
      <w:r w:rsidRPr="00D3696F">
        <w:t xml:space="preserve"> and the Drawings.</w:t>
      </w:r>
    </w:p>
    <w:p w14:paraId="76A7D455" w14:textId="77777777" w:rsidR="001E698B" w:rsidRPr="00D3696F" w:rsidRDefault="001E698B" w:rsidP="00DE2045">
      <w:pPr>
        <w:jc w:val="both"/>
        <w:rPr>
          <w:rFonts w:cs="Arial"/>
        </w:rPr>
      </w:pPr>
    </w:p>
    <w:p w14:paraId="1F89ABF4" w14:textId="77777777" w:rsidR="008B6BC4" w:rsidRPr="00D3696F" w:rsidRDefault="008B6BC4" w:rsidP="00DE2045">
      <w:pPr>
        <w:jc w:val="both"/>
        <w:rPr>
          <w:rFonts w:cs="Arial"/>
        </w:rPr>
      </w:pPr>
    </w:p>
    <w:p w14:paraId="7F9678D8" w14:textId="52B78C19" w:rsidR="001E698B" w:rsidRPr="00D3696F" w:rsidRDefault="001E698B" w:rsidP="006E206F">
      <w:pPr>
        <w:pStyle w:val="Heading1"/>
      </w:pPr>
      <w:bookmarkStart w:id="53" w:name="_Toc113042808"/>
      <w:r w:rsidRPr="00D3696F">
        <w:t>ARTICLE 19</w:t>
      </w:r>
      <w:r w:rsidR="00AC52AC">
        <w:t xml:space="preserve"> </w:t>
      </w:r>
      <w:r w:rsidR="003752F9" w:rsidRPr="00D3696F">
        <w:t xml:space="preserve">  </w:t>
      </w:r>
      <w:r w:rsidRPr="00D3696F">
        <w:tab/>
        <w:t>USE OF PREMISES</w:t>
      </w:r>
      <w:bookmarkEnd w:id="53"/>
    </w:p>
    <w:p w14:paraId="4AA6E211" w14:textId="77777777" w:rsidR="001E698B" w:rsidRPr="00D3696F" w:rsidRDefault="001E698B" w:rsidP="008B6BC4">
      <w:pPr>
        <w:pStyle w:val="Para2"/>
      </w:pPr>
      <w:r w:rsidRPr="00D3696F">
        <w:t xml:space="preserve">The </w:t>
      </w:r>
      <w:r w:rsidR="00B16127" w:rsidRPr="00D3696F">
        <w:t>Construction Manager</w:t>
      </w:r>
      <w:r w:rsidRPr="00D3696F">
        <w:t xml:space="preserve"> shall confine apparatus, the storage of materials and the operations of </w:t>
      </w:r>
      <w:r w:rsidR="005F13A8" w:rsidRPr="00D3696F">
        <w:t>w</w:t>
      </w:r>
      <w:r w:rsidR="00EE5FE5" w:rsidRPr="00D3696F">
        <w:t>ork</w:t>
      </w:r>
      <w:r w:rsidRPr="00D3696F">
        <w:t xml:space="preserve">men to limits indicated by law, ordinances, permits and any limits lines shown on the Drawings.  The </w:t>
      </w:r>
      <w:r w:rsidR="00B16127" w:rsidRPr="00D3696F">
        <w:t>Construction Manager</w:t>
      </w:r>
      <w:r w:rsidRPr="00D3696F">
        <w:t xml:space="preserve"> shall not unreasonably encumber the premises with materials.</w:t>
      </w:r>
    </w:p>
    <w:p w14:paraId="7F3B79B8" w14:textId="77777777" w:rsidR="001E698B" w:rsidRPr="00D3696F" w:rsidRDefault="001E698B" w:rsidP="008B6BC4">
      <w:pPr>
        <w:pStyle w:val="Para2"/>
      </w:pPr>
    </w:p>
    <w:p w14:paraId="27B975FD" w14:textId="77777777" w:rsidR="001E698B" w:rsidRPr="00D3696F" w:rsidRDefault="001E698B" w:rsidP="008B6BC4">
      <w:pPr>
        <w:pStyle w:val="Para2"/>
      </w:pPr>
      <w:r w:rsidRPr="00D3696F">
        <w:t xml:space="preserve">The </w:t>
      </w:r>
      <w:r w:rsidR="00B16127" w:rsidRPr="00D3696F">
        <w:t>Construction Manager</w:t>
      </w:r>
      <w:r w:rsidRPr="00D3696F">
        <w:t xml:space="preserve"> shall enforce all of the Architect/Engineer’s instructions and prohibitions regarding, without limitation, such matters as signs, advertisements, fires</w:t>
      </w:r>
      <w:r w:rsidR="00582D76" w:rsidRPr="00D3696F">
        <w:t>,</w:t>
      </w:r>
      <w:r w:rsidRPr="00D3696F">
        <w:t xml:space="preserve"> smoking</w:t>
      </w:r>
      <w:r w:rsidR="00582D76" w:rsidRPr="00D3696F">
        <w:t xml:space="preserve"> and security</w:t>
      </w:r>
      <w:r w:rsidRPr="00D3696F">
        <w:t>.</w:t>
      </w:r>
    </w:p>
    <w:p w14:paraId="10F0455A" w14:textId="77777777" w:rsidR="00C202FE" w:rsidRPr="00D3696F" w:rsidRDefault="00C202FE" w:rsidP="00DE2045">
      <w:pPr>
        <w:jc w:val="both"/>
        <w:rPr>
          <w:rFonts w:cs="Arial"/>
        </w:rPr>
      </w:pPr>
    </w:p>
    <w:p w14:paraId="6CA14A63" w14:textId="77777777" w:rsidR="008B6BC4" w:rsidRPr="00D3696F" w:rsidRDefault="008B6BC4" w:rsidP="00DE2045">
      <w:pPr>
        <w:jc w:val="both"/>
        <w:rPr>
          <w:rFonts w:cs="Arial"/>
        </w:rPr>
      </w:pPr>
    </w:p>
    <w:p w14:paraId="02AF96C1" w14:textId="77777777" w:rsidR="001E698B" w:rsidRPr="00D3696F" w:rsidRDefault="001E698B" w:rsidP="006E206F">
      <w:pPr>
        <w:pStyle w:val="Heading1"/>
      </w:pPr>
      <w:bookmarkStart w:id="54" w:name="_Toc113042809"/>
      <w:r w:rsidRPr="00D3696F">
        <w:t>ARTICLE 20</w:t>
      </w:r>
      <w:r w:rsidR="003752F9" w:rsidRPr="00D3696F">
        <w:t xml:space="preserve">   </w:t>
      </w:r>
      <w:r w:rsidRPr="00D3696F">
        <w:tab/>
        <w:t>CUTTING, FITTING OR PATCHING</w:t>
      </w:r>
      <w:bookmarkEnd w:id="54"/>
    </w:p>
    <w:p w14:paraId="2537150D" w14:textId="77777777" w:rsidR="001E698B" w:rsidRPr="00D3696F" w:rsidRDefault="001E698B" w:rsidP="008B6BC4">
      <w:pPr>
        <w:pStyle w:val="Para2"/>
      </w:pPr>
      <w:r w:rsidRPr="00D3696F">
        <w:t xml:space="preserve">The </w:t>
      </w:r>
      <w:r w:rsidR="00B16127" w:rsidRPr="00D3696F">
        <w:t>Construction Manager</w:t>
      </w:r>
      <w:r w:rsidRPr="00D3696F">
        <w:t xml:space="preserve"> shall do all cutting, fitting or patching of </w:t>
      </w:r>
      <w:r w:rsidR="00EE5FE5" w:rsidRPr="00D3696F">
        <w:t>Work</w:t>
      </w:r>
      <w:r w:rsidRPr="00D3696F">
        <w:t xml:space="preserve"> that may be required to make its several parts come together properly and fit it to receive or be received by </w:t>
      </w:r>
      <w:r w:rsidR="00EE5FE5" w:rsidRPr="00D3696F">
        <w:t>Work</w:t>
      </w:r>
      <w:r w:rsidRPr="00D3696F">
        <w:t xml:space="preserve"> of other </w:t>
      </w:r>
      <w:r w:rsidR="00B16127" w:rsidRPr="00D3696F">
        <w:t>c</w:t>
      </w:r>
      <w:r w:rsidRPr="00D3696F">
        <w:t xml:space="preserve">ontractors shown upon, or reasonably inferred from, the Drawings and Specifications for the complete structure, and shall provide for such finishes to patched or fitted </w:t>
      </w:r>
      <w:r w:rsidR="00EE5FE5" w:rsidRPr="00D3696F">
        <w:t>Work</w:t>
      </w:r>
      <w:r w:rsidRPr="00D3696F">
        <w:t xml:space="preserve"> as the Architect/Engineer may direct.  The </w:t>
      </w:r>
      <w:r w:rsidR="00B16127" w:rsidRPr="00D3696F">
        <w:t xml:space="preserve">Construction Manager </w:t>
      </w:r>
      <w:r w:rsidRPr="00D3696F">
        <w:t xml:space="preserve">shall not endanger any </w:t>
      </w:r>
      <w:r w:rsidR="00EE5FE5" w:rsidRPr="00D3696F">
        <w:t>Work</w:t>
      </w:r>
      <w:r w:rsidRPr="00D3696F">
        <w:t xml:space="preserve"> by cutting, excavating or otherwise altering the </w:t>
      </w:r>
      <w:r w:rsidR="00EE5FE5" w:rsidRPr="00D3696F">
        <w:t>Work</w:t>
      </w:r>
      <w:r w:rsidRPr="00D3696F">
        <w:t xml:space="preserve"> and shall not cut or alter the </w:t>
      </w:r>
      <w:r w:rsidR="00EE5FE5" w:rsidRPr="00D3696F">
        <w:t>Work</w:t>
      </w:r>
      <w:r w:rsidRPr="00D3696F">
        <w:t xml:space="preserve"> of any other </w:t>
      </w:r>
      <w:r w:rsidR="00BC7E42" w:rsidRPr="00D3696F">
        <w:t>contractor</w:t>
      </w:r>
      <w:r w:rsidRPr="00D3696F">
        <w:t xml:space="preserve"> save with the consent of the Architect/Engineer.</w:t>
      </w:r>
    </w:p>
    <w:p w14:paraId="4D2F4A46" w14:textId="77777777" w:rsidR="001E698B" w:rsidRPr="00D3696F" w:rsidRDefault="001E698B" w:rsidP="00DE2045">
      <w:pPr>
        <w:jc w:val="both"/>
        <w:rPr>
          <w:rFonts w:cs="Arial"/>
          <w:b/>
          <w:bCs/>
        </w:rPr>
      </w:pPr>
    </w:p>
    <w:p w14:paraId="2A4132E7" w14:textId="77777777" w:rsidR="009134B0" w:rsidRPr="00D3696F" w:rsidRDefault="009134B0" w:rsidP="00DE2045">
      <w:pPr>
        <w:jc w:val="both"/>
        <w:rPr>
          <w:rFonts w:cs="Arial"/>
          <w:b/>
          <w:bCs/>
        </w:rPr>
      </w:pPr>
    </w:p>
    <w:p w14:paraId="224A88BC" w14:textId="3A02F16E" w:rsidR="001E698B" w:rsidRPr="00D3696F" w:rsidRDefault="001E698B" w:rsidP="006E206F">
      <w:pPr>
        <w:pStyle w:val="Heading1"/>
      </w:pPr>
      <w:bookmarkStart w:id="55" w:name="_Toc113042810"/>
      <w:r w:rsidRPr="00D3696F">
        <w:t>ARTICLE 21</w:t>
      </w:r>
      <w:r w:rsidR="003752F9" w:rsidRPr="00D3696F">
        <w:t xml:space="preserve"> </w:t>
      </w:r>
      <w:r w:rsidR="00AC52AC">
        <w:t xml:space="preserve"> </w:t>
      </w:r>
      <w:r w:rsidR="003752F9" w:rsidRPr="00D3696F">
        <w:t xml:space="preserve"> </w:t>
      </w:r>
      <w:r w:rsidRPr="00D3696F">
        <w:tab/>
        <w:t>UTILITIES</w:t>
      </w:r>
      <w:bookmarkEnd w:id="55"/>
    </w:p>
    <w:p w14:paraId="206C4C58" w14:textId="77777777" w:rsidR="001E698B" w:rsidRPr="00D3696F" w:rsidRDefault="001E698B" w:rsidP="009032D7">
      <w:pPr>
        <w:pStyle w:val="Heading2"/>
      </w:pPr>
      <w:bookmarkStart w:id="56" w:name="_Toc113042811"/>
      <w:r w:rsidRPr="00D3696F">
        <w:t>TEMPORARY UTILITIES</w:t>
      </w:r>
      <w:bookmarkEnd w:id="56"/>
    </w:p>
    <w:p w14:paraId="75B9A0B6" w14:textId="3575F773" w:rsidR="001E698B" w:rsidRPr="00D3696F" w:rsidRDefault="001E698B" w:rsidP="00C635E9">
      <w:pPr>
        <w:pStyle w:val="Para2"/>
      </w:pPr>
      <w:r w:rsidRPr="00D3696F">
        <w:t xml:space="preserve">Unless otherwise specifically stated in the Specifications or on the Drawings, the Principal Representative shall be responsible for the locations of all utilities as shown on the Drawings or indicated elsewhere in the Specifications, subject to the </w:t>
      </w:r>
      <w:r w:rsidR="00B16127" w:rsidRPr="00D3696F">
        <w:t xml:space="preserve">Construction </w:t>
      </w:r>
      <w:r w:rsidR="004C6DC3" w:rsidRPr="00D3696F">
        <w:t>Manager’s</w:t>
      </w:r>
      <w:r w:rsidRPr="00D3696F">
        <w:t xml:space="preserve"> compliance with all statutory or regulatory requirements to call for utility locates.  When actual conditions deviate from those shown the </w:t>
      </w:r>
      <w:r w:rsidR="00B16127" w:rsidRPr="00D3696F">
        <w:t>Construction Manager</w:t>
      </w:r>
      <w:r w:rsidRPr="00D3696F">
        <w:t xml:space="preserve"> shall comply with the requirements of Article 37</w:t>
      </w:r>
      <w:r w:rsidR="00FB14B9">
        <w:t xml:space="preserve"> of these General Conditions</w:t>
      </w:r>
      <w:r w:rsidRPr="00D3696F">
        <w:t xml:space="preserve">, Differing Site Conditions. The </w:t>
      </w:r>
      <w:r w:rsidR="00B16127" w:rsidRPr="00D3696F">
        <w:t>Construction Manager</w:t>
      </w:r>
      <w:r w:rsidRPr="00D3696F">
        <w:t xml:space="preserve"> shall provide and pay for the installation of all temporary utilities required to supply all the power, light and water needed by </w:t>
      </w:r>
      <w:r w:rsidR="00FB14B9">
        <w:t>them</w:t>
      </w:r>
      <w:r w:rsidR="00FB14B9" w:rsidRPr="00D3696F">
        <w:t xml:space="preserve"> </w:t>
      </w:r>
      <w:r w:rsidRPr="00D3696F">
        <w:t xml:space="preserve">and other </w:t>
      </w:r>
      <w:r w:rsidR="00B16127" w:rsidRPr="00D3696F">
        <w:t>c</w:t>
      </w:r>
      <w:r w:rsidRPr="00D3696F">
        <w:t xml:space="preserve">ontractors for their </w:t>
      </w:r>
      <w:r w:rsidR="00EE5FE5" w:rsidRPr="00D3696F">
        <w:t>Work</w:t>
      </w:r>
      <w:r w:rsidRPr="00D3696F">
        <w:t xml:space="preserve"> and shall install and maintain all such utilities in such manner as to protect the public and </w:t>
      </w:r>
      <w:r w:rsidR="00EE5FE5" w:rsidRPr="00D3696F">
        <w:t>Work</w:t>
      </w:r>
      <w:r w:rsidRPr="00D3696F">
        <w:t xml:space="preserve">men and conform with any applicable laws and regulations.  Upon completion of the </w:t>
      </w:r>
      <w:r w:rsidR="00EE5FE5" w:rsidRPr="00D3696F">
        <w:t>Work</w:t>
      </w:r>
      <w:r w:rsidR="00FB14B9">
        <w:t>, the Construction Manager</w:t>
      </w:r>
      <w:r w:rsidRPr="00D3696F">
        <w:t xml:space="preserve"> shall remove all such temporary utilities from the site.  The </w:t>
      </w:r>
      <w:r w:rsidR="00B16127" w:rsidRPr="00D3696F">
        <w:t>Construction Manager</w:t>
      </w:r>
      <w:r w:rsidRPr="00D3696F">
        <w:t xml:space="preserve"> shall pay for all consumption of power, light and water used by </w:t>
      </w:r>
      <w:r w:rsidR="00FB14B9">
        <w:t>them</w:t>
      </w:r>
      <w:r w:rsidRPr="00D3696F">
        <w:t xml:space="preserve"> and the other </w:t>
      </w:r>
      <w:r w:rsidR="00B16127" w:rsidRPr="00D3696F">
        <w:t>c</w:t>
      </w:r>
      <w:r w:rsidRPr="00D3696F">
        <w:t>ontractors, without regard to whether such items are metered by temporary or permanent meters.  The Superintendent shall have full authority over all trades and Subcontractors at any tier to prevent waste.  The cut-off date on permanent meters shall be either the agreed date of the date of the Notice of Substantial Completion or the Notice of Approval of Occupancy/Use of the Project.</w:t>
      </w:r>
    </w:p>
    <w:p w14:paraId="6D5750AA" w14:textId="77777777" w:rsidR="001E698B" w:rsidRPr="00D3696F" w:rsidRDefault="001E698B" w:rsidP="009032D7">
      <w:pPr>
        <w:pStyle w:val="Heading2"/>
      </w:pPr>
      <w:bookmarkStart w:id="57" w:name="_Toc113042812"/>
      <w:r w:rsidRPr="00D3696F">
        <w:t>PROTECTION OF EXISTING UTILITIES</w:t>
      </w:r>
      <w:bookmarkEnd w:id="57"/>
    </w:p>
    <w:p w14:paraId="49BE6EFC" w14:textId="77777777" w:rsidR="001E698B" w:rsidRPr="00D3696F" w:rsidRDefault="001E698B" w:rsidP="00780B4A">
      <w:pPr>
        <w:ind w:left="720"/>
        <w:jc w:val="both"/>
        <w:rPr>
          <w:rFonts w:cs="Arial"/>
        </w:rPr>
      </w:pPr>
      <w:r w:rsidRPr="00D3696F">
        <w:rPr>
          <w:rFonts w:cs="Arial"/>
        </w:rPr>
        <w:t xml:space="preserve">Where existing utilities, such as water mains, sanitary sewers, storm sewers and electrical conduits, are shown on the Drawings, the </w:t>
      </w:r>
      <w:r w:rsidR="00B16127" w:rsidRPr="00D3696F">
        <w:rPr>
          <w:rFonts w:cs="Arial"/>
        </w:rPr>
        <w:t>Construction Manager</w:t>
      </w:r>
      <w:r w:rsidRPr="00D3696F">
        <w:rPr>
          <w:rFonts w:cs="Arial"/>
        </w:rPr>
        <w:t xml:space="preserve"> shall be responsible for the protection thereof, without regard to whether any such utilities are to be relocated or removed as a part of the </w:t>
      </w:r>
      <w:r w:rsidR="00EE5FE5" w:rsidRPr="00D3696F">
        <w:rPr>
          <w:rFonts w:cs="Arial"/>
        </w:rPr>
        <w:t>Work</w:t>
      </w:r>
      <w:r w:rsidRPr="00D3696F">
        <w:rPr>
          <w:rFonts w:cs="Arial"/>
        </w:rPr>
        <w:t>.  If any utilities are to be moved, the moving must be conducted in such manner as not to cause undue interruption or delay in the operation of the same.</w:t>
      </w:r>
    </w:p>
    <w:p w14:paraId="29B4A2AC" w14:textId="77777777" w:rsidR="001E698B" w:rsidRPr="00D3696F" w:rsidRDefault="001E698B" w:rsidP="009032D7">
      <w:pPr>
        <w:pStyle w:val="Heading2"/>
      </w:pPr>
      <w:bookmarkStart w:id="58" w:name="_Toc113042813"/>
      <w:r w:rsidRPr="00D3696F">
        <w:t>CROSSING OF UTILITIES</w:t>
      </w:r>
      <w:bookmarkEnd w:id="58"/>
    </w:p>
    <w:p w14:paraId="11D17442" w14:textId="77777777" w:rsidR="001E698B" w:rsidRPr="00D3696F" w:rsidRDefault="001E698B" w:rsidP="008B6BC4">
      <w:pPr>
        <w:pStyle w:val="Para2"/>
      </w:pPr>
      <w:r w:rsidRPr="00D3696F">
        <w:t xml:space="preserve">When new construction crosses highways, railroads, streets, or utilities under the jurisdiction of State, city or other public agency, public utility or private entity, the </w:t>
      </w:r>
      <w:r w:rsidR="00B16127" w:rsidRPr="00D3696F">
        <w:t>Construction Manager</w:t>
      </w:r>
      <w:r w:rsidRPr="00D3696F">
        <w:t xml:space="preserve"> shall secure proper written permission before executing such new construction.  The </w:t>
      </w:r>
      <w:r w:rsidR="00B16127" w:rsidRPr="00D3696F">
        <w:t>Construction Manager</w:t>
      </w:r>
      <w:r w:rsidRPr="00D3696F">
        <w:t xml:space="preserve"> will be required to furnish a proper release before final acceptance of the </w:t>
      </w:r>
      <w:r w:rsidR="00EE5FE5" w:rsidRPr="00D3696F">
        <w:t>Work</w:t>
      </w:r>
      <w:r w:rsidRPr="00D3696F">
        <w:t>.</w:t>
      </w:r>
    </w:p>
    <w:p w14:paraId="2B65BE4D" w14:textId="77777777" w:rsidR="001E698B" w:rsidRPr="00D3696F" w:rsidRDefault="001E698B" w:rsidP="00DE2045">
      <w:pPr>
        <w:jc w:val="both"/>
        <w:rPr>
          <w:rFonts w:cs="Arial"/>
        </w:rPr>
      </w:pPr>
    </w:p>
    <w:p w14:paraId="79425DE5" w14:textId="77777777" w:rsidR="008B6BC4" w:rsidRPr="00D3696F" w:rsidRDefault="008B6BC4" w:rsidP="00DE2045">
      <w:pPr>
        <w:jc w:val="both"/>
        <w:rPr>
          <w:rFonts w:cs="Arial"/>
        </w:rPr>
      </w:pPr>
    </w:p>
    <w:p w14:paraId="021916CD" w14:textId="6DB8579C" w:rsidR="001E698B" w:rsidRPr="00D3696F" w:rsidRDefault="001E698B" w:rsidP="006E206F">
      <w:pPr>
        <w:pStyle w:val="Heading1"/>
      </w:pPr>
      <w:bookmarkStart w:id="59" w:name="_Toc113042814"/>
      <w:r w:rsidRPr="00D3696F">
        <w:t>ARTICLE 22</w:t>
      </w:r>
      <w:r w:rsidR="00AC52AC">
        <w:t xml:space="preserve"> </w:t>
      </w:r>
      <w:r w:rsidR="003752F9" w:rsidRPr="00D3696F">
        <w:t xml:space="preserve">  </w:t>
      </w:r>
      <w:r w:rsidRPr="00D3696F">
        <w:tab/>
        <w:t>UNSUITABLE CONDITIONS</w:t>
      </w:r>
      <w:bookmarkEnd w:id="59"/>
    </w:p>
    <w:p w14:paraId="178C6CA6" w14:textId="77777777" w:rsidR="001E698B" w:rsidRPr="00D3696F" w:rsidRDefault="001E698B" w:rsidP="008B6BC4">
      <w:pPr>
        <w:pStyle w:val="Para2"/>
      </w:pPr>
      <w:r w:rsidRPr="00D3696F">
        <w:t xml:space="preserve">The </w:t>
      </w:r>
      <w:r w:rsidR="00BC7E42" w:rsidRPr="00D3696F">
        <w:t>Construction Manager</w:t>
      </w:r>
      <w:r w:rsidRPr="00D3696F">
        <w:t xml:space="preserve"> shall not </w:t>
      </w:r>
      <w:r w:rsidR="00EE5FE5" w:rsidRPr="00D3696F">
        <w:t>Work</w:t>
      </w:r>
      <w:r w:rsidRPr="00D3696F">
        <w:t xml:space="preserve"> at any time, or permit any </w:t>
      </w:r>
      <w:r w:rsidR="00EE5FE5" w:rsidRPr="00D3696F">
        <w:t>Work</w:t>
      </w:r>
      <w:r w:rsidRPr="00D3696F">
        <w:t xml:space="preserve"> to be done, under any conditions contrary to those recommended by manufacturers or industry standards which are </w:t>
      </w:r>
      <w:r w:rsidRPr="00D3696F">
        <w:lastRenderedPageBreak/>
        <w:t xml:space="preserve">otherwise proper, unsuited for proper execution, safety and performance.  Any cost caused by ill-timed </w:t>
      </w:r>
      <w:r w:rsidR="00EE5FE5" w:rsidRPr="00D3696F">
        <w:t>Work</w:t>
      </w:r>
      <w:r w:rsidRPr="00D3696F">
        <w:t xml:space="preserve"> shall be borne by the </w:t>
      </w:r>
      <w:r w:rsidR="00BC7E42" w:rsidRPr="00D3696F">
        <w:t>Construction Manager</w:t>
      </w:r>
      <w:r w:rsidRPr="00D3696F">
        <w:t xml:space="preserve"> unless the timing of such </w:t>
      </w:r>
      <w:r w:rsidR="00EE5FE5" w:rsidRPr="00D3696F">
        <w:t>Work</w:t>
      </w:r>
      <w:r w:rsidRPr="00D3696F">
        <w:t xml:space="preserve"> shall have been directed by the Architect/Engineer or the Principal Representative, after the award of the Contract, and the </w:t>
      </w:r>
      <w:r w:rsidR="00BC7E42" w:rsidRPr="00D3696F">
        <w:t>Construction Manager</w:t>
      </w:r>
      <w:r w:rsidRPr="00D3696F">
        <w:t xml:space="preserve"> provided Notice of any additional cost. </w:t>
      </w:r>
    </w:p>
    <w:p w14:paraId="0130DC4D" w14:textId="77777777" w:rsidR="001E698B" w:rsidRPr="00D3696F" w:rsidRDefault="001E698B" w:rsidP="00DE2045">
      <w:pPr>
        <w:jc w:val="both"/>
        <w:rPr>
          <w:rFonts w:cs="Arial"/>
        </w:rPr>
      </w:pPr>
    </w:p>
    <w:p w14:paraId="4A801EBC" w14:textId="77777777" w:rsidR="009134B0" w:rsidRPr="00D3696F" w:rsidRDefault="009134B0" w:rsidP="00DE2045">
      <w:pPr>
        <w:jc w:val="both"/>
        <w:rPr>
          <w:rFonts w:cs="Arial"/>
        </w:rPr>
      </w:pPr>
    </w:p>
    <w:p w14:paraId="3027E4F2" w14:textId="34FF471C" w:rsidR="001E698B" w:rsidRPr="00D3696F" w:rsidRDefault="001E698B" w:rsidP="006E206F">
      <w:pPr>
        <w:pStyle w:val="Heading1"/>
      </w:pPr>
      <w:bookmarkStart w:id="60" w:name="_Toc113042815"/>
      <w:r w:rsidRPr="00D3696F">
        <w:t>ARTICLE 23</w:t>
      </w:r>
      <w:r w:rsidR="003752F9" w:rsidRPr="00D3696F">
        <w:t xml:space="preserve">   </w:t>
      </w:r>
      <w:r w:rsidRPr="00D3696F">
        <w:tab/>
        <w:t>TEMPORARY FACILITIES</w:t>
      </w:r>
      <w:bookmarkEnd w:id="60"/>
    </w:p>
    <w:p w14:paraId="0586E445" w14:textId="77777777" w:rsidR="001E698B" w:rsidRPr="00D3696F" w:rsidRDefault="001E698B" w:rsidP="009032D7">
      <w:pPr>
        <w:pStyle w:val="Heading2"/>
      </w:pPr>
      <w:bookmarkStart w:id="61" w:name="_Toc113042816"/>
      <w:r w:rsidRPr="00D3696F">
        <w:t>OFFICE FACILITIES</w:t>
      </w:r>
      <w:bookmarkEnd w:id="61"/>
    </w:p>
    <w:p w14:paraId="22EFE211" w14:textId="77777777" w:rsidR="001E698B" w:rsidRPr="00D3696F" w:rsidRDefault="001E698B" w:rsidP="008B6BC4">
      <w:pPr>
        <w:pStyle w:val="Para2"/>
      </w:pPr>
      <w:r w:rsidRPr="00D3696F">
        <w:t xml:space="preserve">The </w:t>
      </w:r>
      <w:r w:rsidR="00BC7E42" w:rsidRPr="00D3696F">
        <w:t>Construction Manager</w:t>
      </w:r>
      <w:r w:rsidRPr="00D3696F">
        <w:t xml:space="preserve"> shall provide and maintain without additional expense for the duration of the Project temporary office facilities, as required and as specified, for </w:t>
      </w:r>
      <w:r w:rsidR="005F13A8" w:rsidRPr="00D3696F">
        <w:t>its</w:t>
      </w:r>
      <w:r w:rsidRPr="00D3696F">
        <w:t xml:space="preserve"> own use and the use of the Architect/Engineer, representatives of the Principal Representative and </w:t>
      </w:r>
      <w:r w:rsidR="004B5C50" w:rsidRPr="00D3696F">
        <w:t>State Buildings Program</w:t>
      </w:r>
      <w:r w:rsidRPr="00D3696F">
        <w:t>.</w:t>
      </w:r>
    </w:p>
    <w:p w14:paraId="67C06616" w14:textId="77777777" w:rsidR="001E698B" w:rsidRPr="00D3696F" w:rsidRDefault="001E698B" w:rsidP="009032D7">
      <w:pPr>
        <w:pStyle w:val="Heading2"/>
      </w:pPr>
      <w:bookmarkStart w:id="62" w:name="_Toc113042817"/>
      <w:r w:rsidRPr="00D3696F">
        <w:t>TEMPORARY HEAT</w:t>
      </w:r>
      <w:bookmarkEnd w:id="62"/>
    </w:p>
    <w:p w14:paraId="5B1957DF" w14:textId="09A2C1DC" w:rsidR="001E698B" w:rsidRPr="00D3696F" w:rsidRDefault="001E698B" w:rsidP="008B6BC4">
      <w:pPr>
        <w:pStyle w:val="Para2"/>
      </w:pPr>
      <w:r w:rsidRPr="00D3696F">
        <w:t xml:space="preserve">The </w:t>
      </w:r>
      <w:r w:rsidR="00BC7E42" w:rsidRPr="00D3696F">
        <w:t>Construction Manager</w:t>
      </w:r>
      <w:r w:rsidRPr="00D3696F">
        <w:t xml:space="preserve"> shall furnish and pay for all the labor, facilities, equipment, fuel and power necessary to supply temporary heating, ventilating and air conditioning, except to the extent otherwise specified, and shall be responsible for the installation, operation, maintenance and removal of such facilities and equipment.  Unless otherwise specified, the permanent HVAC system shall not be used for temporary heat in whole or in part.  If the </w:t>
      </w:r>
      <w:r w:rsidR="00BC7E42" w:rsidRPr="00D3696F">
        <w:t>Construction Manager</w:t>
      </w:r>
      <w:r w:rsidRPr="00D3696F">
        <w:t xml:space="preserve"> desires to put the permanent system into use, in whole or in part, the </w:t>
      </w:r>
      <w:r w:rsidR="00BC7E42" w:rsidRPr="00D3696F">
        <w:t>Construction Manager</w:t>
      </w:r>
      <w:r w:rsidRPr="00D3696F">
        <w:t xml:space="preserve"> shall set it into operation and furnish the necessary fuel and manpower to safely operate, protect and maintain that HVAC system.  Any operation of all or any part of the permanent HVAC system including operation for testing purposes shall not constitute acceptance of the system, nor shall it relieve the </w:t>
      </w:r>
      <w:r w:rsidR="00A85EE0" w:rsidRPr="00D3696F">
        <w:t>Construction Manager</w:t>
      </w:r>
      <w:r w:rsidRPr="00D3696F">
        <w:t xml:space="preserve"> of </w:t>
      </w:r>
      <w:r w:rsidR="00073579">
        <w:t>their</w:t>
      </w:r>
      <w:r w:rsidRPr="00D3696F">
        <w:t xml:space="preserve"> one-year guarantee of the system from the date of the Notice of Substantial Completion of the entire Project, and if necessary due to prior operation, the </w:t>
      </w:r>
      <w:r w:rsidR="00A85EE0" w:rsidRPr="00D3696F">
        <w:t>Construction Manager</w:t>
      </w:r>
      <w:r w:rsidRPr="00D3696F">
        <w:t xml:space="preserve"> shall provide manufacturers’ extended warranties from the date of the </w:t>
      </w:r>
      <w:r w:rsidR="00A85EE0" w:rsidRPr="00D3696F">
        <w:t>Construction Manager</w:t>
      </w:r>
      <w:r w:rsidRPr="00D3696F">
        <w:t>’s use prior to the date of the Notice of Substantial Completion.</w:t>
      </w:r>
    </w:p>
    <w:p w14:paraId="764CE5D8" w14:textId="77777777" w:rsidR="001E698B" w:rsidRPr="00D3696F" w:rsidRDefault="001E698B" w:rsidP="009032D7">
      <w:pPr>
        <w:pStyle w:val="Heading2"/>
      </w:pPr>
      <w:bookmarkStart w:id="63" w:name="_Toc113042818"/>
      <w:r w:rsidRPr="00D3696F">
        <w:t>WEATHER PROTECTION</w:t>
      </w:r>
      <w:bookmarkEnd w:id="63"/>
    </w:p>
    <w:p w14:paraId="7F1A7584" w14:textId="77777777" w:rsidR="0033745A" w:rsidRPr="00D3696F" w:rsidRDefault="001E698B" w:rsidP="008B6BC4">
      <w:pPr>
        <w:pStyle w:val="Para2"/>
      </w:pPr>
      <w:r w:rsidRPr="00D3696F">
        <w:t xml:space="preserve">The </w:t>
      </w:r>
      <w:r w:rsidR="00A85EE0" w:rsidRPr="00D3696F">
        <w:t>Construction Manager</w:t>
      </w:r>
      <w:r w:rsidRPr="00D3696F">
        <w:t xml:space="preserve"> shall, at all times, provide protection against weather, so as to maintain all </w:t>
      </w:r>
      <w:r w:rsidR="00EE5FE5" w:rsidRPr="00D3696F">
        <w:t>Work</w:t>
      </w:r>
      <w:r w:rsidRPr="00D3696F">
        <w:t xml:space="preserve">, materials, apparatus and fixtures free from injury or </w:t>
      </w:r>
      <w:r w:rsidR="0057220C" w:rsidRPr="00D3696F">
        <w:t>damages.</w:t>
      </w:r>
      <w:r w:rsidR="0033745A" w:rsidRPr="00D3696F">
        <w:t xml:space="preserve"> The </w:t>
      </w:r>
      <w:r w:rsidR="00A85EE0" w:rsidRPr="00D3696F">
        <w:t>Construction Manager</w:t>
      </w:r>
      <w:r w:rsidR="0033745A" w:rsidRPr="00D3696F">
        <w:t xml:space="preserve"> shall provide weather</w:t>
      </w:r>
      <w:r w:rsidR="00457416" w:rsidRPr="00D3696F">
        <w:t>-</w:t>
      </w:r>
      <w:r w:rsidR="0033745A" w:rsidRPr="00D3696F">
        <w:t>tight storage on substantial floors at least six (6) inches off the ground for all materials requiring protection from the weather.</w:t>
      </w:r>
    </w:p>
    <w:p w14:paraId="351B5871" w14:textId="77777777" w:rsidR="001E698B" w:rsidRPr="00D3696F" w:rsidRDefault="001E698B" w:rsidP="009032D7">
      <w:pPr>
        <w:pStyle w:val="Heading2"/>
      </w:pPr>
      <w:bookmarkStart w:id="64" w:name="_Toc113042819"/>
      <w:r w:rsidRPr="00D3696F">
        <w:t>DUST PARTITIONS</w:t>
      </w:r>
      <w:bookmarkEnd w:id="64"/>
    </w:p>
    <w:p w14:paraId="751CBAE5" w14:textId="43F3C88C" w:rsidR="001E698B" w:rsidRPr="00D3696F" w:rsidRDefault="001E698B" w:rsidP="00420EF7">
      <w:pPr>
        <w:pStyle w:val="Para2"/>
      </w:pPr>
      <w:r w:rsidRPr="00D3696F">
        <w:t xml:space="preserve">If the </w:t>
      </w:r>
      <w:r w:rsidR="00EE5FE5" w:rsidRPr="00D3696F">
        <w:t>Work</w:t>
      </w:r>
      <w:r w:rsidRPr="00D3696F">
        <w:t xml:space="preserve"> involves </w:t>
      </w:r>
      <w:r w:rsidR="00073579">
        <w:t>w</w:t>
      </w:r>
      <w:r w:rsidR="00EE5FE5" w:rsidRPr="00D3696F">
        <w:t>ork</w:t>
      </w:r>
      <w:r w:rsidRPr="00D3696F">
        <w:t xml:space="preserve"> in an occupied existing building, the </w:t>
      </w:r>
      <w:r w:rsidR="00A85EE0" w:rsidRPr="00D3696F">
        <w:t>Construction Manager</w:t>
      </w:r>
      <w:r w:rsidRPr="00D3696F">
        <w:t xml:space="preserve"> shall erect and maintain during the progress of the </w:t>
      </w:r>
      <w:r w:rsidR="00EE5FE5" w:rsidRPr="00D3696F">
        <w:t>Work</w:t>
      </w:r>
      <w:r w:rsidRPr="00D3696F">
        <w:t>, suitable dust-proof temporary partitions, or more permanent partitions as specified, to protect such building and the occupants thereof.</w:t>
      </w:r>
    </w:p>
    <w:p w14:paraId="6A3AC6D8" w14:textId="77777777" w:rsidR="001E698B" w:rsidRPr="00D3696F" w:rsidRDefault="001E698B" w:rsidP="009032D7">
      <w:pPr>
        <w:pStyle w:val="Heading2"/>
      </w:pPr>
      <w:bookmarkStart w:id="65" w:name="_Toc113042820"/>
      <w:r w:rsidRPr="00D3696F">
        <w:t>BENCH MARKS</w:t>
      </w:r>
      <w:bookmarkEnd w:id="65"/>
    </w:p>
    <w:p w14:paraId="6BEB3CC9" w14:textId="77777777" w:rsidR="001E698B" w:rsidRPr="00D3696F" w:rsidRDefault="001E698B" w:rsidP="00420EF7">
      <w:pPr>
        <w:pStyle w:val="Para2"/>
      </w:pPr>
      <w:r w:rsidRPr="00D3696F">
        <w:t xml:space="preserve">The </w:t>
      </w:r>
      <w:r w:rsidR="00A85EE0" w:rsidRPr="00D3696F">
        <w:t>Construction Manager</w:t>
      </w:r>
      <w:r w:rsidRPr="00D3696F">
        <w:t xml:space="preserve"> shall maintain any site bench marks provided by the Principal Representative and shall establish any additional benchmarks specified by the Architect/Engineer as necessary for the </w:t>
      </w:r>
      <w:r w:rsidR="00A85EE0" w:rsidRPr="00D3696F">
        <w:t>Construction Manager</w:t>
      </w:r>
      <w:r w:rsidRPr="00D3696F">
        <w:t xml:space="preserve"> to layout the </w:t>
      </w:r>
      <w:r w:rsidR="00EE5FE5" w:rsidRPr="00D3696F">
        <w:t>Work</w:t>
      </w:r>
      <w:r w:rsidRPr="00D3696F">
        <w:t xml:space="preserve"> and ascertain all grades and levels as needed.</w:t>
      </w:r>
    </w:p>
    <w:p w14:paraId="3A87CF93" w14:textId="77777777" w:rsidR="001E698B" w:rsidRPr="00D3696F" w:rsidRDefault="001E698B" w:rsidP="009032D7">
      <w:pPr>
        <w:pStyle w:val="Heading2"/>
      </w:pPr>
      <w:bookmarkStart w:id="66" w:name="_Toc113042821"/>
      <w:r w:rsidRPr="00D3696F">
        <w:t>SIGN</w:t>
      </w:r>
      <w:bookmarkEnd w:id="66"/>
    </w:p>
    <w:p w14:paraId="07330B41" w14:textId="32E05990" w:rsidR="001E698B" w:rsidRPr="00D3696F" w:rsidRDefault="001E698B" w:rsidP="00420EF7">
      <w:pPr>
        <w:pStyle w:val="Para2"/>
      </w:pPr>
      <w:r w:rsidRPr="00D3696F">
        <w:t xml:space="preserve">The </w:t>
      </w:r>
      <w:r w:rsidR="00A85EE0" w:rsidRPr="00D3696F">
        <w:t>Construction Manager</w:t>
      </w:r>
      <w:r w:rsidRPr="00D3696F">
        <w:t xml:space="preserve"> shall erect and permit one 4’ x 8’ sign only at the site to identify the Project as specified or directed by the Architect/Engineer</w:t>
      </w:r>
      <w:r w:rsidR="00073579">
        <w:t>,</w:t>
      </w:r>
      <w:r w:rsidRPr="00D3696F">
        <w:t xml:space="preserve"> which shall be maintained in good condition during the life of the Project.</w:t>
      </w:r>
    </w:p>
    <w:p w14:paraId="4C436FB7" w14:textId="77777777" w:rsidR="001E698B" w:rsidRPr="00D3696F" w:rsidRDefault="001E698B" w:rsidP="009032D7">
      <w:pPr>
        <w:pStyle w:val="Heading2"/>
      </w:pPr>
      <w:bookmarkStart w:id="67" w:name="_Toc113042822"/>
      <w:r w:rsidRPr="00D3696F">
        <w:lastRenderedPageBreak/>
        <w:t>SANITARY PROVISION</w:t>
      </w:r>
      <w:bookmarkEnd w:id="67"/>
    </w:p>
    <w:p w14:paraId="522194AC" w14:textId="7A618277" w:rsidR="001E698B" w:rsidRPr="00D3696F" w:rsidRDefault="001E698B" w:rsidP="00420EF7">
      <w:pPr>
        <w:pStyle w:val="Para2"/>
      </w:pPr>
      <w:r w:rsidRPr="00D3696F">
        <w:t xml:space="preserve">The </w:t>
      </w:r>
      <w:r w:rsidR="00A85EE0" w:rsidRPr="00D3696F">
        <w:t>Construction Manager</w:t>
      </w:r>
      <w:r w:rsidRPr="00D3696F">
        <w:t xml:space="preserve"> shall provide and maintain suitable, clean, temporary sanitary toilet facilities for any and all </w:t>
      </w:r>
      <w:r w:rsidR="00FC1F6C" w:rsidRPr="00D3696F">
        <w:t>w</w:t>
      </w:r>
      <w:r w:rsidR="00EE5FE5" w:rsidRPr="00D3696F">
        <w:t>ork</w:t>
      </w:r>
      <w:r w:rsidRPr="00D3696F">
        <w:t xml:space="preserve">men engaged on the </w:t>
      </w:r>
      <w:r w:rsidR="00EE5FE5" w:rsidRPr="00D3696F">
        <w:t>Work</w:t>
      </w:r>
      <w:r w:rsidRPr="00D3696F">
        <w:t>, for the entire construction period, in strict compliance with the requirement of all applicable codes, regulations, laws and ordinances, and no other facilities, new or existing, may be used by any person on the Project.  When the Project is complete</w:t>
      </w:r>
      <w:r w:rsidR="00073579">
        <w:t>,</w:t>
      </w:r>
      <w:r w:rsidRPr="00D3696F">
        <w:t xml:space="preserve"> the </w:t>
      </w:r>
      <w:r w:rsidR="00A85EE0" w:rsidRPr="00D3696F">
        <w:t>Construction Manager</w:t>
      </w:r>
      <w:r w:rsidRPr="00D3696F">
        <w:t xml:space="preserve"> shall promptly remove them from the site, disinfect, and clean or treat the areas as required. If any new construction surfaces in the Project other than the toilet facilities provided for herein are soiled at any time, the entire areas so soiled shall be completely removed from the Project and rebuilt.</w:t>
      </w:r>
      <w:r w:rsidR="000040F2" w:rsidRPr="00D3696F">
        <w:t xml:space="preserve">  In no event may present toilet facilities of any existing building at the site of the </w:t>
      </w:r>
      <w:r w:rsidR="00EE5FE5" w:rsidRPr="00D3696F">
        <w:t>Work</w:t>
      </w:r>
      <w:r w:rsidR="000040F2" w:rsidRPr="00D3696F">
        <w:t xml:space="preserve"> be used by employees of </w:t>
      </w:r>
      <w:r w:rsidR="00000831" w:rsidRPr="00D3696F">
        <w:t xml:space="preserve">the Construction Manager or any </w:t>
      </w:r>
      <w:r w:rsidR="00073579">
        <w:t>S</w:t>
      </w:r>
      <w:r w:rsidR="00000831" w:rsidRPr="00D3696F">
        <w:t>ubcontractor</w:t>
      </w:r>
      <w:r w:rsidR="00153628" w:rsidRPr="00D3696F">
        <w:t>s</w:t>
      </w:r>
      <w:r w:rsidR="000040F2" w:rsidRPr="00D3696F">
        <w:t>.</w:t>
      </w:r>
    </w:p>
    <w:p w14:paraId="6D51787A" w14:textId="77777777" w:rsidR="001E698B" w:rsidRPr="00D3696F" w:rsidRDefault="001E698B" w:rsidP="00DE2045">
      <w:pPr>
        <w:jc w:val="both"/>
        <w:rPr>
          <w:rFonts w:cs="Arial"/>
        </w:rPr>
      </w:pPr>
    </w:p>
    <w:p w14:paraId="6987D309" w14:textId="77777777" w:rsidR="00420EF7" w:rsidRPr="00D3696F" w:rsidRDefault="00420EF7" w:rsidP="00DE2045">
      <w:pPr>
        <w:jc w:val="both"/>
        <w:rPr>
          <w:rFonts w:cs="Arial"/>
        </w:rPr>
      </w:pPr>
    </w:p>
    <w:p w14:paraId="1AB7DDB5" w14:textId="680EB5B2" w:rsidR="001E698B" w:rsidRPr="00D3696F" w:rsidRDefault="001E698B" w:rsidP="006E206F">
      <w:pPr>
        <w:pStyle w:val="Heading1"/>
      </w:pPr>
      <w:bookmarkStart w:id="68" w:name="_Toc113042823"/>
      <w:r w:rsidRPr="00D3696F">
        <w:t>ARTICLE 24</w:t>
      </w:r>
      <w:r w:rsidR="003752F9" w:rsidRPr="00D3696F">
        <w:t xml:space="preserve"> </w:t>
      </w:r>
      <w:r w:rsidR="00AC52AC">
        <w:t xml:space="preserve"> </w:t>
      </w:r>
      <w:r w:rsidR="003752F9" w:rsidRPr="00D3696F">
        <w:t xml:space="preserve"> </w:t>
      </w:r>
      <w:r w:rsidRPr="00D3696F">
        <w:tab/>
        <w:t>CLEANING UP</w:t>
      </w:r>
      <w:bookmarkEnd w:id="68"/>
    </w:p>
    <w:p w14:paraId="1AC12FA3" w14:textId="3A19ABAD" w:rsidR="001E698B" w:rsidRPr="00D3696F" w:rsidRDefault="001E698B" w:rsidP="00420EF7">
      <w:pPr>
        <w:pStyle w:val="Para2"/>
      </w:pPr>
      <w:r w:rsidRPr="00D3696F">
        <w:t xml:space="preserve">The </w:t>
      </w:r>
      <w:r w:rsidR="00A85EE0" w:rsidRPr="00D3696F">
        <w:t>Construction Manager</w:t>
      </w:r>
      <w:r w:rsidRPr="00D3696F">
        <w:t xml:space="preserve"> shall keep the building and premises free from all surplus material, waste material, dirt and rubbish caused by employees or </w:t>
      </w:r>
      <w:r w:rsidR="00EE5FE5" w:rsidRPr="00D3696F">
        <w:t>Work</w:t>
      </w:r>
      <w:r w:rsidRPr="00D3696F">
        <w:t xml:space="preserve">, and at the completion of the </w:t>
      </w:r>
      <w:r w:rsidR="00EE5FE5" w:rsidRPr="00D3696F">
        <w:t>Work</w:t>
      </w:r>
      <w:r w:rsidR="00073579">
        <w:t>,</w:t>
      </w:r>
      <w:r w:rsidRPr="00D3696F">
        <w:t xml:space="preserve"> shall remove all such surplus material, waste material, dirt, and rubbish, as well as all tools, equipment and scaffolding, and shall wash and clean all window glass and plumbing fixtures, perform cleanup and cleaning required by the Specifications and leave all of the </w:t>
      </w:r>
      <w:r w:rsidR="00EE5FE5" w:rsidRPr="00D3696F">
        <w:t>Work</w:t>
      </w:r>
      <w:r w:rsidRPr="00D3696F">
        <w:t xml:space="preserve"> clean unless more exact requirements are specified.  </w:t>
      </w:r>
    </w:p>
    <w:p w14:paraId="004D539D" w14:textId="77777777" w:rsidR="001E698B" w:rsidRPr="00D3696F" w:rsidRDefault="001E698B" w:rsidP="00DE2045">
      <w:pPr>
        <w:jc w:val="both"/>
        <w:rPr>
          <w:rFonts w:cs="Arial"/>
        </w:rPr>
      </w:pPr>
    </w:p>
    <w:p w14:paraId="318D67E2" w14:textId="77777777" w:rsidR="00420EF7" w:rsidRPr="00D3696F" w:rsidRDefault="00420EF7" w:rsidP="00DE2045">
      <w:pPr>
        <w:jc w:val="both"/>
        <w:rPr>
          <w:rFonts w:cs="Arial"/>
        </w:rPr>
      </w:pPr>
    </w:p>
    <w:p w14:paraId="18D70546" w14:textId="568B019F" w:rsidR="001E698B" w:rsidRPr="00D3696F" w:rsidRDefault="001E698B" w:rsidP="006E206F">
      <w:pPr>
        <w:pStyle w:val="Heading1"/>
      </w:pPr>
      <w:bookmarkStart w:id="69" w:name="_Toc113042824"/>
      <w:r w:rsidRPr="00D3696F">
        <w:t>ARTICLE 25</w:t>
      </w:r>
      <w:r w:rsidR="003752F9" w:rsidRPr="00D3696F">
        <w:t xml:space="preserve">   </w:t>
      </w:r>
      <w:r w:rsidRPr="00D3696F">
        <w:tab/>
        <w:t>INSURANCE</w:t>
      </w:r>
      <w:bookmarkEnd w:id="69"/>
      <w:r w:rsidRPr="00D3696F">
        <w:t xml:space="preserve"> </w:t>
      </w:r>
    </w:p>
    <w:p w14:paraId="0BF20AD3" w14:textId="77777777" w:rsidR="001E698B" w:rsidRPr="00D3696F" w:rsidRDefault="001E698B" w:rsidP="009032D7">
      <w:pPr>
        <w:pStyle w:val="Heading2"/>
      </w:pPr>
      <w:bookmarkStart w:id="70" w:name="_Toc113042825"/>
      <w:r w:rsidRPr="00D3696F">
        <w:t>GENERAL</w:t>
      </w:r>
      <w:bookmarkEnd w:id="70"/>
    </w:p>
    <w:p w14:paraId="5F960390" w14:textId="4D8748FD" w:rsidR="00984EF5" w:rsidRPr="00D3696F" w:rsidRDefault="00984EF5" w:rsidP="00A21280">
      <w:pPr>
        <w:pStyle w:val="Para2"/>
      </w:pPr>
      <w:r w:rsidRPr="00D3696F">
        <w:t xml:space="preserve">The </w:t>
      </w:r>
      <w:r w:rsidR="00A85EE0" w:rsidRPr="00D3696F">
        <w:t>Construction Manager</w:t>
      </w:r>
      <w:r w:rsidRPr="00D3696F">
        <w:t xml:space="preserve"> shall procure and maintain all insurance requirements and limits as set forth below, at </w:t>
      </w:r>
      <w:r w:rsidR="00073579">
        <w:t>their</w:t>
      </w:r>
      <w:r w:rsidRPr="00D3696F">
        <w:t xml:space="preserve"> own expense, for the length of time set forth in Contract requirements.  The </w:t>
      </w:r>
      <w:r w:rsidR="00A85EE0" w:rsidRPr="00D3696F">
        <w:t>Construction Manager</w:t>
      </w:r>
      <w:r w:rsidRPr="00D3696F">
        <w:t xml:space="preserve"> shall continue to provide evidence of such coverage to </w:t>
      </w:r>
      <w:r w:rsidR="00073579">
        <w:t>the Principal Representative</w:t>
      </w:r>
      <w:r w:rsidRPr="00D3696F">
        <w:t xml:space="preserve"> on an annual basis during the aforementioned period including all of the terms of the insurance and indemnification requirements of th</w:t>
      </w:r>
      <w:r w:rsidR="00073579">
        <w:t>ese General Conditions</w:t>
      </w:r>
      <w:r w:rsidRPr="00D3696F">
        <w:t>.  All below insurance policies shall include a provision preventing cancellation without thirty (30</w:t>
      </w:r>
      <w:r w:rsidR="00763421" w:rsidRPr="00D3696F">
        <w:t>) days’ prior n</w:t>
      </w:r>
      <w:r w:rsidRPr="00D3696F">
        <w:t xml:space="preserve">otice by certified mail. A completed Certificate of Insurance shall be filed with the Principal Representative and </w:t>
      </w:r>
      <w:r w:rsidR="004B5C50" w:rsidRPr="00D3696F">
        <w:t>State Buildings Program</w:t>
      </w:r>
      <w:r w:rsidRPr="00D3696F">
        <w:t xml:space="preserve"> within ten (10) days after the date of the Notice of Award, said Certificate to specifically state the inclusion of the coverages and provisions set forth herein and shall state whether the coverage is “claims made” or “per occurrence”. </w:t>
      </w:r>
    </w:p>
    <w:p w14:paraId="19138D06" w14:textId="77777777" w:rsidR="00984EF5" w:rsidRPr="00D3696F" w:rsidRDefault="00984EF5" w:rsidP="009032D7">
      <w:pPr>
        <w:pStyle w:val="Heading2"/>
      </w:pPr>
      <w:bookmarkStart w:id="71" w:name="_Toc113042826"/>
      <w:r w:rsidRPr="00D3696F">
        <w:t>COMMERCIAL GENERAL LIABILITY INSURANCE (CGL)</w:t>
      </w:r>
      <w:bookmarkEnd w:id="71"/>
    </w:p>
    <w:p w14:paraId="1E15CD43" w14:textId="5A07EB13" w:rsidR="00984EF5" w:rsidRPr="00D3696F" w:rsidRDefault="00984EF5" w:rsidP="00A21280">
      <w:pPr>
        <w:pStyle w:val="Para2"/>
      </w:pPr>
      <w:r w:rsidRPr="00D3696F">
        <w:t xml:space="preserve">This insurance must protect the </w:t>
      </w:r>
      <w:r w:rsidR="00A85EE0" w:rsidRPr="00D3696F">
        <w:t>Construction Manager</w:t>
      </w:r>
      <w:r w:rsidRPr="00D3696F">
        <w:t xml:space="preserve"> from all claims for bodily injury, including death and all claims for destruction of or damage to property (other than the </w:t>
      </w:r>
      <w:r w:rsidR="00EE5FE5" w:rsidRPr="00D3696F">
        <w:t>Work</w:t>
      </w:r>
      <w:r w:rsidRPr="00D3696F">
        <w:t xml:space="preserve"> itself), arising out of or in connection with any operations under this Contract, whether such operations be by the </w:t>
      </w:r>
      <w:r w:rsidR="00A85EE0" w:rsidRPr="00D3696F">
        <w:t>Construction Manager</w:t>
      </w:r>
      <w:r w:rsidRPr="00D3696F">
        <w:t xml:space="preserve"> or by any Subcontractor under </w:t>
      </w:r>
      <w:r w:rsidR="00073579">
        <w:t>them</w:t>
      </w:r>
      <w:r w:rsidR="00073579" w:rsidRPr="00D3696F">
        <w:t xml:space="preserve"> </w:t>
      </w:r>
      <w:r w:rsidRPr="00D3696F">
        <w:t xml:space="preserve">or anyone directly or indirectly employed by the </w:t>
      </w:r>
      <w:r w:rsidR="00A85EE0" w:rsidRPr="00D3696F">
        <w:t xml:space="preserve">Construction Manager </w:t>
      </w:r>
      <w:r w:rsidRPr="00D3696F">
        <w:t>or by a Subcontractor.  All such insurance shall be written with limits and coverages as specified below and shall be written on an occurrence form.</w:t>
      </w:r>
    </w:p>
    <w:p w14:paraId="45705204" w14:textId="77777777" w:rsidR="00984EF5" w:rsidRPr="00D3696F" w:rsidRDefault="00984EF5" w:rsidP="00A21280">
      <w:pPr>
        <w:pStyle w:val="Para2"/>
      </w:pPr>
    </w:p>
    <w:p w14:paraId="010732A8" w14:textId="77777777" w:rsidR="00984EF5" w:rsidRPr="00D3696F" w:rsidRDefault="00984EF5" w:rsidP="00780B4A">
      <w:pPr>
        <w:tabs>
          <w:tab w:val="right" w:pos="7920"/>
        </w:tabs>
        <w:ind w:left="1080"/>
        <w:jc w:val="both"/>
        <w:rPr>
          <w:rFonts w:cs="Arial"/>
        </w:rPr>
      </w:pPr>
      <w:r w:rsidRPr="00D3696F">
        <w:rPr>
          <w:rFonts w:cs="Arial"/>
        </w:rPr>
        <w:t>General Aggregate</w:t>
      </w:r>
      <w:r w:rsidRPr="00D3696F">
        <w:rPr>
          <w:rFonts w:cs="Arial"/>
        </w:rPr>
        <w:tab/>
        <w:t>$2,000,000</w:t>
      </w:r>
    </w:p>
    <w:p w14:paraId="0C2F0A49" w14:textId="77777777" w:rsidR="00984EF5" w:rsidRPr="00D3696F" w:rsidRDefault="00984EF5" w:rsidP="00780B4A">
      <w:pPr>
        <w:tabs>
          <w:tab w:val="right" w:pos="7920"/>
        </w:tabs>
        <w:ind w:left="1080"/>
        <w:jc w:val="both"/>
        <w:rPr>
          <w:rFonts w:cs="Arial"/>
        </w:rPr>
      </w:pPr>
      <w:r w:rsidRPr="00D3696F">
        <w:rPr>
          <w:rFonts w:cs="Arial"/>
        </w:rPr>
        <w:t>Products – Completed Operations Aggregate</w:t>
      </w:r>
      <w:r w:rsidRPr="00D3696F">
        <w:rPr>
          <w:rFonts w:cs="Arial"/>
        </w:rPr>
        <w:tab/>
        <w:t>$2,000,000</w:t>
      </w:r>
    </w:p>
    <w:p w14:paraId="03AA4F4B" w14:textId="77777777" w:rsidR="00984EF5" w:rsidRPr="00D3696F" w:rsidRDefault="00780B4A" w:rsidP="00780B4A">
      <w:pPr>
        <w:tabs>
          <w:tab w:val="right" w:pos="7920"/>
        </w:tabs>
        <w:ind w:left="1080"/>
        <w:jc w:val="both"/>
        <w:rPr>
          <w:rFonts w:cs="Arial"/>
        </w:rPr>
      </w:pPr>
      <w:r w:rsidRPr="00D3696F">
        <w:rPr>
          <w:rFonts w:cs="Arial"/>
        </w:rPr>
        <w:t>Each Occurrence</w:t>
      </w:r>
      <w:r w:rsidR="00984EF5" w:rsidRPr="00D3696F">
        <w:rPr>
          <w:rFonts w:cs="Arial"/>
        </w:rPr>
        <w:tab/>
        <w:t>$1,000,000</w:t>
      </w:r>
    </w:p>
    <w:p w14:paraId="37B094C6" w14:textId="77777777" w:rsidR="00984EF5" w:rsidRPr="00D3696F" w:rsidRDefault="00984EF5" w:rsidP="00780B4A">
      <w:pPr>
        <w:tabs>
          <w:tab w:val="right" w:pos="7920"/>
        </w:tabs>
        <w:ind w:left="1080"/>
        <w:jc w:val="both"/>
        <w:rPr>
          <w:rFonts w:cs="Arial"/>
        </w:rPr>
      </w:pPr>
      <w:r w:rsidRPr="00D3696F">
        <w:rPr>
          <w:rFonts w:cs="Arial"/>
        </w:rPr>
        <w:t>Personal Injury</w:t>
      </w:r>
      <w:r w:rsidRPr="00D3696F">
        <w:rPr>
          <w:rFonts w:cs="Arial"/>
        </w:rPr>
        <w:tab/>
        <w:t>$1,000,000</w:t>
      </w:r>
    </w:p>
    <w:p w14:paraId="0C484BAF" w14:textId="77777777" w:rsidR="00984EF5" w:rsidRPr="00D3696F" w:rsidRDefault="00984EF5" w:rsidP="00A21280">
      <w:pPr>
        <w:pStyle w:val="Para2"/>
      </w:pPr>
    </w:p>
    <w:p w14:paraId="4C8C28FA" w14:textId="77777777" w:rsidR="00984EF5" w:rsidRPr="00D3696F" w:rsidRDefault="00984EF5" w:rsidP="00A21280">
      <w:pPr>
        <w:pStyle w:val="Para2"/>
      </w:pPr>
      <w:r w:rsidRPr="00D3696F">
        <w:t>The following coverages shall be included in the CGL:</w:t>
      </w:r>
    </w:p>
    <w:p w14:paraId="380CE5B3" w14:textId="2E657B34" w:rsidR="00984EF5" w:rsidRPr="00D3696F" w:rsidRDefault="00984EF5" w:rsidP="00646796">
      <w:pPr>
        <w:pStyle w:val="AlphaLIST"/>
        <w:numPr>
          <w:ilvl w:val="0"/>
          <w:numId w:val="6"/>
        </w:numPr>
      </w:pPr>
      <w:r w:rsidRPr="00D3696F">
        <w:t>Per project general aggregate (CG 25 03 or similar)</w:t>
      </w:r>
      <w:r w:rsidR="00073579">
        <w:t>.</w:t>
      </w:r>
    </w:p>
    <w:p w14:paraId="61D4C690" w14:textId="17AB62DC" w:rsidR="00984EF5" w:rsidRPr="00D3696F" w:rsidRDefault="00984EF5" w:rsidP="00646796">
      <w:pPr>
        <w:pStyle w:val="AlphaLIST"/>
        <w:numPr>
          <w:ilvl w:val="0"/>
          <w:numId w:val="6"/>
        </w:numPr>
      </w:pPr>
      <w:r w:rsidRPr="00D3696F">
        <w:t>Additional Insured status in favor of the State of Colorado and any other parties as outlined in The Contract and must include both ONGOING Operations AND COMPLETED Operations per CG2010 10/01 and CG 2037 10/01</w:t>
      </w:r>
      <w:r w:rsidR="00073579">
        <w:t>,</w:t>
      </w:r>
      <w:r w:rsidRPr="00D3696F">
        <w:t xml:space="preserve"> or equivalent as permitted by law.</w:t>
      </w:r>
    </w:p>
    <w:p w14:paraId="3AD2678B" w14:textId="77777777" w:rsidR="00984EF5" w:rsidRPr="00D3696F" w:rsidRDefault="00984EF5" w:rsidP="00646796">
      <w:pPr>
        <w:pStyle w:val="AlphaLIST"/>
        <w:numPr>
          <w:ilvl w:val="0"/>
          <w:numId w:val="6"/>
        </w:numPr>
      </w:pPr>
      <w:r w:rsidRPr="00D3696F">
        <w:t xml:space="preserve">The policy shall be endorsed to be </w:t>
      </w:r>
      <w:r w:rsidRPr="00D3696F">
        <w:rPr>
          <w:b/>
        </w:rPr>
        <w:t>primary and non-contributory</w:t>
      </w:r>
      <w:r w:rsidRPr="00D3696F">
        <w:t xml:space="preserve"> with any insurance maintained by Additional Insureds.</w:t>
      </w:r>
    </w:p>
    <w:p w14:paraId="34DB022F" w14:textId="77777777" w:rsidR="00984EF5" w:rsidRPr="00D3696F" w:rsidRDefault="00984EF5" w:rsidP="00646796">
      <w:pPr>
        <w:pStyle w:val="AlphaLIST"/>
        <w:numPr>
          <w:ilvl w:val="0"/>
          <w:numId w:val="6"/>
        </w:numPr>
      </w:pPr>
      <w:r w:rsidRPr="00D3696F">
        <w:t>A waiver of Subrogation in favor of all Additional Insured parties.</w:t>
      </w:r>
    </w:p>
    <w:p w14:paraId="50EF91E0" w14:textId="5E469B06" w:rsidR="00984EF5" w:rsidRPr="00D3696F" w:rsidRDefault="00984EF5" w:rsidP="00646796">
      <w:pPr>
        <w:pStyle w:val="AlphaLIST"/>
        <w:numPr>
          <w:ilvl w:val="0"/>
          <w:numId w:val="6"/>
        </w:numPr>
      </w:pPr>
      <w:r w:rsidRPr="00D3696F">
        <w:t>Personal Injury Liability</w:t>
      </w:r>
      <w:r w:rsidR="00073579">
        <w:t>.</w:t>
      </w:r>
    </w:p>
    <w:p w14:paraId="11BC1F2F" w14:textId="7CD21795" w:rsidR="00984EF5" w:rsidRPr="00D3696F" w:rsidRDefault="00984EF5" w:rsidP="00646796">
      <w:pPr>
        <w:pStyle w:val="AlphaLIST"/>
        <w:numPr>
          <w:ilvl w:val="0"/>
          <w:numId w:val="6"/>
        </w:numPr>
      </w:pPr>
      <w:r w:rsidRPr="00D3696F">
        <w:t xml:space="preserve">Contractual Liability coverage to support indemnification obligation per </w:t>
      </w:r>
      <w:r w:rsidR="00073579">
        <w:t>Section</w:t>
      </w:r>
      <w:r w:rsidR="00073579" w:rsidRPr="00D3696F">
        <w:t xml:space="preserve"> </w:t>
      </w:r>
      <w:r w:rsidR="00F70912" w:rsidRPr="00D3696F">
        <w:t>53.24</w:t>
      </w:r>
      <w:r w:rsidR="00073579">
        <w:t xml:space="preserve"> of these General Conditions.</w:t>
      </w:r>
    </w:p>
    <w:p w14:paraId="79051B9F" w14:textId="228AF1E8" w:rsidR="00984EF5" w:rsidRPr="00D3696F" w:rsidRDefault="00984EF5" w:rsidP="00646796">
      <w:pPr>
        <w:pStyle w:val="AlphaLIST"/>
        <w:numPr>
          <w:ilvl w:val="0"/>
          <w:numId w:val="6"/>
        </w:numPr>
      </w:pPr>
      <w:r w:rsidRPr="00D3696F">
        <w:t>Explosion, collapse and underground (xcu)</w:t>
      </w:r>
      <w:r w:rsidR="00073579">
        <w:t>.</w:t>
      </w:r>
    </w:p>
    <w:p w14:paraId="5401A2E3" w14:textId="77777777" w:rsidR="00984EF5" w:rsidRPr="00D3696F" w:rsidRDefault="00984EF5" w:rsidP="00A21280">
      <w:pPr>
        <w:pStyle w:val="Para2"/>
      </w:pPr>
    </w:p>
    <w:p w14:paraId="5DD2CFAE" w14:textId="77777777" w:rsidR="00984EF5" w:rsidRPr="00D3696F" w:rsidRDefault="00984EF5" w:rsidP="00A21280">
      <w:pPr>
        <w:pStyle w:val="Para2"/>
      </w:pPr>
      <w:r w:rsidRPr="00D3696F">
        <w:t>The following exclusionary endorsements are prohibited in the CGL policy:</w:t>
      </w:r>
    </w:p>
    <w:p w14:paraId="7B7631A8" w14:textId="08DE9D00" w:rsidR="0033362A" w:rsidRPr="00D3696F" w:rsidRDefault="00984EF5" w:rsidP="00646796">
      <w:pPr>
        <w:pStyle w:val="AlphaLIST"/>
        <w:numPr>
          <w:ilvl w:val="0"/>
          <w:numId w:val="7"/>
        </w:numPr>
      </w:pPr>
      <w:r w:rsidRPr="00D3696F">
        <w:t xml:space="preserve">Damage to </w:t>
      </w:r>
      <w:r w:rsidR="00EE5FE5" w:rsidRPr="00D3696F">
        <w:t>Work</w:t>
      </w:r>
      <w:r w:rsidRPr="00D3696F">
        <w:t xml:space="preserve"> performed by Subcontract/Vendor (CG 22-94 or similar)</w:t>
      </w:r>
      <w:r w:rsidR="00073579">
        <w:t>.</w:t>
      </w:r>
      <w:r w:rsidR="008A2E58" w:rsidRPr="00D3696F">
        <w:t xml:space="preserve"> </w:t>
      </w:r>
    </w:p>
    <w:p w14:paraId="005BE602" w14:textId="1CDF6BD6" w:rsidR="00984EF5" w:rsidRPr="00D3696F" w:rsidRDefault="00984EF5" w:rsidP="00646796">
      <w:pPr>
        <w:pStyle w:val="AlphaLIST"/>
        <w:numPr>
          <w:ilvl w:val="0"/>
          <w:numId w:val="7"/>
        </w:numPr>
      </w:pPr>
      <w:r w:rsidRPr="00D3696F">
        <w:t>Contractual Liability Coverage Exclusion modifying or deleting the definition of an “insured contract” from the unaltered SO CG 0001 1001 policy from (CG 24 26 or similar)</w:t>
      </w:r>
      <w:r w:rsidR="00073579">
        <w:t>.</w:t>
      </w:r>
    </w:p>
    <w:p w14:paraId="60938476" w14:textId="67366550" w:rsidR="00984EF5" w:rsidRPr="00D3696F" w:rsidRDefault="00984EF5" w:rsidP="00646796">
      <w:pPr>
        <w:pStyle w:val="AlphaLIST"/>
        <w:numPr>
          <w:ilvl w:val="0"/>
          <w:numId w:val="7"/>
        </w:numPr>
      </w:pPr>
      <w:r w:rsidRPr="00D3696F">
        <w:t xml:space="preserve">If applicable to the </w:t>
      </w:r>
      <w:r w:rsidR="00EE5FE5" w:rsidRPr="00D3696F">
        <w:t>Work</w:t>
      </w:r>
      <w:r w:rsidRPr="00D3696F">
        <w:t xml:space="preserve"> to be performed: Residential or multi-family</w:t>
      </w:r>
      <w:r w:rsidR="00073579">
        <w:t>.</w:t>
      </w:r>
    </w:p>
    <w:p w14:paraId="164D8361" w14:textId="3438DD25" w:rsidR="00984EF5" w:rsidRPr="00D3696F" w:rsidRDefault="00984EF5" w:rsidP="00646796">
      <w:pPr>
        <w:pStyle w:val="AlphaLIST"/>
        <w:numPr>
          <w:ilvl w:val="0"/>
          <w:numId w:val="7"/>
        </w:numPr>
      </w:pPr>
      <w:r w:rsidRPr="00D3696F">
        <w:t xml:space="preserve">If applicable to the </w:t>
      </w:r>
      <w:r w:rsidR="00EE5FE5" w:rsidRPr="00D3696F">
        <w:t>Work</w:t>
      </w:r>
      <w:r w:rsidR="00513B6E" w:rsidRPr="00D3696F">
        <w:t xml:space="preserve"> to be performed</w:t>
      </w:r>
      <w:r w:rsidRPr="00D3696F">
        <w:t>:</w:t>
      </w:r>
      <w:r w:rsidR="00513B6E" w:rsidRPr="00D3696F">
        <w:t xml:space="preserve"> </w:t>
      </w:r>
      <w:r w:rsidRPr="00D3696F">
        <w:t>Exterior insulation finish systems</w:t>
      </w:r>
      <w:r w:rsidR="00073579">
        <w:t>.</w:t>
      </w:r>
    </w:p>
    <w:p w14:paraId="36B5E04E" w14:textId="40421953" w:rsidR="00984EF5" w:rsidRPr="00D3696F" w:rsidRDefault="00984EF5" w:rsidP="00646796">
      <w:pPr>
        <w:pStyle w:val="AlphaLIST"/>
        <w:numPr>
          <w:ilvl w:val="0"/>
          <w:numId w:val="7"/>
        </w:numPr>
      </w:pPr>
      <w:r w:rsidRPr="00D3696F">
        <w:t xml:space="preserve">If applicable to the </w:t>
      </w:r>
      <w:r w:rsidR="00EE5FE5" w:rsidRPr="00D3696F">
        <w:t>Work</w:t>
      </w:r>
      <w:r w:rsidRPr="00D3696F">
        <w:t xml:space="preserve"> to be performed: Subsidence or Earth Movement</w:t>
      </w:r>
      <w:r w:rsidR="00073579">
        <w:t>.</w:t>
      </w:r>
    </w:p>
    <w:p w14:paraId="7A6ACF6C" w14:textId="77777777" w:rsidR="00984EF5" w:rsidRPr="00D3696F" w:rsidRDefault="00984EF5" w:rsidP="00A21280">
      <w:pPr>
        <w:pStyle w:val="Para2"/>
      </w:pPr>
    </w:p>
    <w:p w14:paraId="6EA46030" w14:textId="77777777" w:rsidR="00984EF5" w:rsidRPr="00D3696F" w:rsidRDefault="00984EF5" w:rsidP="00A21280">
      <w:pPr>
        <w:pStyle w:val="Para2"/>
      </w:pPr>
      <w:r w:rsidRPr="00D3696F">
        <w:t xml:space="preserve">The </w:t>
      </w:r>
      <w:r w:rsidR="00A85EE0" w:rsidRPr="00D3696F">
        <w:t>Construction Manager</w:t>
      </w:r>
      <w:r w:rsidRPr="00D3696F">
        <w:t xml:space="preserve"> shall maintain general liability coverage including Products and Completed Operations insurance, and the Additional Insured with primary and non-contributory coverage as specified in this Contract for three (3) years after completion of the project.</w:t>
      </w:r>
    </w:p>
    <w:p w14:paraId="330AF851" w14:textId="77777777" w:rsidR="00984EF5" w:rsidRPr="00D3696F" w:rsidRDefault="00984EF5" w:rsidP="00A21280">
      <w:pPr>
        <w:pStyle w:val="Para2"/>
      </w:pPr>
    </w:p>
    <w:p w14:paraId="46E4FE09" w14:textId="77777777" w:rsidR="00A21280" w:rsidRPr="00D3696F" w:rsidRDefault="0051221C" w:rsidP="009032D7">
      <w:pPr>
        <w:pStyle w:val="Heading2"/>
      </w:pPr>
      <w:bookmarkStart w:id="72" w:name="_Toc113042827"/>
      <w:r w:rsidRPr="00D3696F">
        <w:t>AUTOMOBILE LIABILITY INSURANCE</w:t>
      </w:r>
      <w:bookmarkEnd w:id="72"/>
    </w:p>
    <w:p w14:paraId="59F28B77" w14:textId="77777777" w:rsidR="0051221C" w:rsidRPr="00D3696F" w:rsidRDefault="00A21280" w:rsidP="00A21280">
      <w:pPr>
        <w:pStyle w:val="Para2"/>
      </w:pPr>
      <w:r w:rsidRPr="00D3696F">
        <w:t xml:space="preserve">Automobile liability insurance </w:t>
      </w:r>
      <w:r w:rsidR="0051221C" w:rsidRPr="00D3696F">
        <w:t>and business auto liability covering liabil</w:t>
      </w:r>
      <w:r w:rsidR="004600DC" w:rsidRPr="00D3696F">
        <w:t xml:space="preserve">ity arising out </w:t>
      </w:r>
      <w:r w:rsidR="0051221C" w:rsidRPr="00D3696F">
        <w:t>of any auto (including owned, hired and non-owned autos).</w:t>
      </w:r>
    </w:p>
    <w:p w14:paraId="69E6A712" w14:textId="77777777" w:rsidR="00855E0C" w:rsidRPr="00D3696F" w:rsidRDefault="00855E0C" w:rsidP="00C635E9">
      <w:pPr>
        <w:pStyle w:val="Para2"/>
        <w:ind w:left="1080"/>
      </w:pPr>
      <w:r w:rsidRPr="00D3696F">
        <w:t>Combined Bodily Injury and Property Damage Liability</w:t>
      </w:r>
    </w:p>
    <w:p w14:paraId="50A43AD3" w14:textId="77777777" w:rsidR="00855E0C" w:rsidRPr="00D3696F" w:rsidRDefault="00855E0C" w:rsidP="00C635E9">
      <w:pPr>
        <w:pStyle w:val="Para2"/>
        <w:tabs>
          <w:tab w:val="right" w:pos="8640"/>
        </w:tabs>
        <w:ind w:left="1080"/>
      </w:pPr>
      <w:r w:rsidRPr="00D3696F">
        <w:t>(Combined Single Limit):</w:t>
      </w:r>
      <w:r w:rsidRPr="00D3696F">
        <w:tab/>
        <w:t>$1,000,000 each accident</w:t>
      </w:r>
    </w:p>
    <w:p w14:paraId="47718FF6" w14:textId="77777777" w:rsidR="00855E0C" w:rsidRPr="00D3696F" w:rsidRDefault="00855E0C" w:rsidP="00C635E9">
      <w:pPr>
        <w:pStyle w:val="Para2"/>
        <w:ind w:left="1080"/>
      </w:pPr>
    </w:p>
    <w:p w14:paraId="6AACAC01" w14:textId="77777777" w:rsidR="0051221C" w:rsidRPr="00D3696F" w:rsidRDefault="0051221C" w:rsidP="006E206F">
      <w:pPr>
        <w:pStyle w:val="Para2"/>
        <w:tabs>
          <w:tab w:val="right" w:pos="8640"/>
        </w:tabs>
        <w:ind w:left="1080"/>
      </w:pPr>
      <w:r w:rsidRPr="00D3696F">
        <w:t>Coverages:</w:t>
      </w:r>
      <w:r w:rsidR="006E206F">
        <w:tab/>
      </w:r>
      <w:r w:rsidRPr="00D3696F">
        <w:t>Specific waiver of subrogation</w:t>
      </w:r>
    </w:p>
    <w:p w14:paraId="7D4F81D2" w14:textId="77777777" w:rsidR="0051221C" w:rsidRPr="00D3696F" w:rsidRDefault="0051221C" w:rsidP="00DE2045">
      <w:pPr>
        <w:tabs>
          <w:tab w:val="left" w:pos="540"/>
          <w:tab w:val="left" w:pos="900"/>
        </w:tabs>
        <w:jc w:val="both"/>
        <w:rPr>
          <w:rFonts w:cs="Arial"/>
        </w:rPr>
      </w:pPr>
    </w:p>
    <w:p w14:paraId="6E343EDC" w14:textId="77777777" w:rsidR="0051221C" w:rsidRPr="00D3696F" w:rsidRDefault="00EE5FE5" w:rsidP="009032D7">
      <w:pPr>
        <w:pStyle w:val="Heading2"/>
      </w:pPr>
      <w:bookmarkStart w:id="73" w:name="_Toc113042828"/>
      <w:r w:rsidRPr="00D3696F">
        <w:t>WORK</w:t>
      </w:r>
      <w:r w:rsidR="0051221C" w:rsidRPr="00D3696F">
        <w:t>ERS' COMPENSATION INSURANCE</w:t>
      </w:r>
      <w:bookmarkEnd w:id="73"/>
    </w:p>
    <w:p w14:paraId="655C7B93" w14:textId="7A140486" w:rsidR="0051221C" w:rsidRPr="00D3696F" w:rsidRDefault="0051221C" w:rsidP="00A21280">
      <w:pPr>
        <w:pStyle w:val="Para2"/>
      </w:pPr>
      <w:r w:rsidRPr="00D3696F">
        <w:t xml:space="preserve">The </w:t>
      </w:r>
      <w:r w:rsidR="00A85EE0" w:rsidRPr="00D3696F">
        <w:t>Construction Manager</w:t>
      </w:r>
      <w:r w:rsidRPr="00D3696F">
        <w:t xml:space="preserve"> shall procure and maintain </w:t>
      </w:r>
      <w:r w:rsidR="00EE5FE5" w:rsidRPr="00D3696F">
        <w:t>Work</w:t>
      </w:r>
      <w:r w:rsidRPr="00D3696F">
        <w:t xml:space="preserve">ers' Compensation Insurance at </w:t>
      </w:r>
      <w:r w:rsidR="00073579">
        <w:t>their</w:t>
      </w:r>
      <w:r w:rsidRPr="00D3696F">
        <w:t xml:space="preserve"> own expense during the </w:t>
      </w:r>
      <w:r w:rsidR="00073579">
        <w:t>term</w:t>
      </w:r>
      <w:r w:rsidR="00073579" w:rsidRPr="00D3696F">
        <w:t xml:space="preserve"> </w:t>
      </w:r>
      <w:r w:rsidRPr="00D3696F">
        <w:t>of this Contract, including occupational disease provisions for all employees per statutory requirements.  Policy shall contain a waiver of subrogation in favor of the State of Colorado.</w:t>
      </w:r>
    </w:p>
    <w:p w14:paraId="27FDA7C5" w14:textId="77777777" w:rsidR="0051221C" w:rsidRPr="00D3696F" w:rsidRDefault="0051221C" w:rsidP="00A21280">
      <w:pPr>
        <w:pStyle w:val="Para2"/>
      </w:pPr>
    </w:p>
    <w:p w14:paraId="491A0396" w14:textId="6CFE7420" w:rsidR="0051221C" w:rsidRPr="00D3696F" w:rsidRDefault="0051221C" w:rsidP="00A21280">
      <w:pPr>
        <w:pStyle w:val="Para2"/>
      </w:pPr>
      <w:r w:rsidRPr="00D3696F">
        <w:t xml:space="preserve">The </w:t>
      </w:r>
      <w:r w:rsidR="00A85EE0" w:rsidRPr="00D3696F">
        <w:t>Construction Manager</w:t>
      </w:r>
      <w:r w:rsidRPr="00D3696F">
        <w:t xml:space="preserve"> shall also require each Subcontractor to furnish </w:t>
      </w:r>
      <w:r w:rsidR="00EE5FE5" w:rsidRPr="00D3696F">
        <w:t>Work</w:t>
      </w:r>
      <w:r w:rsidRPr="00D3696F">
        <w:t xml:space="preserve">ers' Compensation Insurance, including occupational disease provisions for all of the latter’s employees, and to the extent not furnished, the </w:t>
      </w:r>
      <w:r w:rsidR="00A85EE0" w:rsidRPr="00D3696F">
        <w:t>Construction Manager</w:t>
      </w:r>
      <w:r w:rsidRPr="00D3696F">
        <w:t xml:space="preserve"> accepts full liability and responsibility for Subcontractor</w:t>
      </w:r>
      <w:r w:rsidR="00073579">
        <w:t>s</w:t>
      </w:r>
      <w:r w:rsidRPr="00D3696F">
        <w:t>’ employees.</w:t>
      </w:r>
    </w:p>
    <w:p w14:paraId="0608753A" w14:textId="77777777" w:rsidR="0051221C" w:rsidRPr="00D3696F" w:rsidRDefault="0051221C" w:rsidP="00A21280">
      <w:pPr>
        <w:pStyle w:val="Para2"/>
      </w:pPr>
    </w:p>
    <w:p w14:paraId="0D85DC7C" w14:textId="77777777" w:rsidR="0051221C" w:rsidRPr="00D3696F" w:rsidRDefault="0051221C" w:rsidP="00A21280">
      <w:pPr>
        <w:pStyle w:val="Para2"/>
      </w:pPr>
      <w:r w:rsidRPr="00D3696F">
        <w:t xml:space="preserve">In cases where any class of employees engaged in hazardous </w:t>
      </w:r>
      <w:r w:rsidR="00EE5FE5" w:rsidRPr="00D3696F">
        <w:t>Work</w:t>
      </w:r>
      <w:r w:rsidRPr="00D3696F">
        <w:t xml:space="preserve"> under this Contract at the site of the Project is not protected under the </w:t>
      </w:r>
      <w:r w:rsidR="00EE5FE5" w:rsidRPr="00D3696F">
        <w:t>Work</w:t>
      </w:r>
      <w:r w:rsidRPr="00D3696F">
        <w:t xml:space="preserve">ers’ Compensation statute, the </w:t>
      </w:r>
      <w:r w:rsidR="00A85EE0" w:rsidRPr="00D3696F">
        <w:t>Construction Manager</w:t>
      </w:r>
      <w:r w:rsidRPr="00D3696F">
        <w:t xml:space="preserve"> shall provide, and shall cause each Subcontractor to provide, adequate and suitable insurance for the protection of employees not otherwise protected.</w:t>
      </w:r>
    </w:p>
    <w:p w14:paraId="63682D2E" w14:textId="77777777" w:rsidR="00F2592F" w:rsidRPr="00D3696F" w:rsidRDefault="0051221C" w:rsidP="009032D7">
      <w:pPr>
        <w:pStyle w:val="Heading2"/>
      </w:pPr>
      <w:bookmarkStart w:id="74" w:name="_Toc113042829"/>
      <w:r w:rsidRPr="00D3696F">
        <w:t>UMBRELLA LIABILITY INSURANCE</w:t>
      </w:r>
      <w:r w:rsidR="00B96392" w:rsidRPr="00D3696F">
        <w:t>:</w:t>
      </w:r>
      <w:bookmarkEnd w:id="74"/>
      <w:r w:rsidRPr="00D3696F">
        <w:t xml:space="preserve"> </w:t>
      </w:r>
    </w:p>
    <w:p w14:paraId="2E9A1707" w14:textId="2F454178" w:rsidR="0051221C" w:rsidRPr="00D3696F" w:rsidRDefault="00B96392" w:rsidP="008D7001">
      <w:pPr>
        <w:pStyle w:val="Para2"/>
      </w:pPr>
      <w:r w:rsidRPr="00D3696F">
        <w:t xml:space="preserve">For </w:t>
      </w:r>
      <w:r w:rsidR="0051221C" w:rsidRPr="00D3696F">
        <w:t>construction projects exceeding $10,000,000, provide the following coverage</w:t>
      </w:r>
      <w:r w:rsidRPr="00D3696F">
        <w:t xml:space="preserve">: </w:t>
      </w:r>
      <w:r w:rsidR="0051221C" w:rsidRPr="00D3696F">
        <w:t xml:space="preserve">The </w:t>
      </w:r>
      <w:r w:rsidR="00A85EE0" w:rsidRPr="00D3696F">
        <w:t>Construction Manager</w:t>
      </w:r>
      <w:r w:rsidR="0051221C" w:rsidRPr="00D3696F">
        <w:t xml:space="preserve"> shall maintain umbrella/excess liability insurance on an occurrence basis in excess of the underlying insurance described in </w:t>
      </w:r>
      <w:r w:rsidR="006069D2" w:rsidRPr="00D3696F">
        <w:t>Section</w:t>
      </w:r>
      <w:r w:rsidR="006069D2">
        <w:t>s</w:t>
      </w:r>
      <w:r w:rsidR="006069D2" w:rsidRPr="00D3696F">
        <w:t xml:space="preserve"> </w:t>
      </w:r>
      <w:bookmarkStart w:id="75" w:name="_Hlk114134909"/>
      <w:r w:rsidR="006069D2">
        <w:t>25.2 through 25.4</w:t>
      </w:r>
      <w:bookmarkEnd w:id="75"/>
      <w:r w:rsidR="006069D2" w:rsidRPr="00D3696F">
        <w:t xml:space="preserve"> </w:t>
      </w:r>
      <w:r w:rsidR="006069D2">
        <w:t>above</w:t>
      </w:r>
      <w:r w:rsidR="0051221C" w:rsidRPr="00D3696F">
        <w:t xml:space="preserve">. Coverage shall follow the terms of the underlying insurance, included the additional insured and waiver of subrogation provisions.  The amounts of insurance required in Sections </w:t>
      </w:r>
      <w:r w:rsidR="006069D2">
        <w:t>25.2 through 25.4</w:t>
      </w:r>
      <w:r w:rsidR="0051221C" w:rsidRPr="00D3696F">
        <w:t xml:space="preserve"> may be satisfied by the </w:t>
      </w:r>
      <w:r w:rsidR="00A85EE0" w:rsidRPr="00D3696F">
        <w:t>Construction Manager</w:t>
      </w:r>
      <w:r w:rsidR="0051221C" w:rsidRPr="00D3696F">
        <w:t xml:space="preserve"> purchasing coverage for the limits specified or by any combination of underlying and umbrella limits, so long as the total amount of insurance is not less than the limits specified in each section previously mentioned.</w:t>
      </w:r>
    </w:p>
    <w:p w14:paraId="7F7A3E58" w14:textId="77777777" w:rsidR="0051221C" w:rsidRPr="00D3696F" w:rsidRDefault="0051221C" w:rsidP="00B96392">
      <w:pPr>
        <w:pStyle w:val="Para2"/>
        <w:tabs>
          <w:tab w:val="right" w:pos="7920"/>
        </w:tabs>
        <w:ind w:left="1080"/>
      </w:pPr>
      <w:r w:rsidRPr="00D3696F">
        <w:t>Each occurrence</w:t>
      </w:r>
      <w:r w:rsidRPr="00D3696F">
        <w:tab/>
        <w:t>$5,000,000</w:t>
      </w:r>
    </w:p>
    <w:p w14:paraId="0FB6A7F0" w14:textId="77777777" w:rsidR="0051221C" w:rsidRPr="00D3696F" w:rsidRDefault="0051221C" w:rsidP="00B96392">
      <w:pPr>
        <w:pStyle w:val="Para2"/>
        <w:tabs>
          <w:tab w:val="right" w:pos="7920"/>
        </w:tabs>
        <w:ind w:left="1080"/>
      </w:pPr>
      <w:r w:rsidRPr="00D3696F">
        <w:t>Aggregate</w:t>
      </w:r>
      <w:r w:rsidRPr="00D3696F">
        <w:tab/>
        <w:t>$5,000,000</w:t>
      </w:r>
    </w:p>
    <w:p w14:paraId="6D55604D" w14:textId="77777777" w:rsidR="0051221C" w:rsidRPr="00D3696F" w:rsidRDefault="0051221C" w:rsidP="00A21280">
      <w:pPr>
        <w:pStyle w:val="Para2"/>
      </w:pPr>
    </w:p>
    <w:p w14:paraId="7F5C5A10" w14:textId="77777777" w:rsidR="0051221C" w:rsidRPr="00D3696F" w:rsidRDefault="0051221C" w:rsidP="009032D7">
      <w:pPr>
        <w:pStyle w:val="Heading2"/>
      </w:pPr>
      <w:bookmarkStart w:id="76" w:name="_Toc113042830"/>
      <w:r w:rsidRPr="00D3696F">
        <w:t>BUILDER’S RISK INSURANCE</w:t>
      </w:r>
      <w:bookmarkEnd w:id="76"/>
    </w:p>
    <w:p w14:paraId="14F80DD4" w14:textId="7E7D6FDA" w:rsidR="0051221C" w:rsidRPr="00D3696F" w:rsidRDefault="0051221C" w:rsidP="00A21280">
      <w:pPr>
        <w:pStyle w:val="Para2"/>
      </w:pPr>
      <w:r w:rsidRPr="00D3696F">
        <w:t xml:space="preserve">Unless otherwise expressly stated in the Supplementary General Conditions (e.g. where the State elects to provide for projects with a completed value of less than $1,000,000), the </w:t>
      </w:r>
      <w:r w:rsidR="00A85EE0" w:rsidRPr="00D3696F">
        <w:t>Construction Manager</w:t>
      </w:r>
      <w:r w:rsidRPr="00D3696F">
        <w:t xml:space="preserve"> shall purchase and maintain, in a company or companies lawfully authorized to do business in the jurisdiction in which the Project is located,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or until no person or entity other than the Owner has an insurable interest in the property, or the Date of Notice specified on the Notice of Acceptance, State Form SBP-6.27 or whichever is later</w:t>
      </w:r>
      <w:r w:rsidR="006069D2">
        <w:t xml:space="preserve"> to occur</w:t>
      </w:r>
      <w:r w:rsidRPr="00D3696F">
        <w:t>.</w:t>
      </w:r>
    </w:p>
    <w:p w14:paraId="0B3734CB" w14:textId="77777777" w:rsidR="0051221C" w:rsidRPr="00D3696F" w:rsidRDefault="0051221C" w:rsidP="00A21280">
      <w:pPr>
        <w:pStyle w:val="Para2"/>
      </w:pPr>
    </w:p>
    <w:p w14:paraId="5FF0FAC1" w14:textId="77777777" w:rsidR="0051221C" w:rsidRPr="00D3696F" w:rsidRDefault="0051221C" w:rsidP="00A21280">
      <w:pPr>
        <w:pStyle w:val="Para2"/>
      </w:pPr>
      <w:r w:rsidRPr="00D3696F">
        <w:t xml:space="preserve">This insurance shall include interests of the Owner, the </w:t>
      </w:r>
      <w:r w:rsidR="00A85EE0" w:rsidRPr="00D3696F">
        <w:t>Construction Manager</w:t>
      </w:r>
      <w:r w:rsidRPr="00D3696F">
        <w:t>, Subcontractors and Sub-subcontractors in the Project as named insureds.</w:t>
      </w:r>
    </w:p>
    <w:p w14:paraId="3AD0A1FE" w14:textId="77777777" w:rsidR="0051221C" w:rsidRPr="00D3696F" w:rsidRDefault="0051221C" w:rsidP="00A21280">
      <w:pPr>
        <w:pStyle w:val="Para2"/>
      </w:pPr>
    </w:p>
    <w:p w14:paraId="70E36BFB" w14:textId="77777777" w:rsidR="0051221C" w:rsidRPr="00D3696F" w:rsidRDefault="0051221C" w:rsidP="00A21280">
      <w:pPr>
        <w:pStyle w:val="Para2"/>
      </w:pPr>
      <w:r w:rsidRPr="00D3696F">
        <w:t xml:space="preserve">All associated deductibles shall be the responsibility of the </w:t>
      </w:r>
      <w:r w:rsidR="00A85EE0" w:rsidRPr="00D3696F">
        <w:t>Construction Manager</w:t>
      </w:r>
      <w:r w:rsidRPr="00D3696F">
        <w:t>.  Such policy may have a deductible clause but not to exceed ten thousand dollars ($10,000.00).</w:t>
      </w:r>
    </w:p>
    <w:p w14:paraId="5FB26CCD" w14:textId="77777777" w:rsidR="0051221C" w:rsidRPr="00D3696F" w:rsidRDefault="0051221C" w:rsidP="00A21280">
      <w:pPr>
        <w:pStyle w:val="Para2"/>
      </w:pPr>
    </w:p>
    <w:p w14:paraId="5B04CE9C" w14:textId="44142CBC" w:rsidR="0051221C" w:rsidRPr="00D3696F" w:rsidRDefault="0051221C" w:rsidP="00A21280">
      <w:pPr>
        <w:pStyle w:val="Para2"/>
      </w:pPr>
      <w:r w:rsidRPr="00D3696F">
        <w:t>Property insurance shall be on an “all risk” or equivalent policy form and shall include, without limitation, insurance against the perils of fire (with extended coverage) and physical loss or damage including, without duplication of coverage, theft, vandalism, malicious mischief, collapse, earthquake, flood, windstorm, false</w:t>
      </w:r>
      <w:r w:rsidR="00363110" w:rsidRPr="00D3696F">
        <w:t xml:space="preserve"> </w:t>
      </w:r>
      <w:r w:rsidR="00EE5FE5" w:rsidRPr="00D3696F">
        <w:t>Work</w:t>
      </w:r>
      <w:r w:rsidRPr="00D3696F">
        <w:t>, testing and startup, temporary buildings and debris removal including demolition occasioned by enforcement of any applicable legal requirements, and shall cover reasonable compensation for Architect</w:t>
      </w:r>
      <w:r w:rsidR="006069D2">
        <w:t>/Engineer</w:t>
      </w:r>
      <w:r w:rsidRPr="00D3696F">
        <w:t xml:space="preserve">’s and </w:t>
      </w:r>
      <w:r w:rsidR="00A85EE0" w:rsidRPr="00D3696F">
        <w:t>Construction Manager</w:t>
      </w:r>
      <w:r w:rsidRPr="00D3696F">
        <w:t>’s services and expenses required as a result of such insured loss.</w:t>
      </w:r>
    </w:p>
    <w:p w14:paraId="62772437" w14:textId="77777777" w:rsidR="0051221C" w:rsidRPr="00D3696F" w:rsidRDefault="0051221C" w:rsidP="00A21280">
      <w:pPr>
        <w:pStyle w:val="Para2"/>
      </w:pPr>
    </w:p>
    <w:p w14:paraId="0FB54141" w14:textId="77777777" w:rsidR="0051221C" w:rsidRPr="00D3696F" w:rsidRDefault="00A85EE0" w:rsidP="00A21280">
      <w:pPr>
        <w:pStyle w:val="Para2"/>
      </w:pPr>
      <w:r w:rsidRPr="00D3696F">
        <w:t>Construction Manager</w:t>
      </w:r>
      <w:r w:rsidR="0051221C" w:rsidRPr="00D3696F">
        <w:t xml:space="preserve"> shall maintain Builders Risk coverage including partial use by Owner.</w:t>
      </w:r>
    </w:p>
    <w:p w14:paraId="379503F9" w14:textId="77777777" w:rsidR="00AA0BF9" w:rsidRPr="00D3696F" w:rsidRDefault="00AA0BF9" w:rsidP="00A21280">
      <w:pPr>
        <w:pStyle w:val="Para2"/>
      </w:pPr>
    </w:p>
    <w:p w14:paraId="6AC64B7C" w14:textId="52E56AA3" w:rsidR="0051221C" w:rsidRPr="00D3696F" w:rsidRDefault="0051221C" w:rsidP="00AA0BF9">
      <w:pPr>
        <w:pStyle w:val="Para2"/>
      </w:pPr>
      <w:r w:rsidRPr="00D3696F">
        <w:t xml:space="preserve">The </w:t>
      </w:r>
      <w:r w:rsidR="00A85EE0" w:rsidRPr="00D3696F">
        <w:t>Construction Manager</w:t>
      </w:r>
      <w:r w:rsidRPr="00D3696F">
        <w:t xml:space="preserve"> shall waive all rights of subrogation as regards</w:t>
      </w:r>
      <w:r w:rsidR="006069D2">
        <w:t xml:space="preserve"> to</w:t>
      </w:r>
      <w:r w:rsidRPr="00D3696F">
        <w:t xml:space="preserve"> the State of Colorado and the Principal Representative, its officials, its officers, its agents and its employees, all while acting within the scope and course of their employment</w:t>
      </w:r>
      <w:r w:rsidR="00513B6E" w:rsidRPr="00D3696F">
        <w:t xml:space="preserve"> for damages caused by fire or oth</w:t>
      </w:r>
      <w:r w:rsidRPr="00D3696F">
        <w:t xml:space="preserve">er causes of loss to the extent covered by property insurance obtained pursuant to this Section or other property insurance applicable to the </w:t>
      </w:r>
      <w:r w:rsidR="00EE5FE5" w:rsidRPr="00D3696F">
        <w:t>Work</w:t>
      </w:r>
      <w:r w:rsidRPr="00D3696F">
        <w:t xml:space="preserve">.  The </w:t>
      </w:r>
      <w:r w:rsidR="00A85EE0" w:rsidRPr="00D3696F">
        <w:t>Construction Manager</w:t>
      </w:r>
      <w:r w:rsidRPr="00D3696F">
        <w:t xml:space="preserve"> shall require all Subcontractors at any tier to similarly waive all such rights of subrogation and shall expressly include such a waiver in all subcontracts. </w:t>
      </w:r>
    </w:p>
    <w:p w14:paraId="544AC0B1" w14:textId="77777777" w:rsidR="0051221C" w:rsidRPr="00D3696F" w:rsidRDefault="0051221C" w:rsidP="00A21280">
      <w:pPr>
        <w:pStyle w:val="Para2"/>
      </w:pPr>
    </w:p>
    <w:p w14:paraId="52CF2ED3" w14:textId="0EED5404" w:rsidR="0051221C" w:rsidRPr="00D3696F" w:rsidRDefault="0051221C" w:rsidP="00A21280">
      <w:pPr>
        <w:pStyle w:val="Para2"/>
      </w:pPr>
      <w:r w:rsidRPr="00D3696F">
        <w:t xml:space="preserve">Upon request, the amount of such insurance shall be increased to include the cost of any additional </w:t>
      </w:r>
      <w:r w:rsidR="00EE5FE5" w:rsidRPr="00D3696F">
        <w:t>Work</w:t>
      </w:r>
      <w:r w:rsidRPr="00D3696F">
        <w:t xml:space="preserve"> to be done on the Project, or materials or equipment to be incorporated in the Project, under other independent contracts let or to be let.  In such event, the </w:t>
      </w:r>
      <w:r w:rsidR="00A85EE0" w:rsidRPr="00D3696F">
        <w:t>Construction Manager</w:t>
      </w:r>
      <w:r w:rsidRPr="00D3696F">
        <w:t xml:space="preserve"> shall be reimbursed for this cost as </w:t>
      </w:r>
      <w:r w:rsidR="006069D2">
        <w:t>their</w:t>
      </w:r>
      <w:r w:rsidRPr="00D3696F">
        <w:t xml:space="preserve"> share of the insurance in the same ratio as the ratio of the insurance represented by such independent contracts let or to be let to the total insurance carried.</w:t>
      </w:r>
    </w:p>
    <w:p w14:paraId="71443D66" w14:textId="77777777" w:rsidR="0051221C" w:rsidRPr="00D3696F" w:rsidRDefault="0051221C" w:rsidP="00F2592F">
      <w:pPr>
        <w:pStyle w:val="Para2"/>
      </w:pPr>
    </w:p>
    <w:p w14:paraId="61F46FB5" w14:textId="63705703" w:rsidR="0051221C" w:rsidRPr="00D3696F" w:rsidRDefault="0051221C" w:rsidP="00F2592F">
      <w:pPr>
        <w:pStyle w:val="Para2"/>
      </w:pPr>
      <w:r w:rsidRPr="00D3696F">
        <w:t>The Principal Representative, with approval of the State Controller,</w:t>
      </w:r>
      <w:r w:rsidR="006069D2" w:rsidRPr="006069D2">
        <w:t xml:space="preserve"> </w:t>
      </w:r>
      <w:r w:rsidR="006069D2">
        <w:t>(or comparable position at a contracting institution of higher education)</w:t>
      </w:r>
      <w:r w:rsidRPr="00D3696F">
        <w:t xml:space="preserve"> shall have the power to adjust and settle any loss. Unless it is agreed otherwise, all monies received shall be applied first on rebuilding or repairing the destroyed or injured </w:t>
      </w:r>
      <w:r w:rsidR="00EE5FE5" w:rsidRPr="00D3696F">
        <w:t>Work</w:t>
      </w:r>
      <w:r w:rsidRPr="00D3696F">
        <w:t xml:space="preserve">. </w:t>
      </w:r>
    </w:p>
    <w:p w14:paraId="796E641E" w14:textId="77777777" w:rsidR="0051221C" w:rsidRPr="00D3696F" w:rsidRDefault="0051221C" w:rsidP="009032D7">
      <w:pPr>
        <w:pStyle w:val="Heading2"/>
      </w:pPr>
      <w:bookmarkStart w:id="77" w:name="_Toc113042831"/>
      <w:r w:rsidRPr="00D3696F">
        <w:t>POLLUTION LIABILITY INSURANCE</w:t>
      </w:r>
      <w:bookmarkEnd w:id="77"/>
    </w:p>
    <w:p w14:paraId="1B03CC49" w14:textId="03E4696C" w:rsidR="0051221C" w:rsidRPr="00D3696F" w:rsidRDefault="0051221C" w:rsidP="00A21280">
      <w:pPr>
        <w:pStyle w:val="Para2"/>
      </w:pPr>
      <w:r w:rsidRPr="00D3696F">
        <w:t xml:space="preserve">If </w:t>
      </w:r>
      <w:r w:rsidR="00A85EE0" w:rsidRPr="00D3696F">
        <w:t>Construction Manager</w:t>
      </w:r>
      <w:r w:rsidRPr="00D3696F">
        <w:t xml:space="preserve"> is providing directly or indirectly </w:t>
      </w:r>
      <w:r w:rsidR="00EE5FE5" w:rsidRPr="00D3696F">
        <w:t>Work</w:t>
      </w:r>
      <w:r w:rsidRPr="00D3696F">
        <w:t xml:space="preserve"> with pollution/environmental hazards, the </w:t>
      </w:r>
      <w:r w:rsidR="00A85EE0" w:rsidRPr="00D3696F">
        <w:t>Construction Manager</w:t>
      </w:r>
      <w:r w:rsidRPr="00D3696F">
        <w:t xml:space="preserve"> must provide or cause those conducting the </w:t>
      </w:r>
      <w:r w:rsidR="00EE5FE5" w:rsidRPr="00D3696F">
        <w:t>Work</w:t>
      </w:r>
      <w:r w:rsidRPr="00D3696F">
        <w:t xml:space="preserve"> to provide Pollution Liability Insurance coverage.</w:t>
      </w:r>
      <w:r w:rsidR="006069D2">
        <w:t>The</w:t>
      </w:r>
      <w:r w:rsidRPr="00D3696F">
        <w:t xml:space="preserve"> Pollution Liability policy must include contractual liability coverage.  State of Colorado must be included as additional insureds on the policy.  The policy limits shall be in the amount of $1,000,000 with maximum deductible of $25,000 to be paid by the</w:t>
      </w:r>
      <w:r w:rsidR="006069D2">
        <w:t xml:space="preserve"> Construction Manager or applicable</w:t>
      </w:r>
      <w:r w:rsidRPr="00D3696F">
        <w:t xml:space="preserve"> Subcontractor.</w:t>
      </w:r>
    </w:p>
    <w:p w14:paraId="7BC0C9E2" w14:textId="77777777" w:rsidR="0051221C" w:rsidRPr="00D3696F" w:rsidRDefault="0051221C" w:rsidP="009032D7">
      <w:pPr>
        <w:pStyle w:val="Heading2"/>
      </w:pPr>
      <w:bookmarkStart w:id="78" w:name="_Toc113042832"/>
      <w:r w:rsidRPr="00D3696F">
        <w:t>ADDITIONAL MISCELLANEOUS INSURANCE PROVISIONS</w:t>
      </w:r>
      <w:bookmarkEnd w:id="78"/>
    </w:p>
    <w:p w14:paraId="2E0DDA3D" w14:textId="77777777" w:rsidR="0051221C" w:rsidRPr="00D3696F" w:rsidRDefault="0051221C" w:rsidP="00A21280">
      <w:pPr>
        <w:pStyle w:val="Para2"/>
      </w:pPr>
      <w:r w:rsidRPr="00D3696F">
        <w:t>Certificates of Insurance and/or insurance policies required under this Contract shall be subject to the following stipulations and additional requirements:</w:t>
      </w:r>
    </w:p>
    <w:p w14:paraId="647A28CE" w14:textId="77777777" w:rsidR="0051221C" w:rsidRPr="00D3696F" w:rsidRDefault="0051221C" w:rsidP="00A640C3">
      <w:pPr>
        <w:pStyle w:val="Heading3"/>
      </w:pPr>
      <w:r w:rsidRPr="00D3696F">
        <w:t xml:space="preserve">Any and all deductibles or self-insured retentions contained in any Insurance policy shall be assumed by and at the sole risk of the </w:t>
      </w:r>
      <w:r w:rsidR="00A85EE0" w:rsidRPr="00D3696F">
        <w:t>Construction Manager</w:t>
      </w:r>
      <w:r w:rsidRPr="00D3696F">
        <w:t>;</w:t>
      </w:r>
      <w:r w:rsidR="005912CF" w:rsidRPr="00D3696F">
        <w:t xml:space="preserve"> </w:t>
      </w:r>
    </w:p>
    <w:p w14:paraId="3D7C4E16" w14:textId="6CACFD71" w:rsidR="0051221C" w:rsidRPr="00D3696F" w:rsidRDefault="0051221C" w:rsidP="00A640C3">
      <w:pPr>
        <w:pStyle w:val="Heading3"/>
      </w:pPr>
      <w:r w:rsidRPr="00D3696F">
        <w:t xml:space="preserve">If any of the said policies shall fail at any time to meet the requirements of the Contract Documents as to form or substance, or if a company issuing any such policy shall be or at any time cease to be approved by the Division of Insurance of the State of Colorado, or be or cease to be in compliance with any stricter requirements of the Contract Documents, the </w:t>
      </w:r>
      <w:r w:rsidR="00A85EE0" w:rsidRPr="00D3696F">
        <w:t>Construction Manager</w:t>
      </w:r>
      <w:r w:rsidRPr="00D3696F">
        <w:t xml:space="preserve"> shall promptly obtain a new policy, submit the same to the Principal Representative and State Building</w:t>
      </w:r>
      <w:r w:rsidR="006069D2">
        <w:t>s</w:t>
      </w:r>
      <w:r w:rsidRPr="00D3696F">
        <w:t xml:space="preserve"> Program for approval if requested, and submit a Certificate of Insurance as hereinbefore provided.  Upon failure of the </w:t>
      </w:r>
      <w:r w:rsidR="00A85EE0" w:rsidRPr="00D3696F">
        <w:t>Construction Manager</w:t>
      </w:r>
      <w:r w:rsidRPr="00D3696F">
        <w:t xml:space="preserve"> to furnish, deliver and maintain such insurance as provided herein, this Contract, in the sole discretion of the State of Colorado, may be immediately declared suspended, discontinued, or terminated.  Failure of the </w:t>
      </w:r>
      <w:r w:rsidR="00A85EE0" w:rsidRPr="00D3696F">
        <w:t>Construction Manager</w:t>
      </w:r>
      <w:r w:rsidRPr="00D3696F">
        <w:t xml:space="preserve"> in obtaining and/or maintaining any required insurance shall not relieve the </w:t>
      </w:r>
      <w:r w:rsidR="00A85EE0" w:rsidRPr="00D3696F">
        <w:t>Construction Manager</w:t>
      </w:r>
      <w:r w:rsidRPr="00D3696F">
        <w:t xml:space="preserve"> from any liability under the Contract, nor shall the insurance </w:t>
      </w:r>
      <w:r w:rsidRPr="00D3696F">
        <w:lastRenderedPageBreak/>
        <w:t xml:space="preserve">requirements be construed to conflict with the obligations of the </w:t>
      </w:r>
      <w:r w:rsidR="00A85EE0" w:rsidRPr="00D3696F">
        <w:t>Construction Manager</w:t>
      </w:r>
      <w:r w:rsidRPr="00D3696F">
        <w:t xml:space="preserve"> concerning indemnification;</w:t>
      </w:r>
    </w:p>
    <w:p w14:paraId="64CC875E" w14:textId="7FDB21E6" w:rsidR="0051221C" w:rsidRPr="00D3696F" w:rsidRDefault="0051221C" w:rsidP="00A640C3">
      <w:pPr>
        <w:pStyle w:val="Heading3"/>
      </w:pPr>
      <w:r w:rsidRPr="00D3696F">
        <w:t>All requisite insurance shall be obtained from financially responsible insurance companies, authorized to do business in the State of Colorado and acceptable to the Principal Representative;</w:t>
      </w:r>
      <w:r w:rsidR="006069D2">
        <w:t xml:space="preserve"> and</w:t>
      </w:r>
    </w:p>
    <w:p w14:paraId="15721823" w14:textId="77777777" w:rsidR="0051221C" w:rsidRPr="00D3696F" w:rsidRDefault="0051221C" w:rsidP="00A640C3">
      <w:pPr>
        <w:pStyle w:val="Heading3"/>
      </w:pPr>
      <w:r w:rsidRPr="00D3696F">
        <w:t xml:space="preserve">Receipt, review or acceptance by the Principal Representative of any insurance policies or certificates of insurance required by this Contract shall not be construed as a waiver or relieve the </w:t>
      </w:r>
      <w:r w:rsidR="00A85EE0" w:rsidRPr="00D3696F">
        <w:t>Construction Manager</w:t>
      </w:r>
      <w:r w:rsidRPr="00D3696F">
        <w:t xml:space="preserve"> from its obligation to meet the insurance requirements contained in these General Conditions.</w:t>
      </w:r>
    </w:p>
    <w:p w14:paraId="5514BB46" w14:textId="77777777" w:rsidR="00A21280" w:rsidRPr="00D3696F" w:rsidRDefault="00A21280" w:rsidP="00780B4A">
      <w:pPr>
        <w:tabs>
          <w:tab w:val="left" w:pos="1080"/>
        </w:tabs>
        <w:ind w:left="1080" w:hanging="360"/>
        <w:jc w:val="both"/>
        <w:rPr>
          <w:rFonts w:cs="Arial"/>
        </w:rPr>
      </w:pPr>
    </w:p>
    <w:p w14:paraId="17614DFD" w14:textId="77777777" w:rsidR="00C635E9" w:rsidRPr="00D3696F" w:rsidRDefault="00C635E9" w:rsidP="00780B4A">
      <w:pPr>
        <w:tabs>
          <w:tab w:val="left" w:pos="1080"/>
        </w:tabs>
        <w:ind w:left="1080" w:hanging="360"/>
        <w:jc w:val="both"/>
        <w:rPr>
          <w:rFonts w:cs="Arial"/>
        </w:rPr>
      </w:pPr>
    </w:p>
    <w:p w14:paraId="0AF9A96C" w14:textId="4383D482" w:rsidR="001E698B" w:rsidRPr="00D3696F" w:rsidRDefault="001E698B" w:rsidP="006E206F">
      <w:pPr>
        <w:pStyle w:val="Heading1"/>
      </w:pPr>
      <w:bookmarkStart w:id="79" w:name="_Toc113042833"/>
      <w:r w:rsidRPr="00D3696F">
        <w:t>ARTICLE 26</w:t>
      </w:r>
      <w:r w:rsidR="003752F9" w:rsidRPr="00D3696F">
        <w:t xml:space="preserve"> </w:t>
      </w:r>
      <w:r w:rsidR="00AC52AC">
        <w:t xml:space="preserve"> </w:t>
      </w:r>
      <w:r w:rsidR="003752F9" w:rsidRPr="00D3696F">
        <w:t xml:space="preserve"> </w:t>
      </w:r>
      <w:r w:rsidRPr="00D3696F">
        <w:tab/>
      </w:r>
      <w:r w:rsidR="006343B3" w:rsidRPr="00D3696F">
        <w:t>CONSTRUCTION MANAGER’S</w:t>
      </w:r>
      <w:r w:rsidRPr="00D3696F">
        <w:t xml:space="preserve"> PERFORMANCE AND PAYMENT </w:t>
      </w:r>
      <w:r w:rsidR="006069D2">
        <w:t>BONDS</w:t>
      </w:r>
      <w:bookmarkEnd w:id="79"/>
    </w:p>
    <w:p w14:paraId="26E544CA" w14:textId="0189E2C5" w:rsidR="001E698B" w:rsidRPr="00D3696F" w:rsidRDefault="001E698B" w:rsidP="00C635E9">
      <w:pPr>
        <w:pStyle w:val="Para2"/>
      </w:pPr>
      <w:r w:rsidRPr="00D3696F">
        <w:t xml:space="preserve">The </w:t>
      </w:r>
      <w:r w:rsidR="00000831" w:rsidRPr="00D3696F">
        <w:t>Construction Manager</w:t>
      </w:r>
      <w:r w:rsidRPr="00D3696F">
        <w:t xml:space="preserve"> shall furnish a Performance Bond and a Labor and Material Payment Bond on State Forms SC-6.22, Performance Bond, and SC-6.221, Labor and Material Payment Bond, or such other forms as </w:t>
      </w:r>
      <w:r w:rsidR="004B5C50" w:rsidRPr="00D3696F">
        <w:t>State Buildings Program</w:t>
      </w:r>
      <w:r w:rsidRPr="00D3696F">
        <w:t xml:space="preserve"> may approve for the Project, executed by a corporate Surety authorized to do business in the State of Colorado and in the full amount of the Contract sum.  The expense of these bonds shall be borne by the Contractor and the bonds shall be filed with </w:t>
      </w:r>
      <w:r w:rsidR="006069D2">
        <w:t xml:space="preserve">the Principal Representative and </w:t>
      </w:r>
      <w:r w:rsidR="004B5C50" w:rsidRPr="00D3696F">
        <w:t>State Buildings Program</w:t>
      </w:r>
      <w:r w:rsidRPr="00D3696F">
        <w:t xml:space="preserve">. </w:t>
      </w:r>
    </w:p>
    <w:p w14:paraId="448CC7D5" w14:textId="77777777" w:rsidR="001E698B" w:rsidRPr="00D3696F" w:rsidRDefault="001E698B" w:rsidP="00C635E9">
      <w:pPr>
        <w:pStyle w:val="Para2"/>
      </w:pPr>
    </w:p>
    <w:p w14:paraId="67DB1709" w14:textId="4785B1C7" w:rsidR="001E698B" w:rsidRPr="00D3696F" w:rsidRDefault="001E698B" w:rsidP="00C635E9">
      <w:pPr>
        <w:pStyle w:val="Para2"/>
      </w:pPr>
      <w:r w:rsidRPr="00D3696F">
        <w:t xml:space="preserve">If, at any time, a Surety on such a bond is found to be, or ceases to be in strict compliance with any qualification requirements of the Contract Documents or the bid documents, or loses its right to do business in the State of Colorado, another Surety will be required, which the </w:t>
      </w:r>
      <w:r w:rsidR="006343B3" w:rsidRPr="00D3696F">
        <w:t>Construction Manager</w:t>
      </w:r>
      <w:r w:rsidRPr="00D3696F">
        <w:t xml:space="preserve"> shall furnish to </w:t>
      </w:r>
      <w:r w:rsidR="006069D2">
        <w:t xml:space="preserve">the Principal Representative and </w:t>
      </w:r>
      <w:r w:rsidR="004B5C50" w:rsidRPr="00D3696F">
        <w:t>State Buildings Program</w:t>
      </w:r>
      <w:r w:rsidRPr="00D3696F">
        <w:t xml:space="preserve"> within ten (10) days after receipt of Notice from the </w:t>
      </w:r>
      <w:r w:rsidR="006069D2">
        <w:t>Principal Representative</w:t>
      </w:r>
      <w:r w:rsidR="006069D2" w:rsidRPr="00D3696F">
        <w:t xml:space="preserve"> </w:t>
      </w:r>
      <w:r w:rsidRPr="00D3696F">
        <w:t xml:space="preserve">or after the </w:t>
      </w:r>
      <w:r w:rsidR="006343B3" w:rsidRPr="00D3696F">
        <w:t>Construction Manager</w:t>
      </w:r>
      <w:r w:rsidRPr="00D3696F">
        <w:t xml:space="preserve"> otherwise becomes aware of such conditions. </w:t>
      </w:r>
    </w:p>
    <w:p w14:paraId="5B0F9A3F" w14:textId="77777777" w:rsidR="001E698B" w:rsidRPr="00D3696F" w:rsidRDefault="001E698B" w:rsidP="00DE2045">
      <w:pPr>
        <w:jc w:val="both"/>
        <w:rPr>
          <w:rFonts w:cs="Arial"/>
          <w:b/>
          <w:bCs/>
        </w:rPr>
      </w:pPr>
    </w:p>
    <w:p w14:paraId="009D44E6" w14:textId="77777777" w:rsidR="009134B0" w:rsidRPr="00D3696F" w:rsidRDefault="009134B0" w:rsidP="00DE2045">
      <w:pPr>
        <w:jc w:val="both"/>
        <w:rPr>
          <w:rFonts w:cs="Arial"/>
          <w:b/>
          <w:bCs/>
        </w:rPr>
      </w:pPr>
    </w:p>
    <w:p w14:paraId="2C68CF26" w14:textId="6589921F" w:rsidR="001E698B" w:rsidRPr="00D3696F" w:rsidRDefault="001E698B" w:rsidP="006E206F">
      <w:pPr>
        <w:pStyle w:val="Heading1"/>
      </w:pPr>
      <w:bookmarkStart w:id="80" w:name="_Toc113042834"/>
      <w:r w:rsidRPr="00D3696F">
        <w:t>ARTICLE 27</w:t>
      </w:r>
      <w:r w:rsidR="003752F9" w:rsidRPr="00D3696F">
        <w:t xml:space="preserve">   </w:t>
      </w:r>
      <w:r w:rsidRPr="00D3696F">
        <w:tab/>
        <w:t>LABOR AND WAGES</w:t>
      </w:r>
      <w:bookmarkEnd w:id="80"/>
    </w:p>
    <w:p w14:paraId="4BDFA2FF" w14:textId="77777777" w:rsidR="00975E14" w:rsidRPr="00D3696F" w:rsidRDefault="00EC3E5F" w:rsidP="009032D7">
      <w:pPr>
        <w:pStyle w:val="Heading2"/>
      </w:pPr>
      <w:bookmarkStart w:id="81" w:name="_Toc113042835"/>
      <w:r w:rsidRPr="00D3696F">
        <w:t>LABOR</w:t>
      </w:r>
      <w:bookmarkEnd w:id="81"/>
    </w:p>
    <w:p w14:paraId="5D7CECD6" w14:textId="38F06856" w:rsidR="00377DA6" w:rsidRPr="00D3696F" w:rsidRDefault="00975E14" w:rsidP="00975E14">
      <w:pPr>
        <w:pStyle w:val="Para2"/>
      </w:pPr>
      <w:r w:rsidRPr="00D3696F">
        <w:t>I</w:t>
      </w:r>
      <w:r w:rsidR="008F1D25" w:rsidRPr="00D3696F">
        <w:t>n accordance with laws of Colorado, § 8-17-101(1),</w:t>
      </w:r>
      <w:r w:rsidR="006069D2" w:rsidRPr="006069D2">
        <w:t xml:space="preserve"> </w:t>
      </w:r>
      <w:r w:rsidR="006069D2">
        <w:t>C.R.S.,</w:t>
      </w:r>
      <w:r w:rsidR="008F1D25" w:rsidRPr="00D3696F">
        <w:t xml:space="preserve"> as amended, Colorado labor shall be employed to perform at least eighty percent of the </w:t>
      </w:r>
      <w:r w:rsidR="00EE5FE5" w:rsidRPr="00D3696F">
        <w:t>Work</w:t>
      </w:r>
      <w:r w:rsidR="008F1D25" w:rsidRPr="00D3696F">
        <w:t xml:space="preserve">.  If the Federal Davis-Bacon Act shall be applicable to the Project, as indicated in </w:t>
      </w:r>
      <w:r w:rsidR="00AE2B62">
        <w:t>Section</w:t>
      </w:r>
      <w:r w:rsidR="00AE2B62" w:rsidRPr="00D3696F">
        <w:t xml:space="preserve"> </w:t>
      </w:r>
      <w:r w:rsidR="00DF722F" w:rsidRPr="00D3696F">
        <w:t>7</w:t>
      </w:r>
      <w:r w:rsidR="00EB5254" w:rsidRPr="00D3696F">
        <w:t>.3</w:t>
      </w:r>
      <w:r w:rsidR="008F1D25" w:rsidRPr="00D3696F">
        <w:t xml:space="preserve"> </w:t>
      </w:r>
      <w:r w:rsidR="00EB5254" w:rsidRPr="00D3696F">
        <w:t>of the Agreement</w:t>
      </w:r>
      <w:r w:rsidR="00AE2B62">
        <w:t xml:space="preserve"> (SC-6.5)</w:t>
      </w:r>
      <w:r w:rsidR="008F1D25" w:rsidRPr="00D3696F">
        <w:t>, Modification of Article 27, the minimum wage rates to be paid on the Project will be specified in the Contract Documents.</w:t>
      </w:r>
    </w:p>
    <w:p w14:paraId="1C96A7F5" w14:textId="77777777" w:rsidR="00975E14" w:rsidRPr="00D3696F" w:rsidRDefault="00EB5254" w:rsidP="009032D7">
      <w:pPr>
        <w:pStyle w:val="Heading2"/>
      </w:pPr>
      <w:bookmarkStart w:id="82" w:name="_Toc113042836"/>
      <w:r w:rsidRPr="00D3696F">
        <w:t xml:space="preserve">COLORADO </w:t>
      </w:r>
      <w:r w:rsidR="00EC3E5F" w:rsidRPr="00D3696F">
        <w:t>WAGES</w:t>
      </w:r>
      <w:bookmarkEnd w:id="82"/>
    </w:p>
    <w:p w14:paraId="5AB63027" w14:textId="0D6EDA69" w:rsidR="00377DA6" w:rsidRPr="00D3696F" w:rsidRDefault="00377DA6" w:rsidP="00C635E9">
      <w:pPr>
        <w:pStyle w:val="Para2"/>
      </w:pPr>
      <w:r w:rsidRPr="00D3696F">
        <w:t>In accordance with laws of Colorado, § 24-92</w:t>
      </w:r>
      <w:r w:rsidR="00AE2B62">
        <w:t xml:space="preserve">, </w:t>
      </w:r>
      <w:r w:rsidR="00AE2B62" w:rsidRPr="00D3696F">
        <w:t>C.R.S.</w:t>
      </w:r>
      <w:r w:rsidRPr="00D3696F">
        <w:t xml:space="preserve"> Part 2, if prevailing wage rates are applicable </w:t>
      </w:r>
      <w:r w:rsidR="00DF722F" w:rsidRPr="00D3696F">
        <w:t xml:space="preserve">as indicated in </w:t>
      </w:r>
      <w:r w:rsidR="00AE2B62">
        <w:t>Section</w:t>
      </w:r>
      <w:r w:rsidR="00AE2B62" w:rsidRPr="00D3696F">
        <w:t xml:space="preserve"> </w:t>
      </w:r>
      <w:r w:rsidR="00DF722F" w:rsidRPr="00D3696F">
        <w:t>7.4 of the Agreement</w:t>
      </w:r>
      <w:r w:rsidR="00AE2B62">
        <w:t xml:space="preserve"> (SC-6.5)</w:t>
      </w:r>
      <w:r w:rsidR="00DF722F" w:rsidRPr="00D3696F">
        <w:t xml:space="preserve">, Modification of Article 27, </w:t>
      </w:r>
      <w:r w:rsidRPr="00D3696F">
        <w:t>to this project:</w:t>
      </w:r>
    </w:p>
    <w:p w14:paraId="1A623351" w14:textId="70BDA2D1" w:rsidR="00EB5254" w:rsidRPr="00D3696F" w:rsidRDefault="00377DA6" w:rsidP="00A640C3">
      <w:pPr>
        <w:pStyle w:val="Heading3"/>
      </w:pPr>
      <w:r w:rsidRPr="00D3696F">
        <w:t xml:space="preserve">The </w:t>
      </w:r>
      <w:r w:rsidR="00AE2B62">
        <w:t>Construction Manager</w:t>
      </w:r>
      <w:r w:rsidR="00AE2B62" w:rsidRPr="00D3696F">
        <w:t xml:space="preserve"> </w:t>
      </w:r>
      <w:r w:rsidRPr="00D3696F">
        <w:t>shall in conspicuous places on the project post an owner provided poster with the current prevailing rate of payments as provided in the project solicitation.</w:t>
      </w:r>
      <w:r w:rsidR="009A023F" w:rsidRPr="00D3696F">
        <w:t xml:space="preserve"> </w:t>
      </w:r>
    </w:p>
    <w:p w14:paraId="44577A86" w14:textId="7012741D" w:rsidR="00377DA6" w:rsidRPr="00D3696F" w:rsidRDefault="00377DA6" w:rsidP="00AA0BF9">
      <w:pPr>
        <w:pStyle w:val="Para2"/>
        <w:spacing w:before="120"/>
      </w:pPr>
      <w:r w:rsidRPr="00D3696F">
        <w:rPr>
          <w:rStyle w:val="ssparacontent"/>
        </w:rPr>
        <w:t xml:space="preserve">A </w:t>
      </w:r>
      <w:r w:rsidR="00AE2B62">
        <w:rPr>
          <w:rStyle w:val="ssparacontent"/>
        </w:rPr>
        <w:t>Construction Manager</w:t>
      </w:r>
      <w:r w:rsidR="00AE2B62" w:rsidRPr="00D3696F">
        <w:rPr>
          <w:rStyle w:val="ssparacontent"/>
        </w:rPr>
        <w:t xml:space="preserve"> </w:t>
      </w:r>
      <w:r w:rsidRPr="00D3696F">
        <w:rPr>
          <w:rStyle w:val="ssparacontent"/>
        </w:rPr>
        <w:t xml:space="preserve">who fails to comply shall be deemed guilty of a </w:t>
      </w:r>
      <w:r w:rsidR="00AE2B62">
        <w:rPr>
          <w:rStyle w:val="ssparacontent"/>
        </w:rPr>
        <w:t>petty offense</w:t>
      </w:r>
      <w:r w:rsidRPr="00D3696F">
        <w:rPr>
          <w:rStyle w:val="ssparacontent"/>
        </w:rPr>
        <w:t xml:space="preserve"> and shall pay the State one hundred dollars ($100) for each calendar day of noncompliance as determined by the State.</w:t>
      </w:r>
      <w:r w:rsidR="009A2051" w:rsidRPr="00D3696F">
        <w:rPr>
          <w:rStyle w:val="ssparacontent"/>
        </w:rPr>
        <w:t xml:space="preserve"> </w:t>
      </w:r>
    </w:p>
    <w:p w14:paraId="6B04472F" w14:textId="085E85C4" w:rsidR="00377DA6" w:rsidRPr="00D3696F" w:rsidRDefault="00377DA6" w:rsidP="00A640C3">
      <w:pPr>
        <w:pStyle w:val="Heading3"/>
      </w:pPr>
      <w:r w:rsidRPr="00D3696F">
        <w:t xml:space="preserve">The </w:t>
      </w:r>
      <w:r w:rsidR="00AE2B62">
        <w:t>Construction Manager</w:t>
      </w:r>
      <w:r w:rsidR="00AE2B62" w:rsidRPr="00D3696F">
        <w:t xml:space="preserve"> </w:t>
      </w:r>
      <w:r w:rsidRPr="00D3696F">
        <w:t xml:space="preserve">and any </w:t>
      </w:r>
      <w:r w:rsidR="00AE2B62">
        <w:t>S</w:t>
      </w:r>
      <w:r w:rsidRPr="00D3696F">
        <w:t xml:space="preserve">ubcontractors shall pay all the employees employed directly on the site of the work, unconditionally and not less often than once a week, and without </w:t>
      </w:r>
      <w:r w:rsidRPr="00D3696F">
        <w:lastRenderedPageBreak/>
        <w:t xml:space="preserve">subsequent deduction or rebate on any account, the full amounts accrued at time of payment computed at wage rates not less than those stated in the competitive solicitation, regardless of any contractual relationships that may be alleged to exist between the </w:t>
      </w:r>
      <w:r w:rsidR="00AE2B62">
        <w:t>Construction Manager</w:t>
      </w:r>
      <w:r w:rsidR="00AE2B62" w:rsidRPr="00D3696F">
        <w:t xml:space="preserve"> </w:t>
      </w:r>
      <w:r w:rsidRPr="00D3696F">
        <w:t xml:space="preserve">or </w:t>
      </w:r>
      <w:r w:rsidR="00AE2B62">
        <w:t>S</w:t>
      </w:r>
      <w:r w:rsidRPr="00D3696F">
        <w:t>ubcontractor and the employees.</w:t>
      </w:r>
    </w:p>
    <w:p w14:paraId="1E2BD47B" w14:textId="6A061434" w:rsidR="00370A54" w:rsidRPr="00D3696F" w:rsidRDefault="00370A54" w:rsidP="00A640C3">
      <w:pPr>
        <w:pStyle w:val="Heading3"/>
      </w:pPr>
      <w:r w:rsidRPr="00D3696F">
        <w:t xml:space="preserve">The </w:t>
      </w:r>
      <w:r w:rsidR="00AE2B62">
        <w:t>Construction Manager</w:t>
      </w:r>
      <w:r w:rsidRPr="00D3696F">
        <w:t xml:space="preserve"> and any </w:t>
      </w:r>
      <w:r w:rsidR="00AE2B62">
        <w:t>S</w:t>
      </w:r>
      <w:r w:rsidRPr="00D3696F">
        <w:t xml:space="preserve">ubcontractors shall prepare and submit electronic payroll reports to the </w:t>
      </w:r>
      <w:r w:rsidR="003B08FA">
        <w:t>Principal Representative</w:t>
      </w:r>
      <w:r w:rsidR="003B08FA" w:rsidRPr="00D3696F">
        <w:rPr>
          <w:color w:val="222222"/>
          <w:shd w:val="clear" w:color="auto" w:fill="FFFFFF"/>
        </w:rPr>
        <w:t xml:space="preserve"> </w:t>
      </w:r>
      <w:r w:rsidRPr="00D3696F">
        <w:t xml:space="preserve">in a format approved by </w:t>
      </w:r>
      <w:r w:rsidR="00AE2B62">
        <w:t>State Buildings Program</w:t>
      </w:r>
      <w:r w:rsidR="00AE2B62" w:rsidRPr="00D3696F">
        <w:t xml:space="preserve"> </w:t>
      </w:r>
      <w:r w:rsidRPr="00D3696F">
        <w:t xml:space="preserve">on a monthly basis that disclose all relevant payroll information, including the name and address of any entities to which fringe benefits are paid. </w:t>
      </w:r>
    </w:p>
    <w:p w14:paraId="128336A6" w14:textId="4DE102F0" w:rsidR="00377DA6" w:rsidRPr="00D3696F" w:rsidRDefault="00377DA6" w:rsidP="00A640C3">
      <w:pPr>
        <w:pStyle w:val="Heading3"/>
      </w:pPr>
      <w:r w:rsidRPr="00D3696F">
        <w:t xml:space="preserve">The </w:t>
      </w:r>
      <w:r w:rsidR="00AE2B62">
        <w:t>Construction Manager</w:t>
      </w:r>
      <w:r w:rsidR="00AE2B62" w:rsidRPr="00D3696F">
        <w:t xml:space="preserve"> </w:t>
      </w:r>
      <w:r w:rsidRPr="00D3696F">
        <w:t xml:space="preserve">and any </w:t>
      </w:r>
      <w:r w:rsidR="00AE2B62">
        <w:t>S</w:t>
      </w:r>
      <w:r w:rsidRPr="00D3696F">
        <w:t xml:space="preserve">ubcontractors shall maintain on the site where public projects are being constructed a daily log of employees employed each day on the public project. The log shall include, at a minimum, for each employee </w:t>
      </w:r>
      <w:r w:rsidR="00AE2B62">
        <w:t>their</w:t>
      </w:r>
      <w:r w:rsidRPr="00D3696F">
        <w:t xml:space="preserve"> name, primary job title, and employer, and shall be kept on a form prescribed by the </w:t>
      </w:r>
      <w:r w:rsidR="00AE2B62">
        <w:t>State Buildings Program</w:t>
      </w:r>
      <w:r w:rsidRPr="00D3696F">
        <w:t xml:space="preserve">. The log shall be available for inspection on the site at all times by the </w:t>
      </w:r>
      <w:r w:rsidR="00AE2B62">
        <w:t xml:space="preserve">Principal Representative and the </w:t>
      </w:r>
      <w:r w:rsidRPr="00D3696F">
        <w:t>State.</w:t>
      </w:r>
    </w:p>
    <w:p w14:paraId="4ED4281D" w14:textId="7A3CEC51" w:rsidR="00377DA6" w:rsidRPr="00D3696F" w:rsidRDefault="00377DA6" w:rsidP="00A640C3">
      <w:pPr>
        <w:pStyle w:val="Heading3"/>
      </w:pPr>
      <w:r w:rsidRPr="00D3696F">
        <w:t xml:space="preserve">If the </w:t>
      </w:r>
      <w:r w:rsidR="00AE2B62">
        <w:t>Construction Manager</w:t>
      </w:r>
      <w:r w:rsidR="00AE2B62" w:rsidRPr="00D3696F">
        <w:t xml:space="preserve"> </w:t>
      </w:r>
      <w:r w:rsidRPr="00D3696F">
        <w:t xml:space="preserve">or any </w:t>
      </w:r>
      <w:r w:rsidR="00AE2B62">
        <w:t>S</w:t>
      </w:r>
      <w:r w:rsidRPr="00D3696F">
        <w:t xml:space="preserve">ubcontractor fails to pay wages as are required by the contract, the </w:t>
      </w:r>
      <w:r w:rsidR="00AE2B62">
        <w:t>Principal Representative</w:t>
      </w:r>
      <w:r w:rsidR="00AE2B62" w:rsidRPr="00D3696F">
        <w:t xml:space="preserve"> </w:t>
      </w:r>
      <w:r w:rsidRPr="00D3696F">
        <w:t xml:space="preserve">shall not approve a warrant or demand for payment to the </w:t>
      </w:r>
      <w:r w:rsidR="003B08FA">
        <w:t>Construction Manager</w:t>
      </w:r>
      <w:r w:rsidR="003B08FA" w:rsidRPr="00D3696F">
        <w:t xml:space="preserve"> </w:t>
      </w:r>
      <w:r w:rsidRPr="00D3696F">
        <w:t xml:space="preserve">until the </w:t>
      </w:r>
      <w:r w:rsidR="003B08FA">
        <w:t>Construction Manager</w:t>
      </w:r>
      <w:r w:rsidRPr="00D3696F">
        <w:t xml:space="preserve"> furnishes the </w:t>
      </w:r>
      <w:r w:rsidR="003B08FA">
        <w:t>Principal Representative</w:t>
      </w:r>
      <w:r w:rsidR="003B08FA" w:rsidRPr="00D3696F">
        <w:t xml:space="preserve"> </w:t>
      </w:r>
      <w:r w:rsidRPr="00D3696F">
        <w:t xml:space="preserve">evidence satisfactory to such agency of government that such wages have been paid; except that the </w:t>
      </w:r>
      <w:r w:rsidR="003B08FA">
        <w:t>Principal Representative</w:t>
      </w:r>
      <w:r w:rsidRPr="00D3696F">
        <w:t xml:space="preserve"> shall approve and pay any portion of a warrant or demand for payment to the </w:t>
      </w:r>
      <w:r w:rsidR="003B08FA">
        <w:t>Construction Manager</w:t>
      </w:r>
      <w:r w:rsidR="003B08FA" w:rsidRPr="00D3696F">
        <w:t xml:space="preserve"> </w:t>
      </w:r>
      <w:r w:rsidRPr="00D3696F">
        <w:t xml:space="preserve">to the extent the </w:t>
      </w:r>
      <w:r w:rsidR="003B08FA">
        <w:t>Principal Representative</w:t>
      </w:r>
      <w:r w:rsidR="003B08FA" w:rsidRPr="00D3696F">
        <w:t xml:space="preserve"> </w:t>
      </w:r>
      <w:r w:rsidRPr="00D3696F">
        <w:t xml:space="preserve">has been furnished satisfactory evidence that the </w:t>
      </w:r>
      <w:r w:rsidR="003B08FA">
        <w:t>Construction Manager</w:t>
      </w:r>
      <w:r w:rsidRPr="00D3696F">
        <w:t xml:space="preserve"> or one or more </w:t>
      </w:r>
      <w:r w:rsidR="003B08FA">
        <w:t>S</w:t>
      </w:r>
      <w:r w:rsidRPr="00D3696F">
        <w:t xml:space="preserve">ubcontractors has paid such wages required by the </w:t>
      </w:r>
      <w:r w:rsidR="003B08FA">
        <w:t>C</w:t>
      </w:r>
      <w:r w:rsidRPr="00D3696F">
        <w:t>ontract,</w:t>
      </w:r>
      <w:r w:rsidR="003B08FA">
        <w:t xml:space="preserve"> even if the Construction Manager has not furnished evidence that all of the Subcontractors have paid wages as required by the Contract</w:t>
      </w:r>
      <w:r w:rsidRPr="00D3696F">
        <w:t xml:space="preserve"> The </w:t>
      </w:r>
      <w:r w:rsidR="003B08FA">
        <w:t>Construction Manager</w:t>
      </w:r>
      <w:r w:rsidRPr="00D3696F">
        <w:t xml:space="preserve"> or </w:t>
      </w:r>
      <w:r w:rsidR="003B08FA">
        <w:t>S</w:t>
      </w:r>
      <w:r w:rsidRPr="00D3696F">
        <w:t>ubcontractor may use the following procedure in order to satisfy the requirements of this section:</w:t>
      </w:r>
    </w:p>
    <w:p w14:paraId="3C13C803" w14:textId="03137E1E" w:rsidR="00377DA6" w:rsidRPr="00D3696F" w:rsidRDefault="00377DA6" w:rsidP="00423738">
      <w:pPr>
        <w:pStyle w:val="Heading4"/>
      </w:pPr>
      <w:r w:rsidRPr="00D3696F">
        <w:t xml:space="preserve">The </w:t>
      </w:r>
      <w:r w:rsidR="003B08FA">
        <w:t>Construction Manager</w:t>
      </w:r>
      <w:r w:rsidRPr="00D3696F">
        <w:t xml:space="preserve"> or subcontractor may submit to the State, for each employee to whom such wages are due, a check payable to that employee or to the State so it is negotiable by either party. Each such check shall be in an amount representing the difference between the accrued wages required to be paid to that employee by the contract and the wages actually paid by the </w:t>
      </w:r>
      <w:r w:rsidR="003B08FA">
        <w:t>Construction Manager</w:t>
      </w:r>
      <w:r w:rsidRPr="00D3696F">
        <w:t xml:space="preserve"> or subcontractor.</w:t>
      </w:r>
    </w:p>
    <w:p w14:paraId="5DECEF02" w14:textId="6F23E540" w:rsidR="00377DA6" w:rsidRPr="00D3696F" w:rsidRDefault="00377DA6" w:rsidP="00423738">
      <w:pPr>
        <w:pStyle w:val="Heading4"/>
      </w:pPr>
      <w:r w:rsidRPr="00D3696F">
        <w:t xml:space="preserve">If any check submitted cannot be delivered to the employee within a reasonable period, then it shall be negotiated by the State and the proceeds deposited in the unclaimed property trust fund created in </w:t>
      </w:r>
      <w:r w:rsidR="007A7136">
        <w:t>§</w:t>
      </w:r>
      <w:r w:rsidRPr="00D3696F">
        <w:t>38-13-116.6.</w:t>
      </w:r>
      <w:r w:rsidR="007A7136">
        <w:t>, C.R.S.</w:t>
      </w:r>
      <w:r w:rsidR="00237546" w:rsidRPr="00D3696F">
        <w:t xml:space="preserve"> </w:t>
      </w:r>
      <w:r w:rsidRPr="00D3696F">
        <w:t xml:space="preserve">Nothing in this </w:t>
      </w:r>
      <w:r w:rsidR="007A7136">
        <w:t>S</w:t>
      </w:r>
      <w:r w:rsidRPr="00D3696F">
        <w:t xml:space="preserve">ection </w:t>
      </w:r>
      <w:r w:rsidR="007A7136">
        <w:t>27.2.5</w:t>
      </w:r>
      <w:r w:rsidR="007A7136" w:rsidRPr="00D3696F">
        <w:t xml:space="preserve"> </w:t>
      </w:r>
      <w:r w:rsidR="007A7136">
        <w:t>of these General Conditions</w:t>
      </w:r>
      <w:r w:rsidR="007A7136" w:rsidRPr="00D3696F" w:rsidDel="007A7136">
        <w:t xml:space="preserve"> </w:t>
      </w:r>
      <w:r w:rsidRPr="00D3696F">
        <w:t xml:space="preserve">shall be construed to lessen the responsibility of the </w:t>
      </w:r>
      <w:r w:rsidR="003B08FA">
        <w:t>Construction Manager</w:t>
      </w:r>
      <w:r w:rsidRPr="00D3696F">
        <w:t xml:space="preserve"> or </w:t>
      </w:r>
      <w:r w:rsidR="007A7136">
        <w:t>S</w:t>
      </w:r>
      <w:r w:rsidRPr="00D3696F">
        <w:t xml:space="preserve">ubcontractor to attempt to locate and pay any </w:t>
      </w:r>
      <w:r w:rsidR="001374F9" w:rsidRPr="00D3696F">
        <w:t>employee to whom wages are due.</w:t>
      </w:r>
    </w:p>
    <w:p w14:paraId="659A0A59" w14:textId="77777777" w:rsidR="00377DA6" w:rsidRPr="00D3696F" w:rsidRDefault="00377DA6" w:rsidP="00377DA6">
      <w:pPr>
        <w:ind w:left="360" w:hanging="360"/>
        <w:jc w:val="both"/>
      </w:pPr>
    </w:p>
    <w:p w14:paraId="618BE460" w14:textId="77777777" w:rsidR="00815858" w:rsidRPr="00D3696F" w:rsidRDefault="00815858" w:rsidP="00377DA6">
      <w:pPr>
        <w:ind w:left="360" w:hanging="360"/>
        <w:jc w:val="both"/>
      </w:pPr>
    </w:p>
    <w:p w14:paraId="4EC5343B" w14:textId="72AAD356" w:rsidR="001E698B" w:rsidRPr="00D3696F" w:rsidRDefault="001E698B" w:rsidP="006E206F">
      <w:pPr>
        <w:pStyle w:val="Heading1"/>
      </w:pPr>
      <w:bookmarkStart w:id="83" w:name="_Toc113042837"/>
      <w:r w:rsidRPr="00D3696F">
        <w:t>ARTICLE 28</w:t>
      </w:r>
      <w:r w:rsidR="003752F9" w:rsidRPr="00D3696F">
        <w:t xml:space="preserve">   </w:t>
      </w:r>
      <w:r w:rsidRPr="00D3696F">
        <w:tab/>
        <w:t>ROYALTIES AND PATENTS</w:t>
      </w:r>
      <w:bookmarkEnd w:id="83"/>
    </w:p>
    <w:p w14:paraId="7E7190D9" w14:textId="4F1EAAC8" w:rsidR="001E698B" w:rsidRPr="00D3696F" w:rsidRDefault="001E698B" w:rsidP="00815858">
      <w:pPr>
        <w:pStyle w:val="Para2"/>
      </w:pPr>
      <w:r w:rsidRPr="00D3696F">
        <w:t xml:space="preserve">The </w:t>
      </w:r>
      <w:r w:rsidR="006343B3" w:rsidRPr="00D3696F">
        <w:t>Construction Manager</w:t>
      </w:r>
      <w:r w:rsidRPr="00D3696F">
        <w:t xml:space="preserve"> shall be responsible for assuring that all rights to use of products and systems have been properly arranged and shall take such action as may be necessary to avoid delay, at no additional charge to the Principal Representative, where such right is challenged during the course of the </w:t>
      </w:r>
      <w:r w:rsidR="00EE5FE5" w:rsidRPr="00D3696F">
        <w:t>Work</w:t>
      </w:r>
      <w:r w:rsidRPr="00D3696F">
        <w:t xml:space="preserve">. The </w:t>
      </w:r>
      <w:r w:rsidR="006343B3" w:rsidRPr="00D3696F">
        <w:t>Construction Manager</w:t>
      </w:r>
      <w:r w:rsidRPr="00D3696F">
        <w:t xml:space="preserve"> shall pay all royalties and license fees required to be paid and shall defend all suits or claims for infringement of any patent rights and shall save the State of Colorado harmless from loss on account thereof, in accordance with </w:t>
      </w:r>
      <w:r w:rsidR="007A7136">
        <w:t>Section</w:t>
      </w:r>
      <w:r w:rsidR="007A7136" w:rsidRPr="00D3696F">
        <w:t xml:space="preserve"> </w:t>
      </w:r>
      <w:r w:rsidR="005912CF" w:rsidRPr="00D3696F">
        <w:t>53.</w:t>
      </w:r>
      <w:r w:rsidR="00F70912" w:rsidRPr="00D3696F">
        <w:t>24</w:t>
      </w:r>
      <w:r w:rsidRPr="00D3696F">
        <w:t>,</w:t>
      </w:r>
      <w:r w:rsidR="007A7136">
        <w:t xml:space="preserve"> of these General Conditions</w:t>
      </w:r>
      <w:r w:rsidR="007A7136" w:rsidRPr="00D3696F">
        <w:t>,</w:t>
      </w:r>
      <w:r w:rsidRPr="00D3696F">
        <w:t xml:space="preserve"> Indemnification; provided, however, the </w:t>
      </w:r>
      <w:r w:rsidR="006343B3" w:rsidRPr="00D3696F">
        <w:t>Construction Manager</w:t>
      </w:r>
      <w:r w:rsidRPr="00D3696F">
        <w:t xml:space="preserve"> shall not be responsible for such loss or defense for any copyright violations contained in the Contract Documents prepared by the Architect/Engineer or the Principal Representative of </w:t>
      </w:r>
      <w:r w:rsidRPr="00D3696F">
        <w:lastRenderedPageBreak/>
        <w:t xml:space="preserve">which the </w:t>
      </w:r>
      <w:r w:rsidR="006343B3" w:rsidRPr="00D3696F">
        <w:t>Construction Manager</w:t>
      </w:r>
      <w:r w:rsidRPr="00D3696F">
        <w:t xml:space="preserve"> is unaware, or for any patent violations based on specified processes that the </w:t>
      </w:r>
      <w:r w:rsidR="006343B3" w:rsidRPr="00D3696F">
        <w:t>Construction Manager</w:t>
      </w:r>
      <w:r w:rsidRPr="00D3696F">
        <w:t xml:space="preserve"> is unaware are patented or that the </w:t>
      </w:r>
      <w:r w:rsidR="006343B3" w:rsidRPr="00D3696F">
        <w:t>Construction Manager</w:t>
      </w:r>
      <w:r w:rsidRPr="00D3696F">
        <w:t xml:space="preserve"> should not have had reason to believe were patented.</w:t>
      </w:r>
    </w:p>
    <w:p w14:paraId="65CED7BB" w14:textId="77777777" w:rsidR="001E698B" w:rsidRPr="00D3696F" w:rsidRDefault="001E698B" w:rsidP="00DE2045">
      <w:pPr>
        <w:jc w:val="both"/>
        <w:rPr>
          <w:rFonts w:cs="Arial"/>
          <w:b/>
          <w:bCs/>
        </w:rPr>
      </w:pPr>
    </w:p>
    <w:p w14:paraId="4B37075C" w14:textId="77777777" w:rsidR="00815858" w:rsidRPr="00D3696F" w:rsidRDefault="00815858" w:rsidP="00DE2045">
      <w:pPr>
        <w:jc w:val="both"/>
        <w:rPr>
          <w:rFonts w:cs="Arial"/>
          <w:b/>
          <w:bCs/>
        </w:rPr>
      </w:pPr>
    </w:p>
    <w:p w14:paraId="192239E1" w14:textId="0048EFBF" w:rsidR="001E698B" w:rsidRPr="00D3696F" w:rsidRDefault="001E698B" w:rsidP="006E206F">
      <w:pPr>
        <w:pStyle w:val="Heading1"/>
      </w:pPr>
      <w:bookmarkStart w:id="84" w:name="_Toc113042838"/>
      <w:r w:rsidRPr="00D3696F">
        <w:t>ARTICLE 29</w:t>
      </w:r>
      <w:r w:rsidR="003752F9" w:rsidRPr="00D3696F">
        <w:t xml:space="preserve">   </w:t>
      </w:r>
      <w:r w:rsidRPr="00D3696F">
        <w:tab/>
        <w:t>ASSIGNMENT</w:t>
      </w:r>
      <w:bookmarkEnd w:id="84"/>
    </w:p>
    <w:p w14:paraId="51131DF7" w14:textId="6CA0A71E" w:rsidR="001E698B" w:rsidRPr="00D3696F" w:rsidRDefault="001E698B" w:rsidP="00815858">
      <w:pPr>
        <w:pStyle w:val="Para2"/>
      </w:pPr>
      <w:r w:rsidRPr="00D3696F">
        <w:t>Except as otherwise provided hereafter</w:t>
      </w:r>
      <w:r w:rsidR="007A7136">
        <w:t>,</w:t>
      </w:r>
      <w:r w:rsidRPr="00D3696F">
        <w:t xml:space="preserve"> the </w:t>
      </w:r>
      <w:r w:rsidR="006343B3" w:rsidRPr="00D3696F">
        <w:t>Construction Manager</w:t>
      </w:r>
      <w:r w:rsidRPr="00D3696F">
        <w:t xml:space="preserve"> shall not assign the whole or any part of this Contract without the </w:t>
      </w:r>
      <w:r w:rsidR="007A7136">
        <w:t xml:space="preserve">prior </w:t>
      </w:r>
      <w:r w:rsidRPr="00D3696F">
        <w:t>written consent of the Principal Representative.  This provision shall not be construed to prohibit assignments of the right to paym</w:t>
      </w:r>
      <w:r w:rsidR="000040F2" w:rsidRPr="00D3696F">
        <w:t>ent to the extent permitted by §</w:t>
      </w:r>
      <w:r w:rsidRPr="00D3696F">
        <w:t xml:space="preserve"> 4-9-406,</w:t>
      </w:r>
      <w:r w:rsidR="007A7136" w:rsidRPr="007A7136">
        <w:t xml:space="preserve"> </w:t>
      </w:r>
      <w:r w:rsidR="007A7136" w:rsidRPr="00D3696F">
        <w:t>C.R.S.</w:t>
      </w:r>
      <w:r w:rsidR="000040F2" w:rsidRPr="00D3696F">
        <w:t xml:space="preserve"> et. seq.</w:t>
      </w:r>
      <w:r w:rsidRPr="00D3696F">
        <w:t xml:space="preserve">, as amended, provided that written Notice of assignment adequate to identify the rights assigned is received by the Principal Representative and the controller for the agency, department, or institution executing this Contract (as distinguished from the State Controller).  Such assignment of the right to payment shall not be deemed valid until receipt by the Principal Representative and such controller and the </w:t>
      </w:r>
      <w:r w:rsidR="006343B3" w:rsidRPr="00D3696F">
        <w:t>Construction Manager</w:t>
      </w:r>
      <w:r w:rsidRPr="00D3696F">
        <w:t xml:space="preserve"> assumes the risk that such written Notice of assignment is received by the Principal Representative and the controller for the agency, department, or institution involved. In case the </w:t>
      </w:r>
      <w:r w:rsidR="006343B3" w:rsidRPr="00D3696F">
        <w:t>Construction Manager</w:t>
      </w:r>
      <w:r w:rsidRPr="00D3696F">
        <w:t xml:space="preserve"> assigns all or part of any moneys due or to become due under this Contract, the instrument of assignment shall contain a clause substantially to the effect that it is agreed that the right of the assignee in and to any moneys due or to become due to the </w:t>
      </w:r>
      <w:r w:rsidR="006343B3" w:rsidRPr="00D3696F">
        <w:t>Construction Manager</w:t>
      </w:r>
      <w:r w:rsidRPr="00D3696F">
        <w:t xml:space="preserve"> shall be subject to all claims of all persons, firms, and corporations for services rendered or materials supplied for the performance of the </w:t>
      </w:r>
      <w:r w:rsidR="00EE5FE5" w:rsidRPr="00D3696F">
        <w:t>Work</w:t>
      </w:r>
      <w:r w:rsidRPr="00D3696F">
        <w:t xml:space="preserve"> called for in this Contract, whether said service or materials were supplied prior to or after the assignment. Nothing in this Article shall be deemed a waiver of any other defenses available to the </w:t>
      </w:r>
      <w:r w:rsidR="007A7136">
        <w:t>Principal Representative</w:t>
      </w:r>
      <w:r w:rsidRPr="00D3696F">
        <w:t xml:space="preserve"> against the </w:t>
      </w:r>
      <w:r w:rsidR="006343B3" w:rsidRPr="00D3696F">
        <w:t>Construction Manager</w:t>
      </w:r>
      <w:r w:rsidRPr="00D3696F">
        <w:t xml:space="preserve"> or the assignee.</w:t>
      </w:r>
    </w:p>
    <w:p w14:paraId="65717388" w14:textId="77777777" w:rsidR="001E698B" w:rsidRPr="00D3696F" w:rsidRDefault="001E698B" w:rsidP="00DE2045">
      <w:pPr>
        <w:jc w:val="both"/>
        <w:rPr>
          <w:rFonts w:cs="Arial"/>
          <w:b/>
          <w:bCs/>
        </w:rPr>
      </w:pPr>
    </w:p>
    <w:p w14:paraId="4C6A0A56" w14:textId="77777777" w:rsidR="00815858" w:rsidRPr="00D3696F" w:rsidRDefault="00815858" w:rsidP="00DE2045">
      <w:pPr>
        <w:jc w:val="both"/>
        <w:rPr>
          <w:rFonts w:cs="Arial"/>
          <w:b/>
          <w:bCs/>
        </w:rPr>
      </w:pPr>
    </w:p>
    <w:p w14:paraId="1B1B6E98" w14:textId="287F3768" w:rsidR="001E698B" w:rsidRPr="00D3696F" w:rsidRDefault="001E698B" w:rsidP="006E206F">
      <w:pPr>
        <w:pStyle w:val="Heading1"/>
      </w:pPr>
      <w:bookmarkStart w:id="85" w:name="_Toc113042839"/>
      <w:r w:rsidRPr="00D3696F">
        <w:t>ARTICLE 30</w:t>
      </w:r>
      <w:r w:rsidR="00AC52AC">
        <w:t xml:space="preserve"> </w:t>
      </w:r>
      <w:r w:rsidR="003752F9" w:rsidRPr="00D3696F">
        <w:t xml:space="preserve">  </w:t>
      </w:r>
      <w:r w:rsidRPr="00D3696F">
        <w:tab/>
        <w:t xml:space="preserve">CORRECTION OF </w:t>
      </w:r>
      <w:r w:rsidR="00EE5FE5" w:rsidRPr="00D3696F">
        <w:t>WORK</w:t>
      </w:r>
      <w:r w:rsidRPr="00D3696F">
        <w:t xml:space="preserve"> BEFORE ACCEPTANCE</w:t>
      </w:r>
      <w:bookmarkEnd w:id="85"/>
    </w:p>
    <w:p w14:paraId="066E7F89" w14:textId="6A381F75" w:rsidR="001E698B" w:rsidRPr="00D3696F" w:rsidRDefault="001E698B" w:rsidP="00815858">
      <w:pPr>
        <w:pStyle w:val="Para2"/>
      </w:pPr>
      <w:r w:rsidRPr="00D3696F">
        <w:t xml:space="preserve">The </w:t>
      </w:r>
      <w:r w:rsidR="006343B3" w:rsidRPr="00D3696F">
        <w:t>Construction Manager</w:t>
      </w:r>
      <w:r w:rsidRPr="00D3696F">
        <w:t xml:space="preserve"> shall promptly remove from the premises all </w:t>
      </w:r>
      <w:r w:rsidR="00EE5FE5" w:rsidRPr="00D3696F">
        <w:t>Work</w:t>
      </w:r>
      <w:r w:rsidRPr="00D3696F">
        <w:t xml:space="preserve"> or materials condemned or declared irreparably defective as failing to conform to the Contract Documents on receipt of written Notice from the Architect/Engineer or the Principal Representative, whether incorporated in the </w:t>
      </w:r>
      <w:r w:rsidR="00EE5FE5" w:rsidRPr="00D3696F">
        <w:t>Work</w:t>
      </w:r>
      <w:r w:rsidRPr="00D3696F">
        <w:t xml:space="preserve"> or not.  If such materials shall have been incorporated in the </w:t>
      </w:r>
      <w:r w:rsidR="00EE5FE5" w:rsidRPr="00D3696F">
        <w:t>Work</w:t>
      </w:r>
      <w:r w:rsidRPr="00D3696F">
        <w:t xml:space="preserve">, or if any unsatisfactory </w:t>
      </w:r>
      <w:r w:rsidR="00EE5FE5" w:rsidRPr="00D3696F">
        <w:t>Work</w:t>
      </w:r>
      <w:r w:rsidRPr="00D3696F">
        <w:t xml:space="preserve"> is discovered, the </w:t>
      </w:r>
      <w:r w:rsidR="006343B3" w:rsidRPr="00D3696F">
        <w:t>Construction Manager</w:t>
      </w:r>
      <w:r w:rsidRPr="00D3696F">
        <w:t xml:space="preserve"> shall promptly replace and re-execute </w:t>
      </w:r>
      <w:r w:rsidR="007A7136">
        <w:t>their</w:t>
      </w:r>
      <w:r w:rsidRPr="00D3696F">
        <w:t xml:space="preserve"> </w:t>
      </w:r>
      <w:r w:rsidR="00EE5FE5" w:rsidRPr="00D3696F">
        <w:t>Work</w:t>
      </w:r>
      <w:r w:rsidRPr="00D3696F">
        <w:t xml:space="preserve"> in accordance with the requirements of the Contract Documents without expense to the Principal Representative, and shall also bear the expense of making good all </w:t>
      </w:r>
      <w:r w:rsidR="00EE5FE5" w:rsidRPr="00D3696F">
        <w:t>Work</w:t>
      </w:r>
      <w:r w:rsidRPr="00D3696F">
        <w:t xml:space="preserve"> of other contractors destroyed or damaged by the removal or replacement of such defective material or </w:t>
      </w:r>
      <w:r w:rsidR="00EE5FE5" w:rsidRPr="00D3696F">
        <w:t>Work</w:t>
      </w:r>
      <w:r w:rsidRPr="00D3696F">
        <w:t xml:space="preserve">. </w:t>
      </w:r>
    </w:p>
    <w:p w14:paraId="581F54BA" w14:textId="77777777" w:rsidR="001E698B" w:rsidRPr="00D3696F" w:rsidRDefault="001E698B" w:rsidP="00815858">
      <w:pPr>
        <w:pStyle w:val="Para2"/>
      </w:pPr>
    </w:p>
    <w:p w14:paraId="450258FC" w14:textId="735CF0AE" w:rsidR="001E698B" w:rsidRPr="00D3696F" w:rsidRDefault="001E698B" w:rsidP="00815858">
      <w:pPr>
        <w:pStyle w:val="Para2"/>
      </w:pPr>
      <w:r w:rsidRPr="00D3696F">
        <w:t xml:space="preserve">Should any defective </w:t>
      </w:r>
      <w:r w:rsidR="00EE5FE5" w:rsidRPr="00D3696F">
        <w:t>Work</w:t>
      </w:r>
      <w:r w:rsidRPr="00D3696F">
        <w:t xml:space="preserve"> or material be discovered during the process of construction, or should reasonable doubt arise as to whether certain material or </w:t>
      </w:r>
      <w:r w:rsidR="00EE5FE5" w:rsidRPr="00D3696F">
        <w:t>Work</w:t>
      </w:r>
      <w:r w:rsidRPr="00D3696F">
        <w:t xml:space="preserve"> is in accordance with the Contract Documents, the value of such defective or questionable material or </w:t>
      </w:r>
      <w:r w:rsidR="00EE5FE5" w:rsidRPr="00D3696F">
        <w:t>Work</w:t>
      </w:r>
      <w:r w:rsidRPr="00D3696F">
        <w:t xml:space="preserve"> shall not be included in any application for payment, or if previously included, shall be deducted by the Architect/Engineer from the next application submitted by the </w:t>
      </w:r>
      <w:r w:rsidR="006343B3" w:rsidRPr="00D3696F">
        <w:t>Construction Manager</w:t>
      </w:r>
      <w:r w:rsidRPr="00D3696F">
        <w:t>.</w:t>
      </w:r>
    </w:p>
    <w:p w14:paraId="061C873A" w14:textId="77777777" w:rsidR="001E698B" w:rsidRPr="00D3696F" w:rsidRDefault="001E698B" w:rsidP="00815858">
      <w:pPr>
        <w:pStyle w:val="Para2"/>
      </w:pPr>
    </w:p>
    <w:p w14:paraId="0F7C8115" w14:textId="3EBAB6D9" w:rsidR="001E698B" w:rsidRPr="00D3696F" w:rsidRDefault="001E698B" w:rsidP="00815858">
      <w:pPr>
        <w:pStyle w:val="Para2"/>
      </w:pPr>
      <w:r w:rsidRPr="00D3696F">
        <w:t xml:space="preserve">If the </w:t>
      </w:r>
      <w:r w:rsidR="006343B3" w:rsidRPr="00D3696F">
        <w:t>Construction Manager</w:t>
      </w:r>
      <w:r w:rsidRPr="00D3696F">
        <w:t xml:space="preserve"> does not perform repair, correction and replacement of defective </w:t>
      </w:r>
      <w:r w:rsidR="00EE5FE5" w:rsidRPr="00D3696F">
        <w:t>Work</w:t>
      </w:r>
      <w:r w:rsidRPr="00D3696F">
        <w:t xml:space="preserve">, in lieu of proceeding by issuance of a Notice of intent to remove condemned </w:t>
      </w:r>
      <w:r w:rsidR="00EE5FE5" w:rsidRPr="00D3696F">
        <w:t>Work</w:t>
      </w:r>
      <w:r w:rsidRPr="00D3696F">
        <w:t xml:space="preserve"> as outlined above, the Principal Representative may, not less than seven (7) days after giving the original written Notice of the need to repair, correct, or replace defective </w:t>
      </w:r>
      <w:r w:rsidR="00EE5FE5" w:rsidRPr="00D3696F">
        <w:t>Work</w:t>
      </w:r>
      <w:r w:rsidRPr="00D3696F">
        <w:t xml:space="preserve">, deduct all costs </w:t>
      </w:r>
      <w:r w:rsidRPr="00D3696F">
        <w:lastRenderedPageBreak/>
        <w:t xml:space="preserve">and expenses of replacement or correction as instructed by the Architect/Engineer from the </w:t>
      </w:r>
      <w:r w:rsidR="006343B3" w:rsidRPr="00D3696F">
        <w:t>Construction Manager</w:t>
      </w:r>
      <w:r w:rsidRPr="00D3696F">
        <w:t xml:space="preserve">’s next application for payment in addition to the value of the defective </w:t>
      </w:r>
      <w:r w:rsidR="00EE5FE5" w:rsidRPr="00D3696F">
        <w:t>Work</w:t>
      </w:r>
      <w:r w:rsidRPr="00D3696F">
        <w:t xml:space="preserve"> or material.  The Principal Representative may also make an equitable deduction from the Contract sum by unilateral Change Order, in accordance with Article 33, Payments Withheld and Article 35, Changes </w:t>
      </w:r>
      <w:r w:rsidR="004C6DC3" w:rsidRPr="00D3696F">
        <w:t>in the</w:t>
      </w:r>
      <w:r w:rsidRPr="00D3696F">
        <w:t xml:space="preserve"> </w:t>
      </w:r>
      <w:r w:rsidR="00EE5FE5" w:rsidRPr="00D3696F">
        <w:t>Work</w:t>
      </w:r>
      <w:r w:rsidR="007A7136">
        <w:t>, of these General Conditions</w:t>
      </w:r>
      <w:r w:rsidRPr="00D3696F">
        <w:t xml:space="preserve">. </w:t>
      </w:r>
    </w:p>
    <w:p w14:paraId="3670C145" w14:textId="77777777" w:rsidR="001E698B" w:rsidRPr="00D3696F" w:rsidRDefault="001E698B" w:rsidP="00815858">
      <w:pPr>
        <w:pStyle w:val="Para2"/>
      </w:pPr>
    </w:p>
    <w:p w14:paraId="1EB34837" w14:textId="77777777" w:rsidR="005442E5" w:rsidRPr="00D3696F" w:rsidRDefault="005442E5" w:rsidP="00815858">
      <w:pPr>
        <w:pStyle w:val="Para2"/>
      </w:pPr>
      <w:r w:rsidRPr="00D3696F">
        <w:t xml:space="preserve">If the </w:t>
      </w:r>
      <w:r w:rsidR="006343B3" w:rsidRPr="00D3696F">
        <w:t>Construction Manager</w:t>
      </w:r>
      <w:r w:rsidRPr="00D3696F">
        <w:t xml:space="preserve"> does not remove such condemned or irreparably defective Work or material within a reasonable time, the Principal Representative may, after giving a second seven (7) day advance Notice to the </w:t>
      </w:r>
      <w:r w:rsidR="006343B3" w:rsidRPr="00D3696F">
        <w:t>Construction Manager</w:t>
      </w:r>
      <w:r w:rsidRPr="00D3696F">
        <w:t xml:space="preserve"> and the Surety, remove them and may store the material at the </w:t>
      </w:r>
      <w:r w:rsidR="006343B3" w:rsidRPr="00D3696F">
        <w:t>Construction Manager</w:t>
      </w:r>
      <w:r w:rsidRPr="00D3696F">
        <w:t xml:space="preserve">’s expense.  The Principal Representative may accomplish the removal and replacement with its own forces or with another </w:t>
      </w:r>
      <w:r w:rsidR="006343B3" w:rsidRPr="00D3696F">
        <w:t>c</w:t>
      </w:r>
      <w:r w:rsidRPr="00D3696F">
        <w:t xml:space="preserve">ontractor.  If the </w:t>
      </w:r>
      <w:r w:rsidR="006343B3" w:rsidRPr="00D3696F">
        <w:t>Construction Manager</w:t>
      </w:r>
      <w:r w:rsidRPr="00D3696F">
        <w:t xml:space="preserve"> does not pay the expense of such removal and pay all storage charges within ten (10) days thereafter, the Principal Representative may, upon ten (10) days’ written Notice, sell such material at auction or at private sale and account for the net proceeds thereof, after deducting all costs and expenses which should have been borne by the </w:t>
      </w:r>
      <w:r w:rsidR="006343B3" w:rsidRPr="00D3696F">
        <w:t>Construction Manager</w:t>
      </w:r>
      <w:r w:rsidRPr="00D3696F">
        <w:t xml:space="preserve">. If the </w:t>
      </w:r>
      <w:r w:rsidR="006343B3" w:rsidRPr="00D3696F">
        <w:t>Construction Manager</w:t>
      </w:r>
      <w:r w:rsidRPr="00D3696F">
        <w:t xml:space="preserve"> shall commence and diligently pursue such removal and replacement before the expiration of the </w:t>
      </w:r>
      <w:r w:rsidR="00B76AA0" w:rsidRPr="00D3696F">
        <w:t>seven-day</w:t>
      </w:r>
      <w:r w:rsidRPr="00D3696F">
        <w:t xml:space="preserve"> period, or if the </w:t>
      </w:r>
      <w:r w:rsidR="006343B3" w:rsidRPr="00D3696F">
        <w:t>Construction Manager</w:t>
      </w:r>
      <w:r w:rsidRPr="00D3696F">
        <w:t xml:space="preserve"> shall show good cause in conjunction with submittal of a revised CPM schedule showing when the Work will be performed and why such removal of condemned Work should be scheduled for a later date, the Principal Representative shall not proceed to remove or replace the condemned Work.  </w:t>
      </w:r>
    </w:p>
    <w:p w14:paraId="5EE618C8" w14:textId="77777777" w:rsidR="005442E5" w:rsidRPr="00D3696F" w:rsidRDefault="005442E5" w:rsidP="00B96392">
      <w:pPr>
        <w:pStyle w:val="Para2"/>
      </w:pPr>
    </w:p>
    <w:p w14:paraId="3C519057" w14:textId="471C834B" w:rsidR="001E698B" w:rsidRPr="00D3696F" w:rsidRDefault="001E698B" w:rsidP="00815858">
      <w:pPr>
        <w:pStyle w:val="Para2"/>
        <w:rPr>
          <w:b/>
          <w:bCs/>
          <w:u w:val="single"/>
        </w:rPr>
      </w:pPr>
      <w:r w:rsidRPr="00D3696F">
        <w:t xml:space="preserve">If the </w:t>
      </w:r>
      <w:r w:rsidR="006343B3" w:rsidRPr="00D3696F">
        <w:t>Construction Manager</w:t>
      </w:r>
      <w:r w:rsidRPr="00D3696F">
        <w:t xml:space="preserve"> disagrees with the Notice to remove </w:t>
      </w:r>
      <w:r w:rsidR="00EE5FE5" w:rsidRPr="00D3696F">
        <w:t>Work</w:t>
      </w:r>
      <w:r w:rsidRPr="00D3696F">
        <w:t xml:space="preserve"> or materials condemned or declared irreparably defective, the </w:t>
      </w:r>
      <w:r w:rsidR="006343B3" w:rsidRPr="00D3696F">
        <w:t>Construction Manager</w:t>
      </w:r>
      <w:r w:rsidRPr="00D3696F">
        <w:t xml:space="preserve"> may request facilitated negotiation of the issue and the Principal Representative’s right to proceed with removal and to deduct costs and expenses of repair shall be suspended and tolled until such time as the parties meet and negotiate the issue</w:t>
      </w:r>
      <w:r w:rsidR="007A7136">
        <w:t>.</w:t>
      </w:r>
    </w:p>
    <w:p w14:paraId="201B31B9" w14:textId="77777777" w:rsidR="001E698B" w:rsidRPr="00D3696F" w:rsidRDefault="001E698B" w:rsidP="00815858">
      <w:pPr>
        <w:pStyle w:val="Para2"/>
        <w:rPr>
          <w:b/>
          <w:bCs/>
          <w:u w:val="single"/>
        </w:rPr>
      </w:pPr>
    </w:p>
    <w:p w14:paraId="4E4F510F" w14:textId="0773FDCF" w:rsidR="001E698B" w:rsidRPr="00D3696F" w:rsidRDefault="001E698B" w:rsidP="00815858">
      <w:pPr>
        <w:pStyle w:val="Para2"/>
      </w:pPr>
      <w:r w:rsidRPr="00D3696F">
        <w:t xml:space="preserve">During construction, whenever the Architect/Engineer has advised the </w:t>
      </w:r>
      <w:r w:rsidR="006343B3" w:rsidRPr="00D3696F">
        <w:t>Construction Manager</w:t>
      </w:r>
      <w:r w:rsidRPr="00D3696F">
        <w:t xml:space="preserve"> in writing, in the Specifications, by reference to Article 6</w:t>
      </w:r>
      <w:r w:rsidR="007A7136">
        <w:t xml:space="preserve"> of these General Conditions</w:t>
      </w:r>
      <w:r w:rsidRPr="00D3696F">
        <w:t xml:space="preserve">, Architect/Engineer Decisions And Judgments, or elsewhere in the Contract Documents of a need to </w:t>
      </w:r>
      <w:r w:rsidR="005442E5" w:rsidRPr="00D3696F">
        <w:t>observe materials</w:t>
      </w:r>
      <w:r w:rsidRPr="00D3696F">
        <w:t xml:space="preserve"> in place prior to their </w:t>
      </w:r>
      <w:r w:rsidR="00B76AA0" w:rsidRPr="00D3696F">
        <w:t>being permanently</w:t>
      </w:r>
      <w:r w:rsidRPr="00D3696F">
        <w:t xml:space="preserve"> covered up, it shall be the </w:t>
      </w:r>
      <w:r w:rsidR="006343B3" w:rsidRPr="00D3696F">
        <w:t>Construction Manager</w:t>
      </w:r>
      <w:r w:rsidRPr="00D3696F">
        <w:t xml:space="preserve">’s responsibility to notify the Architect/Engineer at least forty-eight (48) hours in advance of such covering operation.  If the </w:t>
      </w:r>
      <w:r w:rsidR="006343B3" w:rsidRPr="00D3696F">
        <w:t>Construction Manager</w:t>
      </w:r>
      <w:r w:rsidRPr="00D3696F">
        <w:t xml:space="preserve"> fails to provide such notification, </w:t>
      </w:r>
      <w:r w:rsidR="006343B3" w:rsidRPr="00D3696F">
        <w:t>Construction Manager</w:t>
      </w:r>
      <w:r w:rsidRPr="00D3696F">
        <w:t xml:space="preserve"> shall, at </w:t>
      </w:r>
      <w:r w:rsidR="007A7136">
        <w:t>their</w:t>
      </w:r>
      <w:r w:rsidRPr="00D3696F">
        <w:t xml:space="preserve"> expense, uncover such portions of the </w:t>
      </w:r>
      <w:r w:rsidR="00EE5FE5" w:rsidRPr="00D3696F">
        <w:t>Work</w:t>
      </w:r>
      <w:r w:rsidRPr="00D3696F">
        <w:t xml:space="preserve"> as required by the Architect/Engineer for observation, and reinstall such covering after observation.  When a covering operation is continued from day to day, notification of the commencement of a single continuing covering operation shall suffice for the activity specified so long as it proceeds regularly and without interruption from day to day, in which event the </w:t>
      </w:r>
      <w:r w:rsidR="006343B3" w:rsidRPr="00D3696F">
        <w:t>Construction Manager</w:t>
      </w:r>
      <w:r w:rsidRPr="00D3696F">
        <w:t xml:space="preserve"> shall coordinate with the Architect/Engineer regarding the continuing covering operation.</w:t>
      </w:r>
    </w:p>
    <w:p w14:paraId="53E597E5" w14:textId="77777777" w:rsidR="001E698B" w:rsidRPr="00D3696F" w:rsidRDefault="001E698B" w:rsidP="001F73F5">
      <w:pPr>
        <w:pStyle w:val="Para2"/>
      </w:pPr>
    </w:p>
    <w:p w14:paraId="2A01182A" w14:textId="77777777" w:rsidR="00815858" w:rsidRPr="00D3696F" w:rsidRDefault="00815858" w:rsidP="001F73F5">
      <w:pPr>
        <w:pStyle w:val="Para2"/>
      </w:pPr>
    </w:p>
    <w:p w14:paraId="0708D349" w14:textId="08A77340" w:rsidR="001E698B" w:rsidRPr="00D3696F" w:rsidRDefault="001E698B" w:rsidP="006E206F">
      <w:pPr>
        <w:pStyle w:val="Heading1"/>
      </w:pPr>
      <w:bookmarkStart w:id="86" w:name="_Toc113042840"/>
      <w:r w:rsidRPr="00D3696F">
        <w:t>ARTICLE 31</w:t>
      </w:r>
      <w:r w:rsidR="00AC52AC">
        <w:t xml:space="preserve"> </w:t>
      </w:r>
      <w:r w:rsidR="003752F9" w:rsidRPr="00D3696F">
        <w:t xml:space="preserve">  </w:t>
      </w:r>
      <w:r w:rsidRPr="00D3696F">
        <w:tab/>
        <w:t>APPLICATIONS FOR PAYMENTS</w:t>
      </w:r>
      <w:bookmarkEnd w:id="86"/>
    </w:p>
    <w:p w14:paraId="789E4AB1" w14:textId="77777777" w:rsidR="001E698B" w:rsidRPr="00D3696F" w:rsidRDefault="006343B3" w:rsidP="009032D7">
      <w:pPr>
        <w:pStyle w:val="Heading2"/>
      </w:pPr>
      <w:bookmarkStart w:id="87" w:name="_Toc113042841"/>
      <w:r w:rsidRPr="00D3696F">
        <w:t>CONSTRUCTION MANAGER’S</w:t>
      </w:r>
      <w:r w:rsidR="001E698B" w:rsidRPr="00D3696F">
        <w:t xml:space="preserve"> SUBMITTALS</w:t>
      </w:r>
      <w:bookmarkEnd w:id="87"/>
    </w:p>
    <w:p w14:paraId="6BA46AD3" w14:textId="07DCA19B" w:rsidR="001E698B" w:rsidRPr="00D3696F" w:rsidRDefault="001E698B" w:rsidP="00815858">
      <w:pPr>
        <w:pStyle w:val="Para2"/>
      </w:pPr>
      <w:r w:rsidRPr="00D3696F">
        <w:t xml:space="preserve">On or before the first day of each month and no more than five days prior thereto, the </w:t>
      </w:r>
      <w:r w:rsidR="006343B3" w:rsidRPr="00D3696F">
        <w:t>Construction Manager</w:t>
      </w:r>
      <w:r w:rsidRPr="00D3696F">
        <w:t xml:space="preserve"> may submit applications for payment for the </w:t>
      </w:r>
      <w:r w:rsidR="00EE5FE5" w:rsidRPr="00D3696F">
        <w:t>Work</w:t>
      </w:r>
      <w:r w:rsidRPr="00D3696F">
        <w:t xml:space="preserve"> performed during such month covering the portion of the </w:t>
      </w:r>
      <w:r w:rsidR="00EE5FE5" w:rsidRPr="00D3696F">
        <w:t>Work</w:t>
      </w:r>
      <w:r w:rsidRPr="00D3696F">
        <w:t xml:space="preserve"> completed as of the date indicated, and payments on </w:t>
      </w:r>
      <w:r w:rsidRPr="00D3696F">
        <w:lastRenderedPageBreak/>
        <w:t xml:space="preserve">account of this Contract shall be due </w:t>
      </w:r>
      <w:r w:rsidR="00D34862" w:rsidRPr="00D3696F">
        <w:t xml:space="preserve">per </w:t>
      </w:r>
      <w:r w:rsidR="00887257" w:rsidRPr="00D3696F">
        <w:t>§</w:t>
      </w:r>
      <w:r w:rsidR="00D34862" w:rsidRPr="00D3696F">
        <w:t xml:space="preserve"> 24-30-202(24)</w:t>
      </w:r>
      <w:r w:rsidR="007A7136">
        <w:t xml:space="preserve"> </w:t>
      </w:r>
      <w:r w:rsidR="007A7136" w:rsidRPr="00D3696F">
        <w:t xml:space="preserve">C.R.S. </w:t>
      </w:r>
      <w:r w:rsidR="00D34862" w:rsidRPr="00D3696F">
        <w:t xml:space="preserve"> </w:t>
      </w:r>
      <w:r w:rsidR="000A3855" w:rsidRPr="00D3696F">
        <w:t xml:space="preserve">(correct notice of amount due), </w:t>
      </w:r>
      <w:r w:rsidRPr="00D3696F">
        <w:t xml:space="preserve">within </w:t>
      </w:r>
      <w:r w:rsidR="003C601A" w:rsidRPr="00D3696F">
        <w:t>forty-five (45)</w:t>
      </w:r>
      <w:r w:rsidRPr="00D3696F">
        <w:t xml:space="preserve"> </w:t>
      </w:r>
      <w:r w:rsidR="00D34862" w:rsidRPr="00D3696F">
        <w:t xml:space="preserve">days of receipt by the Principal Representative of </w:t>
      </w:r>
      <w:r w:rsidR="000B78AE" w:rsidRPr="00D3696F">
        <w:t>application for payments</w:t>
      </w:r>
      <w:r w:rsidR="00D34862" w:rsidRPr="00D3696F">
        <w:t xml:space="preserve"> that ha</w:t>
      </w:r>
      <w:r w:rsidR="000B78AE" w:rsidRPr="00D3696F">
        <w:t>ve</w:t>
      </w:r>
      <w:r w:rsidR="00D34862" w:rsidRPr="00D3696F">
        <w:t xml:space="preserve"> been certified by the Architect/Engineer. </w:t>
      </w:r>
      <w:r w:rsidRPr="00D3696F">
        <w:t xml:space="preserve">The </w:t>
      </w:r>
      <w:r w:rsidR="006343B3" w:rsidRPr="00D3696F">
        <w:t>Construction Manager</w:t>
      </w:r>
      <w:r w:rsidRPr="00D3696F">
        <w:t xml:space="preserve"> shall submit the application for payment to the Architect/Engineer on State forms SBP-7.2, </w:t>
      </w:r>
      <w:r w:rsidR="000D0F13" w:rsidRPr="00D3696F">
        <w:t>Application and Certificate for Contractor</w:t>
      </w:r>
      <w:r w:rsidRPr="00D3696F">
        <w:t xml:space="preserve">'s Payment, or such other format as the </w:t>
      </w:r>
      <w:r w:rsidR="004B5C50" w:rsidRPr="00D3696F">
        <w:t>State Buildings Program</w:t>
      </w:r>
      <w:r w:rsidRPr="00D3696F">
        <w:t xml:space="preserve"> shall approve, in an itemized format in accordance with the schedule of values or a cost loaded CPM </w:t>
      </w:r>
      <w:r w:rsidR="008B4055" w:rsidRPr="00D3696F">
        <w:t xml:space="preserve">schedule </w:t>
      </w:r>
      <w:r w:rsidRPr="00D3696F">
        <w:t xml:space="preserve">when required, supported to the extent reasonably required by the Architect/Engineer or the Principal Representative by receipts or other vouchers, showing payments for materials and labor, prior payments and payments to be made to Subcontractors and such other evidence of the </w:t>
      </w:r>
      <w:r w:rsidR="006343B3" w:rsidRPr="00D3696F">
        <w:t>Construction Manager</w:t>
      </w:r>
      <w:r w:rsidRPr="00D3696F">
        <w:t>’s right to payments as the Architect/Engineer or Principal Representative may direct.</w:t>
      </w:r>
    </w:p>
    <w:p w14:paraId="1DA30AAE" w14:textId="77777777" w:rsidR="001E698B" w:rsidRPr="00D3696F" w:rsidRDefault="001E698B" w:rsidP="00815858">
      <w:pPr>
        <w:pStyle w:val="Para2"/>
      </w:pPr>
    </w:p>
    <w:p w14:paraId="12DD6997" w14:textId="77777777" w:rsidR="001E698B" w:rsidRPr="00D3696F" w:rsidRDefault="001E698B" w:rsidP="00815858">
      <w:pPr>
        <w:pStyle w:val="Para2"/>
      </w:pPr>
      <w:r w:rsidRPr="00D3696F">
        <w:t xml:space="preserve">If payments are made on account of materials not incorporated in the </w:t>
      </w:r>
      <w:r w:rsidR="00EE5FE5" w:rsidRPr="00D3696F">
        <w:t>Work</w:t>
      </w:r>
      <w:r w:rsidRPr="00D3696F">
        <w:t xml:space="preserve"> but delivered and suitably stored at the site, or at some other location agreed upon in writing, such payments shall be conditioned upon submission by the </w:t>
      </w:r>
      <w:r w:rsidR="006343B3" w:rsidRPr="00D3696F">
        <w:t>Construction Manager</w:t>
      </w:r>
      <w:r w:rsidRPr="00D3696F">
        <w:t xml:space="preserve"> of bills of sale or such other procedure as will establish the Principal Representative’s title to such material or otherwise adequately protect the Principal Representative’s interests, and shall provide proof of insurance whenever requested by the Principal Representative or the Architect/Engineer, and shall be subject to the right to inspect the materials at the request of either the Architect/Engineer or the Principal Representative.</w:t>
      </w:r>
    </w:p>
    <w:p w14:paraId="5328780E" w14:textId="77777777" w:rsidR="001E698B" w:rsidRPr="00D3696F" w:rsidRDefault="001E698B" w:rsidP="00815858">
      <w:pPr>
        <w:pStyle w:val="Para2"/>
      </w:pPr>
    </w:p>
    <w:p w14:paraId="5292A5C0" w14:textId="77777777" w:rsidR="001E698B" w:rsidRPr="00D3696F" w:rsidRDefault="001E698B" w:rsidP="00815858">
      <w:pPr>
        <w:pStyle w:val="Para2"/>
      </w:pPr>
      <w:r w:rsidRPr="00D3696F">
        <w:t>All applications for payment, except the final application, and the payments there under, shall be subject to correction in the next application rendered following the discovery of any error.</w:t>
      </w:r>
    </w:p>
    <w:p w14:paraId="5EED8978" w14:textId="77777777" w:rsidR="001E698B" w:rsidRPr="00D3696F" w:rsidRDefault="001E698B" w:rsidP="009032D7">
      <w:pPr>
        <w:pStyle w:val="Heading2"/>
      </w:pPr>
      <w:bookmarkStart w:id="88" w:name="_Toc113042842"/>
      <w:r w:rsidRPr="00D3696F">
        <w:t>ARCHITECT/ENGINEER CERTIFICATION</w:t>
      </w:r>
      <w:bookmarkEnd w:id="88"/>
    </w:p>
    <w:p w14:paraId="59BFAED0" w14:textId="77777777" w:rsidR="001E698B" w:rsidRPr="00D3696F" w:rsidRDefault="001E698B" w:rsidP="00815858">
      <w:pPr>
        <w:pStyle w:val="Para2"/>
      </w:pPr>
      <w:r w:rsidRPr="00D3696F">
        <w:t xml:space="preserve">In accordance with the Architect/Engineer’s agreement with the Principal Representative, the Architect/Engineer after appropriate observation of the progress of the </w:t>
      </w:r>
      <w:r w:rsidR="00EE5FE5" w:rsidRPr="00D3696F">
        <w:t>Work</w:t>
      </w:r>
      <w:r w:rsidRPr="00D3696F">
        <w:t xml:space="preserve"> shall certify to the Principal Representative the amount that the </w:t>
      </w:r>
      <w:r w:rsidR="006343B3" w:rsidRPr="00D3696F">
        <w:t>Construction Manager</w:t>
      </w:r>
      <w:r w:rsidRPr="00D3696F">
        <w:t xml:space="preserve"> is entitled to, and forward the application to the Principal Representative.  If the Architect/Engineer certifies an amount different from the amount requested or otherwise alters the </w:t>
      </w:r>
      <w:r w:rsidR="006343B3" w:rsidRPr="00D3696F">
        <w:t>Construction Manager</w:t>
      </w:r>
      <w:r w:rsidRPr="00D3696F">
        <w:t xml:space="preserve">’s application for payment, a copy shall be forwarded to the </w:t>
      </w:r>
      <w:r w:rsidR="006343B3" w:rsidRPr="00D3696F">
        <w:t>Construction Manager</w:t>
      </w:r>
      <w:r w:rsidRPr="00D3696F">
        <w:t>.</w:t>
      </w:r>
    </w:p>
    <w:p w14:paraId="29A242D2" w14:textId="77777777" w:rsidR="001E698B" w:rsidRPr="00D3696F" w:rsidRDefault="001E698B" w:rsidP="00815858">
      <w:pPr>
        <w:pStyle w:val="Para2"/>
      </w:pPr>
    </w:p>
    <w:p w14:paraId="50EA4349" w14:textId="77777777" w:rsidR="001E698B" w:rsidRPr="00D3696F" w:rsidRDefault="001E698B" w:rsidP="00815858">
      <w:pPr>
        <w:pStyle w:val="Para2"/>
      </w:pPr>
      <w:r w:rsidRPr="00D3696F">
        <w:t xml:space="preserve">If the Architect/Engineer is unable to certify all or portions of the amount requested due to the absence or lack of required supporting evidence, the Architect/Engineer shall advise the </w:t>
      </w:r>
      <w:r w:rsidR="006343B3" w:rsidRPr="00D3696F">
        <w:t>Construction Manager</w:t>
      </w:r>
      <w:r w:rsidRPr="00D3696F">
        <w:t xml:space="preserve"> of the deficiency.  If the deficiency is not corrected at the end of ten (10) days, the Architect/Engineer may either certify the remaining amounts properly supported to which the </w:t>
      </w:r>
      <w:r w:rsidR="006343B3" w:rsidRPr="00D3696F">
        <w:t>Construction Manager</w:t>
      </w:r>
      <w:r w:rsidRPr="00D3696F">
        <w:t xml:space="preserve"> is entitled, or return the application for payment to the </w:t>
      </w:r>
      <w:r w:rsidR="006343B3" w:rsidRPr="00D3696F">
        <w:t>Construction Manager</w:t>
      </w:r>
      <w:r w:rsidRPr="00D3696F">
        <w:t xml:space="preserve"> for revision with a written explanation as to why it could not be certified.</w:t>
      </w:r>
    </w:p>
    <w:p w14:paraId="46242EEC" w14:textId="77777777" w:rsidR="001E698B" w:rsidRPr="00D3696F" w:rsidRDefault="001E698B" w:rsidP="009032D7">
      <w:pPr>
        <w:pStyle w:val="Heading2"/>
      </w:pPr>
      <w:bookmarkStart w:id="89" w:name="_Toc113042843"/>
      <w:r w:rsidRPr="00D3696F">
        <w:t>RETAINAGE WITHHELD</w:t>
      </w:r>
      <w:bookmarkEnd w:id="89"/>
    </w:p>
    <w:p w14:paraId="7528E0AF" w14:textId="01CE0BE1" w:rsidR="001E698B" w:rsidRPr="00D3696F" w:rsidRDefault="001E698B" w:rsidP="00815858">
      <w:pPr>
        <w:pStyle w:val="Para2"/>
      </w:pPr>
      <w:r w:rsidRPr="00D3696F">
        <w:t xml:space="preserve">Unless otherwise provided in the Supplementary General Conditions, an amount equivalent to </w:t>
      </w:r>
      <w:r w:rsidR="0015024B" w:rsidRPr="00D3696F">
        <w:t>five percent (5</w:t>
      </w:r>
      <w:r w:rsidRPr="00D3696F">
        <w:t xml:space="preserve">%) of the amount shown to be due the </w:t>
      </w:r>
      <w:r w:rsidR="006343B3" w:rsidRPr="00D3696F">
        <w:t>Construction Manager</w:t>
      </w:r>
      <w:r w:rsidRPr="00D3696F">
        <w:t xml:space="preserve"> on each application for payment shall be withheld until the </w:t>
      </w:r>
      <w:r w:rsidR="00EE5FE5" w:rsidRPr="00D3696F">
        <w:t>Work</w:t>
      </w:r>
      <w:r w:rsidRPr="00D3696F">
        <w:t xml:space="preserve"> required by the Contract has been performed.  The withheld percentage of the contract price of any such </w:t>
      </w:r>
      <w:r w:rsidR="00EE5FE5" w:rsidRPr="00D3696F">
        <w:t>Work</w:t>
      </w:r>
      <w:r w:rsidRPr="00D3696F">
        <w:t>, improvement, or construction shall be administered according to</w:t>
      </w:r>
      <w:r w:rsidR="00887257" w:rsidRPr="00D3696F">
        <w:t>. §</w:t>
      </w:r>
      <w:r w:rsidRPr="00D3696F">
        <w:t xml:space="preserve"> 24-91-10</w:t>
      </w:r>
      <w:r w:rsidR="00D95B6A" w:rsidRPr="00D3696F">
        <w:t>3</w:t>
      </w:r>
      <w:r w:rsidR="007F62E6">
        <w:t xml:space="preserve"> </w:t>
      </w:r>
      <w:r w:rsidR="007F62E6" w:rsidRPr="00D3696F">
        <w:t>C.R.S</w:t>
      </w:r>
      <w:r w:rsidRPr="00D3696F">
        <w:t xml:space="preserve">, as amended, and </w:t>
      </w:r>
      <w:r w:rsidR="00887257" w:rsidRPr="00D3696F">
        <w:t>§</w:t>
      </w:r>
      <w:r w:rsidRPr="00D3696F">
        <w:t xml:space="preserve"> </w:t>
      </w:r>
      <w:r w:rsidR="00AC5172" w:rsidRPr="00D3696F">
        <w:t>38-26-107</w:t>
      </w:r>
      <w:r w:rsidRPr="00D3696F">
        <w:t>,</w:t>
      </w:r>
      <w:r w:rsidR="007F62E6" w:rsidRPr="007F62E6">
        <w:t xml:space="preserve"> </w:t>
      </w:r>
      <w:r w:rsidR="007F62E6" w:rsidRPr="00D3696F">
        <w:t>C.R.S.</w:t>
      </w:r>
      <w:r w:rsidRPr="00D3696F">
        <w:t xml:space="preserve"> as amended, and </w:t>
      </w:r>
      <w:r w:rsidR="007F62E6">
        <w:t>Section</w:t>
      </w:r>
      <w:r w:rsidR="007F62E6" w:rsidRPr="00D3696F">
        <w:t xml:space="preserve"> </w:t>
      </w:r>
      <w:r w:rsidR="00EB5254" w:rsidRPr="00D3696F">
        <w:t>31.4</w:t>
      </w:r>
      <w:r w:rsidR="007F62E6">
        <w:t xml:space="preserve"> of these General Conditions, and</w:t>
      </w:r>
      <w:r w:rsidRPr="00D3696F">
        <w:t xml:space="preserve">, shall be retained until the </w:t>
      </w:r>
      <w:r w:rsidR="00EE5FE5" w:rsidRPr="00D3696F">
        <w:t>Work</w:t>
      </w:r>
      <w:r w:rsidRPr="00D3696F">
        <w:t xml:space="preserve"> or discrete portions of the </w:t>
      </w:r>
      <w:r w:rsidR="00EE5FE5" w:rsidRPr="00D3696F">
        <w:t>Work</w:t>
      </w:r>
      <w:r w:rsidRPr="00D3696F">
        <w:t>, have been completed satisfactorily, finally or partially accepted, and advertised for final settlement as further provided in Article 41</w:t>
      </w:r>
      <w:r w:rsidR="007F62E6">
        <w:t xml:space="preserve"> of these General Conditions</w:t>
      </w:r>
      <w:r w:rsidRPr="00D3696F">
        <w:t>.</w:t>
      </w:r>
    </w:p>
    <w:p w14:paraId="3C408852" w14:textId="77777777" w:rsidR="001E698B" w:rsidRPr="00D3696F" w:rsidRDefault="001E698B" w:rsidP="009032D7">
      <w:pPr>
        <w:pStyle w:val="Heading2"/>
      </w:pPr>
      <w:bookmarkStart w:id="90" w:name="_Toc113042844"/>
      <w:r w:rsidRPr="00D3696F">
        <w:lastRenderedPageBreak/>
        <w:t>RELEASE OF RETAINAGE</w:t>
      </w:r>
      <w:bookmarkEnd w:id="90"/>
    </w:p>
    <w:p w14:paraId="12BA7740" w14:textId="77777777" w:rsidR="001E698B" w:rsidRPr="00D3696F" w:rsidRDefault="001E698B" w:rsidP="00815858">
      <w:pPr>
        <w:pStyle w:val="Para2"/>
      </w:pPr>
      <w:r w:rsidRPr="00D3696F">
        <w:t xml:space="preserve">The </w:t>
      </w:r>
      <w:r w:rsidR="006343B3" w:rsidRPr="00D3696F">
        <w:t>Construction Manager</w:t>
      </w:r>
      <w:r w:rsidRPr="00D3696F">
        <w:t xml:space="preserve"> may, for satisfactory and substantial reasons shown to the Principal Representative’s satisfaction, make a written request to the Principal Representative and the Architect/Engineer for release of part or all of the withheld percentage applicable to the </w:t>
      </w:r>
      <w:r w:rsidR="00EE5FE5" w:rsidRPr="00D3696F">
        <w:t>Work</w:t>
      </w:r>
      <w:r w:rsidRPr="00D3696F">
        <w:t xml:space="preserve"> of a Subcontractor which has completed the subcontracted </w:t>
      </w:r>
      <w:r w:rsidR="00EE5FE5" w:rsidRPr="00D3696F">
        <w:t>Work</w:t>
      </w:r>
      <w:r w:rsidRPr="00D3696F">
        <w:t xml:space="preserve"> in a manner finally acceptable to the Architect/Engineer, the </w:t>
      </w:r>
      <w:r w:rsidR="006343B3" w:rsidRPr="00D3696F">
        <w:t>Construction Manager</w:t>
      </w:r>
      <w:r w:rsidRPr="00D3696F">
        <w:t xml:space="preserve">, and the Principal Representative.  Any such request shall be supported by a written approval from the Surety furnishing the </w:t>
      </w:r>
      <w:r w:rsidR="006343B3" w:rsidRPr="00D3696F">
        <w:t>Construction Manager</w:t>
      </w:r>
      <w:r w:rsidRPr="00D3696F">
        <w:t xml:space="preserve">’s bonds and any surety that has provided a bond for the Subcontractor.  The release of any such withheld percentage shall be further supported by such other evidence as the Architect/Engineer or the Principal Representative may require, including but not limited to, evidence of prior payments made to the Subcontractor, copies of the Subcontractor’s contract with the </w:t>
      </w:r>
      <w:r w:rsidR="00DD118D" w:rsidRPr="00D3696F">
        <w:t>Construction Manager</w:t>
      </w:r>
      <w:r w:rsidRPr="00D3696F">
        <w:t>, any applicable warranties, as-built information, maintenance manuals and other customary close-out documentation.  Neither the Principal Representative nor the Architect Engineer shall be obligated to review such documentation nor shall they be deemed to assume any obligations to third parties by any review undertaken.</w:t>
      </w:r>
    </w:p>
    <w:p w14:paraId="167D9457" w14:textId="77777777" w:rsidR="001E698B" w:rsidRPr="00D3696F" w:rsidRDefault="001E698B" w:rsidP="00815858">
      <w:pPr>
        <w:pStyle w:val="Para2"/>
      </w:pPr>
    </w:p>
    <w:p w14:paraId="6AB08905" w14:textId="77777777" w:rsidR="001E698B" w:rsidRPr="00D3696F" w:rsidRDefault="001E698B" w:rsidP="00815858">
      <w:pPr>
        <w:pStyle w:val="Para2"/>
      </w:pPr>
      <w:r w:rsidRPr="00D3696F">
        <w:t xml:space="preserve">The </w:t>
      </w:r>
      <w:r w:rsidR="00DD118D" w:rsidRPr="00D3696F">
        <w:t>Construction Manager</w:t>
      </w:r>
      <w:r w:rsidRPr="00D3696F">
        <w:t xml:space="preserve">’s obligation under these General Conditions to guarantee </w:t>
      </w:r>
      <w:r w:rsidR="00EE5FE5" w:rsidRPr="00D3696F">
        <w:t>Work</w:t>
      </w:r>
      <w:r w:rsidRPr="00D3696F">
        <w:t xml:space="preserve"> for one year from the date of the Notice of Substantial Completion or the date of any Notice of Partial Substantial Completion of the applicable portion or phase of the Project, shall be unaffected by such partial release; unless a Notice of Partial Substantial Completion is issued for the </w:t>
      </w:r>
      <w:r w:rsidR="00EE5FE5" w:rsidRPr="00D3696F">
        <w:t>Work</w:t>
      </w:r>
      <w:r w:rsidRPr="00D3696F">
        <w:t xml:space="preserve"> subject to the release of retainage.</w:t>
      </w:r>
    </w:p>
    <w:p w14:paraId="11858698" w14:textId="77777777" w:rsidR="001E698B" w:rsidRPr="00D3696F" w:rsidRDefault="001E698B" w:rsidP="00815858">
      <w:pPr>
        <w:pStyle w:val="Para2"/>
      </w:pPr>
    </w:p>
    <w:p w14:paraId="4A893FC6" w14:textId="77777777" w:rsidR="001E698B" w:rsidRPr="00D3696F" w:rsidRDefault="001E698B" w:rsidP="00815858">
      <w:pPr>
        <w:pStyle w:val="Para2"/>
      </w:pPr>
      <w:r w:rsidRPr="00D3696F">
        <w:t xml:space="preserve">Any rights of the Principal Representative which might be terminated by or from the date of any final acceptance of the </w:t>
      </w:r>
      <w:r w:rsidR="00EE5FE5" w:rsidRPr="00D3696F">
        <w:t>Work</w:t>
      </w:r>
      <w:r w:rsidRPr="00D3696F">
        <w:t>, whether at common law or by the terms of this Contract, shall not be affected by such partial release of retainage prior to any final acceptance of the entire Project.</w:t>
      </w:r>
    </w:p>
    <w:p w14:paraId="0E605E82" w14:textId="77777777" w:rsidR="001E698B" w:rsidRPr="00D3696F" w:rsidRDefault="001E698B" w:rsidP="00815858">
      <w:pPr>
        <w:pStyle w:val="Para2"/>
      </w:pPr>
    </w:p>
    <w:p w14:paraId="221650F5" w14:textId="77777777" w:rsidR="001E698B" w:rsidRPr="00D3696F" w:rsidRDefault="001E698B" w:rsidP="00815858">
      <w:pPr>
        <w:pStyle w:val="Para2"/>
      </w:pPr>
      <w:r w:rsidRPr="00D3696F">
        <w:t xml:space="preserve">The </w:t>
      </w:r>
      <w:r w:rsidR="00DD118D" w:rsidRPr="00D3696F">
        <w:t>Construction Manager</w:t>
      </w:r>
      <w:r w:rsidRPr="00D3696F">
        <w:t xml:space="preserve"> remains fully responsible for the Subcontractor’s </w:t>
      </w:r>
      <w:r w:rsidR="00EE5FE5" w:rsidRPr="00D3696F">
        <w:t>Work</w:t>
      </w:r>
      <w:r w:rsidRPr="00D3696F">
        <w:t xml:space="preserve"> and assumes any risk that might arise by virtue of the partial release to the Subcontractor of the withheld percentage, including the risk that the Subcontractor may not have fully paid for all materials, labor and equipment furnished to the Project.</w:t>
      </w:r>
    </w:p>
    <w:p w14:paraId="4D2C9587" w14:textId="77777777" w:rsidR="001E698B" w:rsidRPr="00D3696F" w:rsidRDefault="001E698B" w:rsidP="00815858">
      <w:pPr>
        <w:pStyle w:val="Para2"/>
      </w:pPr>
    </w:p>
    <w:p w14:paraId="427143AB" w14:textId="01BC6CD5" w:rsidR="001E698B" w:rsidRPr="00D3696F" w:rsidRDefault="001E698B" w:rsidP="00815858">
      <w:pPr>
        <w:pStyle w:val="Para2"/>
      </w:pPr>
      <w:r w:rsidRPr="00D3696F">
        <w:t xml:space="preserve">If the Principal Representative considers the </w:t>
      </w:r>
      <w:r w:rsidR="00DD118D" w:rsidRPr="00D3696F">
        <w:t>Construction Manager</w:t>
      </w:r>
      <w:r w:rsidRPr="00D3696F">
        <w:t xml:space="preserve">’s request for such release satisfactory and supported by substantial reasons, the Architect/Engineer shall make a “final inspection” of the applicable portion of the Project to determine whether the </w:t>
      </w:r>
      <w:r w:rsidR="004C6DC3" w:rsidRPr="00D3696F">
        <w:t>Subcontractor’s</w:t>
      </w:r>
      <w:r w:rsidRPr="00D3696F">
        <w:t xml:space="preserve"> </w:t>
      </w:r>
      <w:r w:rsidR="00EE5FE5" w:rsidRPr="00D3696F">
        <w:t>Work</w:t>
      </w:r>
      <w:r w:rsidRPr="00D3696F">
        <w:t xml:space="preserve"> has been completed in accordance with the Contract Documents.  A final punch list shall be made for the Subcontractor’s </w:t>
      </w:r>
      <w:r w:rsidR="00EE5FE5" w:rsidRPr="00D3696F">
        <w:t>Work</w:t>
      </w:r>
      <w:r w:rsidRPr="00D3696F">
        <w:t xml:space="preserve"> and the procedures of Article 41</w:t>
      </w:r>
      <w:r w:rsidR="007F62E6">
        <w:t xml:space="preserve"> of these General Conditions</w:t>
      </w:r>
      <w:r w:rsidRPr="00D3696F">
        <w:t xml:space="preserve">, Completion, Final Inspection, Acceptance and Settlement, shall be followed for that portion of the </w:t>
      </w:r>
      <w:r w:rsidR="00EE5FE5" w:rsidRPr="00D3696F">
        <w:t>Work</w:t>
      </w:r>
      <w:r w:rsidRPr="00D3696F">
        <w:t>, except that advertisement of the intent to make final payment to the Subcontractor shall be required only if the Principal Representative has reason to believe that a supplier or Subcontractor to the Subcontractor for which the request is made, may not have been fully paid for all labor and materials furnished to the Project.</w:t>
      </w:r>
    </w:p>
    <w:p w14:paraId="0E3DD8FB" w14:textId="77777777" w:rsidR="001E698B" w:rsidRPr="00D3696F" w:rsidRDefault="001E698B" w:rsidP="00DE2045">
      <w:pPr>
        <w:jc w:val="both"/>
        <w:rPr>
          <w:rFonts w:cs="Arial"/>
        </w:rPr>
      </w:pPr>
    </w:p>
    <w:p w14:paraId="75B9D133" w14:textId="77777777" w:rsidR="00815858" w:rsidRPr="00D3696F" w:rsidRDefault="00815858" w:rsidP="00DE2045">
      <w:pPr>
        <w:jc w:val="both"/>
        <w:rPr>
          <w:rFonts w:cs="Arial"/>
        </w:rPr>
      </w:pPr>
    </w:p>
    <w:p w14:paraId="749B7E52" w14:textId="68502A25" w:rsidR="001E698B" w:rsidRPr="00D3696F" w:rsidRDefault="001E698B" w:rsidP="006E206F">
      <w:pPr>
        <w:pStyle w:val="Heading1"/>
      </w:pPr>
      <w:bookmarkStart w:id="91" w:name="_Toc113042845"/>
      <w:r w:rsidRPr="00D3696F">
        <w:t>ARTICLE 32</w:t>
      </w:r>
      <w:r w:rsidR="003752F9" w:rsidRPr="00D3696F">
        <w:t xml:space="preserve"> </w:t>
      </w:r>
      <w:r w:rsidR="00AC52AC">
        <w:t xml:space="preserve">  </w:t>
      </w:r>
      <w:r w:rsidRPr="00D3696F">
        <w:tab/>
        <w:t>CERTIFICATES FOR PAYMENTS</w:t>
      </w:r>
      <w:bookmarkEnd w:id="91"/>
    </w:p>
    <w:p w14:paraId="0C4A061B" w14:textId="6F5ACC18" w:rsidR="001E698B" w:rsidRPr="00D3696F" w:rsidRDefault="001E698B" w:rsidP="00815858">
      <w:pPr>
        <w:pStyle w:val="Para2"/>
      </w:pPr>
      <w:r w:rsidRPr="00D3696F">
        <w:t xml:space="preserve">State Form SBP-7.2, Certificate For </w:t>
      </w:r>
      <w:r w:rsidR="00AD152A" w:rsidRPr="00D3696F">
        <w:t>Contractor’s</w:t>
      </w:r>
      <w:r w:rsidRPr="00D3696F">
        <w:t xml:space="preserve"> Payment, and its continuation detail sheets, when submitted, shall constitute the </w:t>
      </w:r>
      <w:r w:rsidR="00DD118D" w:rsidRPr="00D3696F">
        <w:t>Construction Manager</w:t>
      </w:r>
      <w:r w:rsidRPr="00D3696F">
        <w:t xml:space="preserve"> ’s Application for Payment, and shall be a representation by the </w:t>
      </w:r>
      <w:r w:rsidR="00DD118D" w:rsidRPr="00D3696F">
        <w:t>Construction Manager</w:t>
      </w:r>
      <w:r w:rsidRPr="00D3696F">
        <w:t xml:space="preserve"> to the Principal Representative that the </w:t>
      </w:r>
      <w:r w:rsidR="00EE5FE5" w:rsidRPr="00D3696F">
        <w:t>Work</w:t>
      </w:r>
      <w:r w:rsidRPr="00D3696F">
        <w:t xml:space="preserve"> has </w:t>
      </w:r>
      <w:r w:rsidRPr="00D3696F">
        <w:lastRenderedPageBreak/>
        <w:t xml:space="preserve">progressed to the point indicated, the quality of the </w:t>
      </w:r>
      <w:r w:rsidR="00EE5FE5" w:rsidRPr="00D3696F">
        <w:t>Work</w:t>
      </w:r>
      <w:r w:rsidRPr="00D3696F">
        <w:t xml:space="preserve"> is in accordance with the Contract Documents, and materials for which payment is requested have been incorporated into the Project excep</w:t>
      </w:r>
      <w:r w:rsidR="00237546" w:rsidRPr="00D3696F">
        <w:t xml:space="preserve">t as noted in the application. </w:t>
      </w:r>
      <w:r w:rsidRPr="00D3696F">
        <w:t>If requested by the Principal Representative</w:t>
      </w:r>
      <w:r w:rsidR="007F62E6">
        <w:t>,</w:t>
      </w:r>
      <w:r w:rsidRPr="00D3696F">
        <w:t xml:space="preserve"> the Certificate of </w:t>
      </w:r>
      <w:r w:rsidR="00AD152A" w:rsidRPr="00D3696F">
        <w:t>Contractor’s</w:t>
      </w:r>
      <w:r w:rsidRPr="00D3696F">
        <w:t xml:space="preserve"> Application for Payment shall be sworn under oath and notarized.</w:t>
      </w:r>
    </w:p>
    <w:p w14:paraId="0ED8E618" w14:textId="77777777" w:rsidR="001E698B" w:rsidRPr="00D3696F" w:rsidRDefault="001E698B" w:rsidP="00DE2045">
      <w:pPr>
        <w:jc w:val="both"/>
        <w:rPr>
          <w:rFonts w:cs="Arial"/>
        </w:rPr>
      </w:pPr>
    </w:p>
    <w:p w14:paraId="31FFE79C" w14:textId="77777777" w:rsidR="00815858" w:rsidRPr="00D3696F" w:rsidRDefault="00815858" w:rsidP="00DE2045">
      <w:pPr>
        <w:jc w:val="both"/>
        <w:rPr>
          <w:rFonts w:cs="Arial"/>
        </w:rPr>
      </w:pPr>
    </w:p>
    <w:p w14:paraId="41650AB0" w14:textId="051D5A1A" w:rsidR="001E698B" w:rsidRPr="00D3696F" w:rsidRDefault="001E698B" w:rsidP="006E206F">
      <w:pPr>
        <w:pStyle w:val="Heading1"/>
      </w:pPr>
      <w:bookmarkStart w:id="92" w:name="_Toc113042846"/>
      <w:r w:rsidRPr="00D3696F">
        <w:t>ARTICLE 33</w:t>
      </w:r>
      <w:r w:rsidR="003752F9" w:rsidRPr="00D3696F">
        <w:t xml:space="preserve">  </w:t>
      </w:r>
      <w:r w:rsidR="00AC52AC">
        <w:t xml:space="preserve"> </w:t>
      </w:r>
      <w:r w:rsidRPr="00D3696F">
        <w:tab/>
        <w:t>PAYMENTS WITHHELD</w:t>
      </w:r>
      <w:bookmarkEnd w:id="92"/>
    </w:p>
    <w:p w14:paraId="5C57D28F" w14:textId="77777777" w:rsidR="001E698B" w:rsidRPr="00D3696F" w:rsidRDefault="001E698B" w:rsidP="00815858">
      <w:pPr>
        <w:pStyle w:val="Para2"/>
      </w:pPr>
      <w:r w:rsidRPr="00D3696F">
        <w:t xml:space="preserve">The Architect/Engineer, the Principal Representative or </w:t>
      </w:r>
      <w:r w:rsidR="004B5C50" w:rsidRPr="00D3696F">
        <w:t>State Buildings Program</w:t>
      </w:r>
      <w:r w:rsidRPr="00D3696F">
        <w:t xml:space="preserve"> may withhold, or on account of subsequently discovered evidence nullify, the whole or any part of any application on account of, but not limited to any of the following:</w:t>
      </w:r>
    </w:p>
    <w:p w14:paraId="3035A2E0" w14:textId="77777777" w:rsidR="001E698B" w:rsidRPr="00D3696F" w:rsidRDefault="001E698B" w:rsidP="00646796">
      <w:pPr>
        <w:pStyle w:val="AlphaLIST"/>
        <w:numPr>
          <w:ilvl w:val="0"/>
          <w:numId w:val="8"/>
        </w:numPr>
      </w:pPr>
      <w:r w:rsidRPr="00D3696F">
        <w:t xml:space="preserve">Defective </w:t>
      </w:r>
      <w:r w:rsidR="00EE5FE5" w:rsidRPr="00D3696F">
        <w:t>Work</w:t>
      </w:r>
      <w:r w:rsidRPr="00D3696F">
        <w:t xml:space="preserve"> not remedied;</w:t>
      </w:r>
      <w:r w:rsidR="009A2051" w:rsidRPr="00D3696F">
        <w:t xml:space="preserve">  </w:t>
      </w:r>
    </w:p>
    <w:p w14:paraId="14B62692" w14:textId="77777777" w:rsidR="001E698B" w:rsidRPr="00D3696F" w:rsidRDefault="001E698B" w:rsidP="00646796">
      <w:pPr>
        <w:pStyle w:val="AlphaLIST"/>
        <w:numPr>
          <w:ilvl w:val="0"/>
          <w:numId w:val="8"/>
        </w:numPr>
      </w:pPr>
      <w:r w:rsidRPr="00D3696F">
        <w:t>Claims filed or reasonable evidence indicating probable filing of claims;</w:t>
      </w:r>
    </w:p>
    <w:p w14:paraId="2AF2758C" w14:textId="77777777" w:rsidR="001E698B" w:rsidRPr="00D3696F" w:rsidRDefault="001E698B" w:rsidP="00646796">
      <w:pPr>
        <w:pStyle w:val="AlphaLIST"/>
        <w:numPr>
          <w:ilvl w:val="0"/>
          <w:numId w:val="8"/>
        </w:numPr>
      </w:pPr>
      <w:r w:rsidRPr="00D3696F">
        <w:t xml:space="preserve">Failure of the </w:t>
      </w:r>
      <w:r w:rsidR="00DD118D" w:rsidRPr="00D3696F">
        <w:t>Construction Manager</w:t>
      </w:r>
      <w:r w:rsidRPr="00D3696F">
        <w:t xml:space="preserve"> to make payments to Subcontractors for material or labor;</w:t>
      </w:r>
    </w:p>
    <w:p w14:paraId="329452C7" w14:textId="77777777" w:rsidR="001E698B" w:rsidRPr="00D3696F" w:rsidRDefault="001E698B" w:rsidP="00646796">
      <w:pPr>
        <w:pStyle w:val="AlphaLIST"/>
        <w:numPr>
          <w:ilvl w:val="0"/>
          <w:numId w:val="8"/>
        </w:numPr>
      </w:pPr>
      <w:r w:rsidRPr="00D3696F">
        <w:t>A reasonable doubt that the Contract can be completed for the balance of the contract price then unpaid;</w:t>
      </w:r>
    </w:p>
    <w:p w14:paraId="7F386ABD" w14:textId="77777777" w:rsidR="001E698B" w:rsidRPr="00D3696F" w:rsidRDefault="001E698B" w:rsidP="00646796">
      <w:pPr>
        <w:pStyle w:val="AlphaLIST"/>
        <w:numPr>
          <w:ilvl w:val="0"/>
          <w:numId w:val="8"/>
        </w:numPr>
      </w:pPr>
      <w:r w:rsidRPr="00D3696F">
        <w:t>Damage or injury to another contractor or any other person, persons or property except to the extent of coverage by a policy of insurance;</w:t>
      </w:r>
    </w:p>
    <w:p w14:paraId="3263DBAF" w14:textId="77777777" w:rsidR="001E698B" w:rsidRPr="00D3696F" w:rsidRDefault="001E698B" w:rsidP="00646796">
      <w:pPr>
        <w:pStyle w:val="AlphaLIST"/>
        <w:numPr>
          <w:ilvl w:val="0"/>
          <w:numId w:val="8"/>
        </w:numPr>
      </w:pPr>
      <w:r w:rsidRPr="00D3696F">
        <w:t>Failure to obtain necessary permits or licenses or to comply with applicable laws, ordinances, codes, rules or regulations or the directions of the Architect/Engineer;</w:t>
      </w:r>
    </w:p>
    <w:p w14:paraId="3BEF8857" w14:textId="77777777" w:rsidR="001E698B" w:rsidRPr="00D3696F" w:rsidRDefault="001E698B" w:rsidP="00646796">
      <w:pPr>
        <w:pStyle w:val="AlphaLIST"/>
        <w:numPr>
          <w:ilvl w:val="0"/>
          <w:numId w:val="8"/>
        </w:numPr>
      </w:pPr>
      <w:r w:rsidRPr="00D3696F">
        <w:t>Failure to submit a monthly construction schedule;</w:t>
      </w:r>
    </w:p>
    <w:p w14:paraId="6F4E3B2F" w14:textId="77777777" w:rsidR="001E698B" w:rsidRPr="00D3696F" w:rsidRDefault="001E698B" w:rsidP="00646796">
      <w:pPr>
        <w:pStyle w:val="AlphaLIST"/>
        <w:numPr>
          <w:ilvl w:val="0"/>
          <w:numId w:val="8"/>
        </w:numPr>
      </w:pPr>
      <w:r w:rsidRPr="00D3696F">
        <w:t xml:space="preserve">Failure of the </w:t>
      </w:r>
      <w:r w:rsidR="00DD118D" w:rsidRPr="00D3696F">
        <w:t>Construction Manager</w:t>
      </w:r>
      <w:r w:rsidRPr="00D3696F">
        <w:t xml:space="preserve"> to keep </w:t>
      </w:r>
      <w:r w:rsidR="00EE5FE5" w:rsidRPr="00D3696F">
        <w:t>Work</w:t>
      </w:r>
      <w:r w:rsidRPr="00D3696F">
        <w:t xml:space="preserve"> progressing in accordance with the time schedule;</w:t>
      </w:r>
    </w:p>
    <w:p w14:paraId="27416227" w14:textId="77777777" w:rsidR="001E698B" w:rsidRPr="00D3696F" w:rsidRDefault="001E698B" w:rsidP="00646796">
      <w:pPr>
        <w:pStyle w:val="AlphaLIST"/>
        <w:numPr>
          <w:ilvl w:val="0"/>
          <w:numId w:val="8"/>
        </w:numPr>
      </w:pPr>
      <w:r w:rsidRPr="00D3696F">
        <w:t xml:space="preserve">Failure to keep a superintendent on the </w:t>
      </w:r>
      <w:r w:rsidR="00EE5FE5" w:rsidRPr="00D3696F">
        <w:t>Work</w:t>
      </w:r>
      <w:r w:rsidRPr="00D3696F">
        <w:t>;</w:t>
      </w:r>
    </w:p>
    <w:p w14:paraId="125F3130" w14:textId="77777777" w:rsidR="001E698B" w:rsidRPr="00D3696F" w:rsidRDefault="001E698B" w:rsidP="00646796">
      <w:pPr>
        <w:pStyle w:val="AlphaLIST"/>
        <w:numPr>
          <w:ilvl w:val="0"/>
          <w:numId w:val="8"/>
        </w:numPr>
      </w:pPr>
      <w:r w:rsidRPr="00D3696F">
        <w:t xml:space="preserve">Failure to maintain as built drawings of the </w:t>
      </w:r>
      <w:r w:rsidR="00EE5FE5" w:rsidRPr="00D3696F">
        <w:t>Work</w:t>
      </w:r>
      <w:r w:rsidRPr="00D3696F">
        <w:t xml:space="preserve"> in progress;</w:t>
      </w:r>
    </w:p>
    <w:p w14:paraId="68EEA8B2" w14:textId="77777777" w:rsidR="001E698B" w:rsidRPr="00D3696F" w:rsidRDefault="001E698B" w:rsidP="00646796">
      <w:pPr>
        <w:pStyle w:val="AlphaLIST"/>
        <w:numPr>
          <w:ilvl w:val="0"/>
          <w:numId w:val="8"/>
        </w:numPr>
      </w:pPr>
      <w:r w:rsidRPr="00D3696F">
        <w:t xml:space="preserve">Unauthorized deviations by the </w:t>
      </w:r>
      <w:r w:rsidR="00DD118D" w:rsidRPr="00D3696F">
        <w:t>Construction Manager</w:t>
      </w:r>
      <w:r w:rsidRPr="00D3696F">
        <w:t xml:space="preserve"> from the Contract Documents; or</w:t>
      </w:r>
    </w:p>
    <w:p w14:paraId="26CA9F97" w14:textId="77777777" w:rsidR="001E698B" w:rsidRPr="00D3696F" w:rsidRDefault="001E698B" w:rsidP="00646796">
      <w:pPr>
        <w:pStyle w:val="AlphaLIST"/>
        <w:numPr>
          <w:ilvl w:val="0"/>
          <w:numId w:val="8"/>
        </w:numPr>
      </w:pPr>
      <w:r w:rsidRPr="00D3696F">
        <w:t>On account of liquidated damages.</w:t>
      </w:r>
    </w:p>
    <w:p w14:paraId="46591F0C" w14:textId="77777777" w:rsidR="001E698B" w:rsidRPr="00D3696F" w:rsidRDefault="001E698B" w:rsidP="00815858">
      <w:pPr>
        <w:pStyle w:val="Para2"/>
      </w:pPr>
    </w:p>
    <w:p w14:paraId="6408FC3A" w14:textId="58AA76E0" w:rsidR="001E698B" w:rsidRPr="00D3696F" w:rsidRDefault="001E698B" w:rsidP="00815858">
      <w:pPr>
        <w:pStyle w:val="Para2"/>
      </w:pPr>
      <w:r w:rsidRPr="00D3696F">
        <w:t xml:space="preserve">In addition, the Architect Engineer, Principal Representative or </w:t>
      </w:r>
      <w:r w:rsidR="004B5C50" w:rsidRPr="00D3696F">
        <w:t>State Buildings Program</w:t>
      </w:r>
      <w:r w:rsidRPr="00D3696F">
        <w:t xml:space="preserve"> may withhold or nullify the whole or any part of any application for any reason noted elsewhere in these </w:t>
      </w:r>
      <w:r w:rsidR="006836B7" w:rsidRPr="00D3696F">
        <w:t xml:space="preserve">General Conditions of the </w:t>
      </w:r>
      <w:r w:rsidR="00DD118D" w:rsidRPr="00D3696F">
        <w:t>Construction Manager/General Contractor (CM/GC) A</w:t>
      </w:r>
      <w:r w:rsidR="006836B7" w:rsidRPr="00D3696F">
        <w:t>greement</w:t>
      </w:r>
      <w:r w:rsidRPr="00D3696F">
        <w:t xml:space="preserve">.  Nullification shall mean reduction of amounts shown as previously paid on the application. The amount withheld or nullified may be in such amount as the Architect/Engineer or the Principal Representative estimates to be required to allow the </w:t>
      </w:r>
      <w:r w:rsidR="007F62E6">
        <w:t>Principal Representative</w:t>
      </w:r>
      <w:r w:rsidR="007F62E6" w:rsidRPr="00D3696F">
        <w:t xml:space="preserve"> </w:t>
      </w:r>
      <w:r w:rsidRPr="00D3696F">
        <w:t xml:space="preserve">to accomplish the </w:t>
      </w:r>
      <w:r w:rsidR="00EE5FE5" w:rsidRPr="00D3696F">
        <w:t>Work</w:t>
      </w:r>
      <w:r w:rsidRPr="00D3696F">
        <w:t xml:space="preserve">, cure the failure and cover any damages or injuries, including an allowance for </w:t>
      </w:r>
      <w:r w:rsidR="00B76AA0" w:rsidRPr="00D3696F">
        <w:t>attorneys’</w:t>
      </w:r>
      <w:r w:rsidRPr="00D3696F">
        <w:t xml:space="preserve"> fees and costs where appropriate.  When the grounds for such withholding or nullifying are removed, payment shall be made for the amounts thus withheld or nullified on such grounds.</w:t>
      </w:r>
    </w:p>
    <w:p w14:paraId="47C13A5A" w14:textId="77777777" w:rsidR="001E698B" w:rsidRPr="00D3696F" w:rsidRDefault="001E698B" w:rsidP="00815858">
      <w:pPr>
        <w:pStyle w:val="Para2"/>
      </w:pPr>
    </w:p>
    <w:p w14:paraId="5AE85D25" w14:textId="77777777" w:rsidR="00815858" w:rsidRPr="00D3696F" w:rsidRDefault="00815858" w:rsidP="00815858">
      <w:pPr>
        <w:pStyle w:val="Para2"/>
      </w:pPr>
    </w:p>
    <w:p w14:paraId="1F4A351A" w14:textId="111B78C3" w:rsidR="001E698B" w:rsidRPr="00D3696F" w:rsidRDefault="001E698B" w:rsidP="006E206F">
      <w:pPr>
        <w:pStyle w:val="Heading1"/>
      </w:pPr>
      <w:bookmarkStart w:id="93" w:name="_Toc113042847"/>
      <w:r w:rsidRPr="00D3696F">
        <w:t>ARTICLE 34</w:t>
      </w:r>
      <w:r w:rsidR="003752F9" w:rsidRPr="00D3696F">
        <w:t xml:space="preserve">   </w:t>
      </w:r>
      <w:r w:rsidRPr="00D3696F">
        <w:tab/>
        <w:t xml:space="preserve">DEDUCTIONS FOR UNCORRECTED </w:t>
      </w:r>
      <w:r w:rsidR="00EE5FE5" w:rsidRPr="00D3696F">
        <w:t>WORK</w:t>
      </w:r>
      <w:bookmarkEnd w:id="93"/>
    </w:p>
    <w:p w14:paraId="7CE3E60E" w14:textId="5624A0A4" w:rsidR="001E698B" w:rsidRPr="00D3696F" w:rsidRDefault="001E698B" w:rsidP="00815858">
      <w:pPr>
        <w:pStyle w:val="Para2"/>
      </w:pPr>
      <w:r w:rsidRPr="00D3696F">
        <w:t xml:space="preserve">If the Architect/Engineer and the Principal Representative deem it inexpedient to correct </w:t>
      </w:r>
      <w:r w:rsidR="00EE5FE5" w:rsidRPr="00D3696F">
        <w:t>Work</w:t>
      </w:r>
      <w:r w:rsidRPr="00D3696F">
        <w:t xml:space="preserve"> </w:t>
      </w:r>
      <w:r w:rsidR="004F704B" w:rsidRPr="00D3696F">
        <w:t xml:space="preserve">damaged </w:t>
      </w:r>
      <w:r w:rsidRPr="00D3696F">
        <w:t>or not performed in accordance with the Contract Documents, the Principal Representative may, after consultation with the Architect/Engineer</w:t>
      </w:r>
      <w:r w:rsidR="007F62E6">
        <w:t>,</w:t>
      </w:r>
      <w:r w:rsidRPr="00D3696F">
        <w:t xml:space="preserve"> and ten (10) days’ Notice to the </w:t>
      </w:r>
      <w:r w:rsidR="00AE0891" w:rsidRPr="00D3696F">
        <w:t>Construction Manager</w:t>
      </w:r>
      <w:r w:rsidRPr="00D3696F">
        <w:t xml:space="preserve"> of intent to do so, make reasonable reductions from the amounts otherwise due the </w:t>
      </w:r>
      <w:r w:rsidR="00AE0891" w:rsidRPr="00D3696F">
        <w:t>Construction Manager</w:t>
      </w:r>
      <w:r w:rsidRPr="00D3696F">
        <w:t xml:space="preserve"> on the next application for payment. Notice shall specify </w:t>
      </w:r>
      <w:r w:rsidRPr="00D3696F">
        <w:lastRenderedPageBreak/>
        <w:t xml:space="preserve">the amount or terms of any contemplated reduction. The </w:t>
      </w:r>
      <w:r w:rsidR="00AE0891" w:rsidRPr="00D3696F">
        <w:t>Construction Manager</w:t>
      </w:r>
      <w:r w:rsidRPr="00D3696F">
        <w:t xml:space="preserve"> may during this period correct or perform the </w:t>
      </w:r>
      <w:r w:rsidR="00EE5FE5" w:rsidRPr="00D3696F">
        <w:t>Work</w:t>
      </w:r>
      <w:r w:rsidRPr="00D3696F">
        <w:t xml:space="preserve">. If the </w:t>
      </w:r>
      <w:r w:rsidR="00AE0891" w:rsidRPr="00D3696F">
        <w:t>Construction Manager</w:t>
      </w:r>
      <w:r w:rsidRPr="00D3696F">
        <w:t xml:space="preserve"> does not correct or perform the </w:t>
      </w:r>
      <w:r w:rsidR="00EE5FE5" w:rsidRPr="00D3696F">
        <w:t>Work</w:t>
      </w:r>
      <w:r w:rsidRPr="00D3696F">
        <w:t>, an equitable deduction from the Contract sum shall be made by Change Order, in accordance with Article 35</w:t>
      </w:r>
      <w:r w:rsidR="007F62E6">
        <w:t xml:space="preserve"> of these General Conditions</w:t>
      </w:r>
      <w:r w:rsidRPr="00D3696F">
        <w:t xml:space="preserve">, Changes </w:t>
      </w:r>
      <w:r w:rsidR="004C6DC3" w:rsidRPr="00D3696F">
        <w:t>in the</w:t>
      </w:r>
      <w:r w:rsidRPr="00D3696F">
        <w:t xml:space="preserve"> </w:t>
      </w:r>
      <w:r w:rsidR="00EE5FE5" w:rsidRPr="00D3696F">
        <w:t>Work</w:t>
      </w:r>
      <w:r w:rsidRPr="00D3696F">
        <w:t xml:space="preserve">, unilaterally if necessary.  If either party </w:t>
      </w:r>
      <w:r w:rsidR="00B76AA0" w:rsidRPr="00D3696F">
        <w:t>elects’</w:t>
      </w:r>
      <w:r w:rsidRPr="00D3696F">
        <w:t xml:space="preserve"> facilitation of this issue after Notice is given, the ten-</w:t>
      </w:r>
      <w:r w:rsidR="00317DCD" w:rsidRPr="00D3696F">
        <w:t>day (</w:t>
      </w:r>
      <w:r w:rsidR="00964948" w:rsidRPr="00D3696F">
        <w:t>10)</w:t>
      </w:r>
      <w:r w:rsidRPr="00D3696F">
        <w:t xml:space="preserve"> notice period shall be extended and tolled until facilitation has occurred.</w:t>
      </w:r>
    </w:p>
    <w:p w14:paraId="4DFDAF74" w14:textId="77777777" w:rsidR="001E698B" w:rsidRPr="00D3696F" w:rsidRDefault="001E698B" w:rsidP="00815858">
      <w:pPr>
        <w:pStyle w:val="Para2"/>
      </w:pPr>
    </w:p>
    <w:p w14:paraId="1840E576" w14:textId="77777777" w:rsidR="00815858" w:rsidRPr="00D3696F" w:rsidRDefault="00815858" w:rsidP="00815858">
      <w:pPr>
        <w:pStyle w:val="Para2"/>
      </w:pPr>
    </w:p>
    <w:p w14:paraId="0CAF9E10" w14:textId="2368E757" w:rsidR="001E698B" w:rsidRPr="00D3696F" w:rsidRDefault="001E698B" w:rsidP="006E206F">
      <w:pPr>
        <w:pStyle w:val="Heading1"/>
      </w:pPr>
      <w:bookmarkStart w:id="94" w:name="_Toc113042848"/>
      <w:r w:rsidRPr="00D3696F">
        <w:t>ARTICLE 35</w:t>
      </w:r>
      <w:r w:rsidR="003752F9" w:rsidRPr="00D3696F">
        <w:t xml:space="preserve"> </w:t>
      </w:r>
      <w:r w:rsidR="00AC52AC">
        <w:t xml:space="preserve"> </w:t>
      </w:r>
      <w:r w:rsidR="003752F9" w:rsidRPr="00D3696F">
        <w:t xml:space="preserve"> </w:t>
      </w:r>
      <w:r w:rsidRPr="00D3696F">
        <w:tab/>
        <w:t xml:space="preserve">CHANGES IN THE </w:t>
      </w:r>
      <w:r w:rsidR="00EE5FE5" w:rsidRPr="00D3696F">
        <w:t>WORK</w:t>
      </w:r>
      <w:bookmarkEnd w:id="94"/>
    </w:p>
    <w:p w14:paraId="484F7626" w14:textId="77777777" w:rsidR="001E698B" w:rsidRPr="00D3696F" w:rsidRDefault="00766888" w:rsidP="00815858">
      <w:pPr>
        <w:pStyle w:val="Para2"/>
      </w:pPr>
      <w:r w:rsidRPr="00D3696F">
        <w:t xml:space="preserve">The Principal Representative </w:t>
      </w:r>
      <w:r w:rsidR="001E698B" w:rsidRPr="00D3696F">
        <w:t xml:space="preserve">may designate, without invalidating the Agreement, and with the approval of </w:t>
      </w:r>
      <w:r w:rsidR="004B5C50" w:rsidRPr="00D3696F">
        <w:t>State Buildings Program</w:t>
      </w:r>
      <w:r w:rsidR="001E698B" w:rsidRPr="00D3696F">
        <w:t xml:space="preserve"> and the State Controller, may order extra </w:t>
      </w:r>
      <w:r w:rsidR="00EE5FE5" w:rsidRPr="00D3696F">
        <w:t>Work</w:t>
      </w:r>
      <w:r w:rsidR="001E698B" w:rsidRPr="00D3696F">
        <w:t xml:space="preserve"> or make changes with or without the consent of the </w:t>
      </w:r>
      <w:r w:rsidR="00AE0891" w:rsidRPr="00D3696F">
        <w:t>Construction Manager</w:t>
      </w:r>
      <w:r w:rsidR="001E698B" w:rsidRPr="00D3696F">
        <w:t xml:space="preserve"> as hereafter provided, by altering, adding to or deducting from the </w:t>
      </w:r>
      <w:r w:rsidR="00EE5FE5" w:rsidRPr="00D3696F">
        <w:t>Work</w:t>
      </w:r>
      <w:r w:rsidR="001E698B" w:rsidRPr="00D3696F">
        <w:t xml:space="preserve">, the Contract sum being adjusted accordingly.  All such changes in the </w:t>
      </w:r>
      <w:r w:rsidR="00EE5FE5" w:rsidRPr="00D3696F">
        <w:t>Work</w:t>
      </w:r>
      <w:r w:rsidR="001E698B" w:rsidRPr="00D3696F">
        <w:t xml:space="preserve"> shall be within the general scope of and be executed under the conditions of the Contract, except that any claim for extension of time made necessary due to the change or any claim of other delay or other impacts caused by or resulting from the change in the </w:t>
      </w:r>
      <w:r w:rsidR="00EE5FE5" w:rsidRPr="00D3696F">
        <w:t>Work</w:t>
      </w:r>
      <w:r w:rsidR="001E698B" w:rsidRPr="00D3696F">
        <w:t xml:space="preserve"> shall be presented by the </w:t>
      </w:r>
      <w:r w:rsidR="00AE0891" w:rsidRPr="00D3696F">
        <w:t>Construction Manager</w:t>
      </w:r>
      <w:r w:rsidR="001E698B" w:rsidRPr="00D3696F">
        <w:t xml:space="preserve"> and adjusted by Change Order to the extent known at the time such change is ordered and before proceeding with the extra or changed </w:t>
      </w:r>
      <w:r w:rsidR="00EE5FE5" w:rsidRPr="00D3696F">
        <w:t>Work</w:t>
      </w:r>
      <w:r w:rsidR="001E698B" w:rsidRPr="00D3696F">
        <w:t xml:space="preserve">.  Any claims for extension of time or of delay or other impacts, and any costs associated with extension of time, delay or other impacts, which are not presented before proceeding with the change in the </w:t>
      </w:r>
      <w:r w:rsidR="00EE5FE5" w:rsidRPr="00D3696F">
        <w:t>Work</w:t>
      </w:r>
      <w:r w:rsidR="001E698B" w:rsidRPr="00D3696F">
        <w:t xml:space="preserve">, and which are not adjusted by Change Order to the extent known, shall be waived. </w:t>
      </w:r>
    </w:p>
    <w:p w14:paraId="2B745B56" w14:textId="77777777" w:rsidR="001E698B" w:rsidRPr="00D3696F" w:rsidRDefault="001E698B" w:rsidP="00815858">
      <w:pPr>
        <w:pStyle w:val="Para2"/>
      </w:pPr>
    </w:p>
    <w:p w14:paraId="29E0A951" w14:textId="04A4B13E" w:rsidR="001E698B" w:rsidRPr="00D3696F" w:rsidRDefault="001E698B" w:rsidP="00815858">
      <w:pPr>
        <w:pStyle w:val="Para2"/>
        <w:rPr>
          <w:iCs/>
        </w:rPr>
      </w:pPr>
      <w:r w:rsidRPr="00D3696F">
        <w:rPr>
          <w:iCs/>
        </w:rPr>
        <w:t xml:space="preserve">The Architect/Engineer shall have authority to make minor changes in the </w:t>
      </w:r>
      <w:r w:rsidR="00EE5FE5" w:rsidRPr="00D3696F">
        <w:rPr>
          <w:iCs/>
        </w:rPr>
        <w:t>Work</w:t>
      </w:r>
      <w:r w:rsidRPr="00D3696F">
        <w:rPr>
          <w:iCs/>
        </w:rPr>
        <w:t xml:space="preserve">, not involving extra cost, and not inconsistent with the intent of the Contract Documents, but otherwise, except in an emergency endangering life or property, no extra </w:t>
      </w:r>
      <w:r w:rsidR="00EE5FE5" w:rsidRPr="00D3696F">
        <w:rPr>
          <w:iCs/>
        </w:rPr>
        <w:t>Work</w:t>
      </w:r>
      <w:r w:rsidRPr="00D3696F">
        <w:rPr>
          <w:iCs/>
        </w:rPr>
        <w:t xml:space="preserve"> or change in the Contract Documents shall be made unless by 1) a written Change Order, approved by the Principal Representative, </w:t>
      </w:r>
      <w:r w:rsidR="004B5C50" w:rsidRPr="00D3696F">
        <w:rPr>
          <w:iCs/>
        </w:rPr>
        <w:t>State Buildings Program</w:t>
      </w:r>
      <w:r w:rsidRPr="00D3696F">
        <w:rPr>
          <w:iCs/>
        </w:rPr>
        <w:t>, and the State Controller</w:t>
      </w:r>
      <w:r w:rsidR="007F62E6">
        <w:rPr>
          <w:iCs/>
        </w:rPr>
        <w:t xml:space="preserve"> (or comparable position at the </w:t>
      </w:r>
      <w:r w:rsidR="007F62E6">
        <w:t>contracting institution of higher education, where applicable)</w:t>
      </w:r>
      <w:r w:rsidRPr="00D3696F">
        <w:rPr>
          <w:iCs/>
        </w:rPr>
        <w:t xml:space="preserve"> prior to proceeding with the changed </w:t>
      </w:r>
      <w:r w:rsidR="00EE5FE5" w:rsidRPr="00D3696F">
        <w:rPr>
          <w:iCs/>
        </w:rPr>
        <w:t>Work</w:t>
      </w:r>
      <w:r w:rsidRPr="00D3696F">
        <w:rPr>
          <w:iCs/>
        </w:rPr>
        <w:t xml:space="preserve">; or 2) by an Emergency Field Change Order approved by the Principal Representative and </w:t>
      </w:r>
      <w:r w:rsidR="004B5C50" w:rsidRPr="00D3696F">
        <w:rPr>
          <w:iCs/>
        </w:rPr>
        <w:t>State Buildings Program</w:t>
      </w:r>
      <w:r w:rsidRPr="00D3696F">
        <w:rPr>
          <w:iCs/>
        </w:rPr>
        <w:t xml:space="preserve"> as hereafter provided in </w:t>
      </w:r>
      <w:r w:rsidR="007F62E6">
        <w:rPr>
          <w:iCs/>
        </w:rPr>
        <w:t>Section</w:t>
      </w:r>
      <w:r w:rsidR="007F62E6" w:rsidRPr="00D3696F">
        <w:rPr>
          <w:iCs/>
        </w:rPr>
        <w:t xml:space="preserve"> </w:t>
      </w:r>
      <w:r w:rsidRPr="00D3696F">
        <w:rPr>
          <w:iCs/>
        </w:rPr>
        <w:t>35</w:t>
      </w:r>
      <w:r w:rsidR="00EB5254" w:rsidRPr="00D3696F">
        <w:rPr>
          <w:iCs/>
        </w:rPr>
        <w:t>.4</w:t>
      </w:r>
      <w:r w:rsidR="007F62E6">
        <w:rPr>
          <w:iCs/>
        </w:rPr>
        <w:t xml:space="preserve"> of these General Conditions</w:t>
      </w:r>
      <w:r w:rsidRPr="00D3696F">
        <w:rPr>
          <w:iCs/>
        </w:rPr>
        <w:t>, Emergency Field Change</w:t>
      </w:r>
      <w:r w:rsidR="007F62E6">
        <w:rPr>
          <w:iCs/>
        </w:rPr>
        <w:t xml:space="preserve"> Order</w:t>
      </w:r>
      <w:r w:rsidRPr="00D3696F">
        <w:rPr>
          <w:iCs/>
        </w:rPr>
        <w:t xml:space="preserve"> </w:t>
      </w:r>
      <w:r w:rsidR="00EE5FE5" w:rsidRPr="00D3696F">
        <w:rPr>
          <w:iCs/>
        </w:rPr>
        <w:t>Work</w:t>
      </w:r>
      <w:r w:rsidRPr="00D3696F">
        <w:rPr>
          <w:iCs/>
        </w:rPr>
        <w:t>; or 3) by an allocation in writing of any allowance already provided in the encumbered contract amount, the Contract sum  being later adjusted to decrease the Contract sum by any unallocated or unexpended amounts remaining in such allowance.  No change to the Contract sum shall be valid unless so ordered.</w:t>
      </w:r>
    </w:p>
    <w:p w14:paraId="2ACC4F4F" w14:textId="77777777" w:rsidR="001E698B" w:rsidRPr="00D3696F" w:rsidRDefault="001E698B" w:rsidP="009032D7">
      <w:pPr>
        <w:pStyle w:val="Heading2"/>
      </w:pPr>
      <w:bookmarkStart w:id="95" w:name="_Toc113042849"/>
      <w:r w:rsidRPr="00D3696F">
        <w:t xml:space="preserve">THE VALUE OF CHANGED </w:t>
      </w:r>
      <w:r w:rsidR="00EE5FE5" w:rsidRPr="00D3696F">
        <w:t>WORK</w:t>
      </w:r>
      <w:bookmarkEnd w:id="95"/>
    </w:p>
    <w:p w14:paraId="7B0B5D17" w14:textId="77777777" w:rsidR="001E698B" w:rsidRPr="00D3696F" w:rsidRDefault="001E698B" w:rsidP="00A640C3">
      <w:pPr>
        <w:pStyle w:val="Heading3"/>
      </w:pPr>
      <w:r w:rsidRPr="00D3696F">
        <w:t xml:space="preserve">The value of any extra </w:t>
      </w:r>
      <w:r w:rsidR="00EE5FE5" w:rsidRPr="00D3696F">
        <w:t>Work</w:t>
      </w:r>
      <w:r w:rsidRPr="00D3696F">
        <w:t xml:space="preserve"> or changes in the </w:t>
      </w:r>
      <w:r w:rsidR="00EE5FE5" w:rsidRPr="00D3696F">
        <w:t>Work</w:t>
      </w:r>
      <w:r w:rsidRPr="00D3696F">
        <w:t xml:space="preserve"> shall be determined by agreement in one or more of the following ways:</w:t>
      </w:r>
    </w:p>
    <w:p w14:paraId="7DFF41EC" w14:textId="77777777" w:rsidR="001E698B" w:rsidRPr="00D3696F" w:rsidRDefault="00C635E9" w:rsidP="00646796">
      <w:pPr>
        <w:pStyle w:val="AlphaLIST"/>
        <w:numPr>
          <w:ilvl w:val="0"/>
          <w:numId w:val="9"/>
        </w:numPr>
      </w:pPr>
      <w:r w:rsidRPr="00D3696F">
        <w:t>B</w:t>
      </w:r>
      <w:r w:rsidR="004C6DC3" w:rsidRPr="00D3696F">
        <w:t>y</w:t>
      </w:r>
      <w:r w:rsidR="001E698B" w:rsidRPr="00D3696F">
        <w:t xml:space="preserve"> estimate and acceptance of a lump-sum amount;</w:t>
      </w:r>
      <w:r w:rsidR="009A2051" w:rsidRPr="00D3696F">
        <w:t xml:space="preserve"> </w:t>
      </w:r>
    </w:p>
    <w:p w14:paraId="449103A1" w14:textId="7F415157" w:rsidR="001E698B" w:rsidRPr="00D3696F" w:rsidRDefault="001E698B" w:rsidP="00646796">
      <w:pPr>
        <w:pStyle w:val="AlphaLIST"/>
        <w:numPr>
          <w:ilvl w:val="0"/>
          <w:numId w:val="9"/>
        </w:numPr>
      </w:pPr>
      <w:r w:rsidRPr="00D3696F">
        <w:t>By unit prices specified in the Agreement, or subsequently agreed upon, that are extended by specific quantities;</w:t>
      </w:r>
      <w:r w:rsidR="007F62E6">
        <w:t xml:space="preserve"> and</w:t>
      </w:r>
    </w:p>
    <w:p w14:paraId="0A450BF0" w14:textId="77777777" w:rsidR="001E698B" w:rsidRPr="00D3696F" w:rsidRDefault="001E698B" w:rsidP="00646796">
      <w:pPr>
        <w:pStyle w:val="AlphaLIST"/>
        <w:numPr>
          <w:ilvl w:val="0"/>
          <w:numId w:val="9"/>
        </w:numPr>
      </w:pPr>
      <w:r w:rsidRPr="00D3696F">
        <w:t xml:space="preserve">By actual cost plus a fixed fee in a lump sum amount for profit, overhead and all indirect and off-site home office costs, the latter amount agreed upon in writing prior to starting the extra or changed </w:t>
      </w:r>
      <w:r w:rsidR="00EE5FE5" w:rsidRPr="00D3696F">
        <w:t>Work</w:t>
      </w:r>
      <w:r w:rsidRPr="00D3696F">
        <w:t>.</w:t>
      </w:r>
    </w:p>
    <w:p w14:paraId="15E79E80" w14:textId="2DABE46F" w:rsidR="001E698B" w:rsidRPr="00D3696F" w:rsidRDefault="001E698B" w:rsidP="00A640C3">
      <w:pPr>
        <w:pStyle w:val="Heading3"/>
      </w:pPr>
      <w:r w:rsidRPr="00D3696F">
        <w:t xml:space="preserve">Where the </w:t>
      </w:r>
      <w:r w:rsidR="00AE0891" w:rsidRPr="00D3696F">
        <w:t>Construction Manager</w:t>
      </w:r>
      <w:r w:rsidRPr="00D3696F">
        <w:t xml:space="preserve"> and the Principal Representative cannot agree on the value of extra </w:t>
      </w:r>
      <w:r w:rsidR="00EE5FE5" w:rsidRPr="00D3696F">
        <w:t>Work</w:t>
      </w:r>
      <w:r w:rsidRPr="00D3696F">
        <w:t xml:space="preserve">, the Principal Representative may order the </w:t>
      </w:r>
      <w:r w:rsidR="00AE0891" w:rsidRPr="00D3696F">
        <w:t>Construction Manager</w:t>
      </w:r>
      <w:r w:rsidRPr="00D3696F">
        <w:t xml:space="preserve"> to perform the </w:t>
      </w:r>
      <w:r w:rsidRPr="00D3696F">
        <w:lastRenderedPageBreak/>
        <w:t xml:space="preserve">changes in the </w:t>
      </w:r>
      <w:r w:rsidR="00EE5FE5" w:rsidRPr="00D3696F">
        <w:t>Work</w:t>
      </w:r>
      <w:r w:rsidRPr="00D3696F">
        <w:t xml:space="preserve"> and a Change Order may be unilaterally issued based on an estimate of the change in the </w:t>
      </w:r>
      <w:r w:rsidR="00EE5FE5" w:rsidRPr="00D3696F">
        <w:t>Work</w:t>
      </w:r>
      <w:r w:rsidRPr="00D3696F">
        <w:t xml:space="preserve"> prepared by the Architect/Engineer.  The value of the change in the </w:t>
      </w:r>
      <w:r w:rsidR="00EE5FE5" w:rsidRPr="00D3696F">
        <w:t>Work</w:t>
      </w:r>
      <w:r w:rsidRPr="00D3696F">
        <w:t xml:space="preserve"> shall be the Principal Representative’s determination of the amount of equitable adjustment attributable to the extra </w:t>
      </w:r>
      <w:r w:rsidR="00EE5FE5" w:rsidRPr="00D3696F">
        <w:t>Work</w:t>
      </w:r>
      <w:r w:rsidRPr="00D3696F">
        <w:t xml:space="preserve"> or </w:t>
      </w:r>
      <w:r w:rsidRPr="00D3696F">
        <w:fldChar w:fldCharType="begin"/>
      </w:r>
      <w:r w:rsidRPr="00D3696F">
        <w:fldChar w:fldCharType="end"/>
      </w:r>
      <w:r w:rsidRPr="00D3696F">
        <w:t xml:space="preserve">change.  The Principal Representative’s determination shall be subject to appeal by the </w:t>
      </w:r>
      <w:r w:rsidR="00AE0891" w:rsidRPr="00D3696F">
        <w:t>Construction Manager</w:t>
      </w:r>
      <w:r w:rsidRPr="00D3696F">
        <w:t xml:space="preserve"> pursuant to the </w:t>
      </w:r>
      <w:r w:rsidRPr="00D3696F">
        <w:fldChar w:fldCharType="begin"/>
      </w:r>
      <w:r w:rsidRPr="00D3696F">
        <w:fldChar w:fldCharType="end"/>
      </w:r>
      <w:r w:rsidRPr="00D3696F">
        <w:t>claims process in Article 36</w:t>
      </w:r>
      <w:r w:rsidR="007F62E6">
        <w:t xml:space="preserve"> of these General Conditions</w:t>
      </w:r>
      <w:r w:rsidRPr="00D3696F">
        <w:t xml:space="preserve">, Claims. </w:t>
      </w:r>
    </w:p>
    <w:p w14:paraId="71B863B2" w14:textId="3D305065" w:rsidR="001E698B" w:rsidRPr="00D3696F" w:rsidRDefault="001E698B" w:rsidP="00A640C3">
      <w:pPr>
        <w:pStyle w:val="Heading3"/>
      </w:pPr>
      <w:r w:rsidRPr="00D3696F">
        <w:t xml:space="preserve">Except as otherwise provided in </w:t>
      </w:r>
      <w:r w:rsidR="007F62E6">
        <w:t>Section</w:t>
      </w:r>
      <w:r w:rsidR="007F62E6" w:rsidRPr="00D3696F">
        <w:t xml:space="preserve"> </w:t>
      </w:r>
      <w:r w:rsidR="00EB5254" w:rsidRPr="00D3696F">
        <w:t>35.2</w:t>
      </w:r>
      <w:r w:rsidR="00181633">
        <w:t xml:space="preserve"> of these General Conditions</w:t>
      </w:r>
      <w:r w:rsidRPr="00D3696F">
        <w:t xml:space="preserve">, Detailed Breakdown, below, the Cost Principles of the </w:t>
      </w:r>
      <w:r w:rsidR="00425D82" w:rsidRPr="00D3696F">
        <w:t>Colorado Procurement Code or the applicable procurement code for institutions of higher education</w:t>
      </w:r>
      <w:r w:rsidRPr="00D3696F">
        <w:t>, shall govern all Contract changes.</w:t>
      </w:r>
    </w:p>
    <w:p w14:paraId="49D5A3A4" w14:textId="77777777" w:rsidR="001E698B" w:rsidRPr="00D3696F" w:rsidRDefault="001E698B" w:rsidP="009032D7">
      <w:pPr>
        <w:pStyle w:val="Heading2"/>
      </w:pPr>
      <w:bookmarkStart w:id="96" w:name="_Toc113042850"/>
      <w:r w:rsidRPr="00D3696F">
        <w:t>DETAILED BREAKDOWN</w:t>
      </w:r>
      <w:bookmarkEnd w:id="96"/>
    </w:p>
    <w:p w14:paraId="23F3ADB6" w14:textId="77777777" w:rsidR="001E698B" w:rsidRPr="00D3696F" w:rsidRDefault="001E698B" w:rsidP="00815858">
      <w:pPr>
        <w:pStyle w:val="Para2"/>
      </w:pPr>
      <w:r w:rsidRPr="00D3696F">
        <w:t xml:space="preserve">In all cases where the value of the extra or changed </w:t>
      </w:r>
      <w:r w:rsidR="00EE5FE5" w:rsidRPr="00D3696F">
        <w:t>Work</w:t>
      </w:r>
      <w:r w:rsidRPr="00D3696F">
        <w:t xml:space="preserve"> is not known based on unit prices in the </w:t>
      </w:r>
      <w:r w:rsidR="00AE0891" w:rsidRPr="00D3696F">
        <w:t>Construction Manager</w:t>
      </w:r>
      <w:r w:rsidR="00741950" w:rsidRPr="00D3696F">
        <w:t>’s</w:t>
      </w:r>
      <w:r w:rsidRPr="00D3696F">
        <w:t xml:space="preserve"> bid or the Agreement, a detailed change proposal shall be submitted by the </w:t>
      </w:r>
      <w:r w:rsidR="00AE0891" w:rsidRPr="00D3696F">
        <w:t>Construction Manager</w:t>
      </w:r>
      <w:r w:rsidRPr="00D3696F">
        <w:t xml:space="preserve"> on a Change Order Proposal (SC-6.312), or in such other format as the State Buildings Program approves, with which the Principal Representative may require an itemized list of materials, equipment and labor, indicating quantities, time and cost for completion of the changed </w:t>
      </w:r>
      <w:r w:rsidR="00EE5FE5" w:rsidRPr="00D3696F">
        <w:t>Work</w:t>
      </w:r>
      <w:r w:rsidRPr="00D3696F">
        <w:t>.</w:t>
      </w:r>
    </w:p>
    <w:p w14:paraId="565BDE81" w14:textId="77777777" w:rsidR="001E698B" w:rsidRPr="00D3696F" w:rsidRDefault="001E698B" w:rsidP="00815858">
      <w:pPr>
        <w:pStyle w:val="Para2"/>
      </w:pPr>
    </w:p>
    <w:p w14:paraId="1D73EE55" w14:textId="77777777" w:rsidR="001E698B" w:rsidRPr="00D3696F" w:rsidRDefault="001E698B" w:rsidP="00815858">
      <w:pPr>
        <w:pStyle w:val="Para2"/>
      </w:pPr>
      <w:r w:rsidRPr="00D3696F">
        <w:t>Such detailed change proposals shall be stated in lump sum amounts and shall be supported by a separate breakdown, which shall include estimates of all or part of the following when requested by the Architect/Engineer or the Principal Representative:</w:t>
      </w:r>
    </w:p>
    <w:p w14:paraId="038AE2D6" w14:textId="77777777" w:rsidR="001E698B" w:rsidRPr="00D3696F" w:rsidRDefault="001E698B" w:rsidP="00646796">
      <w:pPr>
        <w:pStyle w:val="AlphaLIST"/>
        <w:numPr>
          <w:ilvl w:val="0"/>
          <w:numId w:val="17"/>
        </w:numPr>
      </w:pPr>
      <w:r w:rsidRPr="00D3696F">
        <w:t xml:space="preserve">Materials, indicating quantities and unit prices including taxes and delivery costs if any (separated where appropriate into general, mechanical and electrical and/or other Subcontractors’ </w:t>
      </w:r>
      <w:r w:rsidR="00EE5FE5" w:rsidRPr="00D3696F">
        <w:t>Work</w:t>
      </w:r>
      <w:r w:rsidRPr="00D3696F">
        <w:t>; and the Principal Representative may require in its discretion any significant subcontract costs to be similarly and separately broken down).</w:t>
      </w:r>
    </w:p>
    <w:p w14:paraId="022CE8D0" w14:textId="77777777" w:rsidR="001E698B" w:rsidRPr="00D3696F" w:rsidRDefault="001E698B" w:rsidP="00646796">
      <w:pPr>
        <w:pStyle w:val="AlphaLIST"/>
        <w:numPr>
          <w:ilvl w:val="0"/>
          <w:numId w:val="17"/>
        </w:numPr>
      </w:pPr>
      <w:r w:rsidRPr="00D3696F">
        <w:t>Labor costs, indicating hourly rates and time and labor burden to include Social Security and other payroll taxes such as unemployment, benefits and other customary burdens.</w:t>
      </w:r>
    </w:p>
    <w:p w14:paraId="0FEC2877" w14:textId="77777777" w:rsidR="001E698B" w:rsidRPr="00D3696F" w:rsidRDefault="001E698B" w:rsidP="00646796">
      <w:pPr>
        <w:pStyle w:val="AlphaLIST"/>
        <w:numPr>
          <w:ilvl w:val="0"/>
          <w:numId w:val="17"/>
        </w:numPr>
      </w:pPr>
      <w:r w:rsidRPr="00D3696F">
        <w:t>Costs of project management time and superintendence time of personnel stationed at the site, and other field supervision time, but only where a time extension, other than a weather delay, is approved as part of the Change Order, and only where such project management time and superintendence time is directly attributable to and required by the change; provided however that additional cost of on-site superintendence shall be allowable whenever in the opinion of the Architect/Engineer the impact of multiple change requests to be concurrently performed will result in inadequate levels of supervision to assure a proper result unless additional superintendence is provided.</w:t>
      </w:r>
    </w:p>
    <w:p w14:paraId="71D919D9" w14:textId="77777777" w:rsidR="001E698B" w:rsidRPr="00D3696F" w:rsidRDefault="001E698B" w:rsidP="00646796">
      <w:pPr>
        <w:pStyle w:val="AlphaLIST"/>
        <w:numPr>
          <w:ilvl w:val="0"/>
          <w:numId w:val="17"/>
        </w:numPr>
      </w:pPr>
      <w:r w:rsidRPr="00D3696F">
        <w:t xml:space="preserve">Construction equipment (including small tools).  Expenses for equipment and fuel shall be based on customary commercially reasonable rental rates and schedules.  Equipment and hand tool costs shall not include the cost of items customarily owned by </w:t>
      </w:r>
      <w:r w:rsidR="00230C59" w:rsidRPr="00D3696F">
        <w:t>w</w:t>
      </w:r>
      <w:r w:rsidR="00EE5FE5" w:rsidRPr="00D3696F">
        <w:t>ork</w:t>
      </w:r>
      <w:r w:rsidRPr="00D3696F">
        <w:t>ers.</w:t>
      </w:r>
    </w:p>
    <w:p w14:paraId="30C188A7" w14:textId="77777777" w:rsidR="001E698B" w:rsidRPr="00D3696F" w:rsidRDefault="00741950" w:rsidP="00646796">
      <w:pPr>
        <w:pStyle w:val="AlphaLIST"/>
        <w:numPr>
          <w:ilvl w:val="0"/>
          <w:numId w:val="17"/>
        </w:numPr>
      </w:pPr>
      <w:r w:rsidRPr="00D3696F">
        <w:t>W</w:t>
      </w:r>
      <w:r w:rsidR="00EE5FE5" w:rsidRPr="00D3696F">
        <w:t>ork</w:t>
      </w:r>
      <w:r w:rsidR="001E698B" w:rsidRPr="00D3696F">
        <w:t>ers’ compensation costs, if not included in labor burden.</w:t>
      </w:r>
    </w:p>
    <w:p w14:paraId="0BA43B06" w14:textId="77777777" w:rsidR="001E698B" w:rsidRPr="00D3696F" w:rsidRDefault="001E698B" w:rsidP="00646796">
      <w:pPr>
        <w:pStyle w:val="AlphaLIST"/>
        <w:numPr>
          <w:ilvl w:val="0"/>
          <w:numId w:val="17"/>
        </w:numPr>
      </w:pPr>
      <w:r w:rsidRPr="00D3696F">
        <w:t xml:space="preserve">The cost of commercial general liability and property damage insurance premiums but only to the extent charged the </w:t>
      </w:r>
      <w:r w:rsidR="00AE0891" w:rsidRPr="00D3696F">
        <w:t>Construction Manager</w:t>
      </w:r>
      <w:r w:rsidRPr="00D3696F">
        <w:t xml:space="preserve"> as a result of the changed </w:t>
      </w:r>
      <w:r w:rsidR="00EE5FE5" w:rsidRPr="00D3696F">
        <w:t>Work</w:t>
      </w:r>
      <w:r w:rsidRPr="00D3696F">
        <w:t>.</w:t>
      </w:r>
    </w:p>
    <w:p w14:paraId="36790C2E" w14:textId="77777777" w:rsidR="001E698B" w:rsidRPr="00D3696F" w:rsidRDefault="001E698B" w:rsidP="00646796">
      <w:pPr>
        <w:pStyle w:val="AlphaLIST"/>
        <w:numPr>
          <w:ilvl w:val="0"/>
          <w:numId w:val="17"/>
        </w:numPr>
      </w:pPr>
      <w:r w:rsidRPr="00D3696F">
        <w:t>Overhead and profit, as hereafter specified.</w:t>
      </w:r>
    </w:p>
    <w:p w14:paraId="5CD500A0" w14:textId="77777777" w:rsidR="001E698B" w:rsidRPr="00D3696F" w:rsidRDefault="001E698B" w:rsidP="00646796">
      <w:pPr>
        <w:pStyle w:val="AlphaLIST"/>
        <w:numPr>
          <w:ilvl w:val="0"/>
          <w:numId w:val="17"/>
        </w:numPr>
      </w:pPr>
      <w:r w:rsidRPr="00D3696F">
        <w:t>Builder’s risk insurance premium costs.</w:t>
      </w:r>
    </w:p>
    <w:p w14:paraId="7285D1A3" w14:textId="77777777" w:rsidR="001E698B" w:rsidRPr="00D3696F" w:rsidRDefault="001E698B" w:rsidP="00646796">
      <w:pPr>
        <w:pStyle w:val="AlphaLIST"/>
        <w:numPr>
          <w:ilvl w:val="0"/>
          <w:numId w:val="17"/>
        </w:numPr>
      </w:pPr>
      <w:r w:rsidRPr="00D3696F">
        <w:t>Bond premium costs.</w:t>
      </w:r>
    </w:p>
    <w:p w14:paraId="12C8606A" w14:textId="77777777" w:rsidR="001E698B" w:rsidRPr="00D3696F" w:rsidRDefault="001E698B" w:rsidP="00646796">
      <w:pPr>
        <w:pStyle w:val="AlphaLIST"/>
        <w:numPr>
          <w:ilvl w:val="0"/>
          <w:numId w:val="17"/>
        </w:numPr>
      </w:pPr>
      <w:r w:rsidRPr="00D3696F">
        <w:t>Testing costs not otherwise excluded by these General Conditions.</w:t>
      </w:r>
    </w:p>
    <w:p w14:paraId="2C278246" w14:textId="77777777" w:rsidR="002C00F5" w:rsidRPr="00D3696F" w:rsidRDefault="001E698B" w:rsidP="00646796">
      <w:pPr>
        <w:pStyle w:val="AlphaLIST"/>
        <w:numPr>
          <w:ilvl w:val="0"/>
          <w:numId w:val="17"/>
        </w:numPr>
      </w:pPr>
      <w:r w:rsidRPr="00D3696F">
        <w:lastRenderedPageBreak/>
        <w:t>Subcontract costs.</w:t>
      </w:r>
    </w:p>
    <w:p w14:paraId="02BD8103" w14:textId="77777777" w:rsidR="00EB5254" w:rsidRPr="00D3696F" w:rsidRDefault="00EB5254" w:rsidP="00EB5254">
      <w:pPr>
        <w:pStyle w:val="Para2"/>
      </w:pPr>
    </w:p>
    <w:p w14:paraId="3B0B11CD" w14:textId="0189075D" w:rsidR="00EB5254" w:rsidRPr="00D3696F" w:rsidRDefault="00EB5254" w:rsidP="00EB5254">
      <w:pPr>
        <w:pStyle w:val="Para2"/>
      </w:pPr>
      <w:r w:rsidRPr="00D3696F">
        <w:t>Adjustments to the construction services fee, as defined in Exhibit A of the Agreement shall be per</w:t>
      </w:r>
      <w:r w:rsidR="00181633">
        <w:t xml:space="preserve"> Section</w:t>
      </w:r>
      <w:r w:rsidRPr="00D3696F">
        <w:t xml:space="preserve"> 5.2 of the Agreement.</w:t>
      </w:r>
    </w:p>
    <w:p w14:paraId="32B6CAC7" w14:textId="77777777" w:rsidR="00B76AA0" w:rsidRPr="00D3696F" w:rsidRDefault="00B76AA0" w:rsidP="00815858">
      <w:pPr>
        <w:pStyle w:val="Para2"/>
      </w:pPr>
    </w:p>
    <w:p w14:paraId="298E14F4" w14:textId="77777777" w:rsidR="002C00F5" w:rsidRPr="00D3696F" w:rsidRDefault="001E698B" w:rsidP="006E206F">
      <w:pPr>
        <w:pStyle w:val="Para2"/>
        <w:keepNext/>
      </w:pPr>
      <w:r w:rsidRPr="00D3696F">
        <w:t>Unless modified in the Supplementary General Conditions, overhead and profit shall not exceed the percentages set forth in the table below.</w:t>
      </w:r>
      <w:r w:rsidR="002C00F5" w:rsidRPr="00D3696F">
        <w:t xml:space="preserve"> </w:t>
      </w:r>
    </w:p>
    <w:p w14:paraId="4AC69441" w14:textId="77777777" w:rsidR="002C00F5" w:rsidRPr="00D3696F" w:rsidRDefault="002C00F5" w:rsidP="00815858">
      <w:pPr>
        <w:pStyle w:val="Para2"/>
      </w:pPr>
    </w:p>
    <w:p w14:paraId="3F32639F" w14:textId="77777777" w:rsidR="002C00F5" w:rsidRPr="00D3696F" w:rsidRDefault="00F80DF2" w:rsidP="00F80DF2">
      <w:pPr>
        <w:keepNext/>
        <w:keepLines/>
        <w:widowControl w:val="0"/>
        <w:tabs>
          <w:tab w:val="left" w:pos="5400"/>
          <w:tab w:val="left" w:pos="6840"/>
          <w:tab w:val="left" w:pos="7920"/>
        </w:tabs>
        <w:ind w:left="540"/>
        <w:jc w:val="both"/>
        <w:rPr>
          <w:rFonts w:cs="Arial"/>
          <w:iCs/>
        </w:rPr>
      </w:pPr>
      <w:r w:rsidRPr="00D3696F">
        <w:rPr>
          <w:rFonts w:cs="Arial"/>
          <w:iCs/>
        </w:rPr>
        <w:tab/>
      </w:r>
      <w:r w:rsidR="002C00F5" w:rsidRPr="00D3696F">
        <w:rPr>
          <w:rFonts w:cs="Arial"/>
          <w:iCs/>
        </w:rPr>
        <w:t xml:space="preserve">OVERHEAD </w:t>
      </w:r>
      <w:r w:rsidRPr="00D3696F">
        <w:rPr>
          <w:rFonts w:cs="Arial"/>
          <w:iCs/>
        </w:rPr>
        <w:tab/>
        <w:t>PROFIT</w:t>
      </w:r>
      <w:r w:rsidR="002C00F5" w:rsidRPr="00D3696F">
        <w:rPr>
          <w:rFonts w:cs="Arial"/>
          <w:iCs/>
        </w:rPr>
        <w:tab/>
        <w:t>COMMISSION</w:t>
      </w:r>
    </w:p>
    <w:p w14:paraId="0B2494B8" w14:textId="77777777" w:rsidR="002C00F5" w:rsidRPr="00D3696F" w:rsidRDefault="002C00F5" w:rsidP="00F80DF2">
      <w:pPr>
        <w:keepNext/>
        <w:keepLines/>
        <w:widowControl w:val="0"/>
        <w:ind w:left="720"/>
        <w:jc w:val="both"/>
        <w:rPr>
          <w:rFonts w:cs="Arial"/>
          <w:iCs/>
        </w:rPr>
      </w:pPr>
      <w:r w:rsidRPr="00D3696F">
        <w:rPr>
          <w:rFonts w:cs="Arial"/>
          <w:iCs/>
        </w:rPr>
        <w:t xml:space="preserve">To the </w:t>
      </w:r>
      <w:r w:rsidR="00AE0891" w:rsidRPr="00D3696F">
        <w:rPr>
          <w:rFonts w:cs="Arial"/>
        </w:rPr>
        <w:t>Construction Manager</w:t>
      </w:r>
      <w:r w:rsidRPr="00D3696F">
        <w:rPr>
          <w:rFonts w:cs="Arial"/>
          <w:iCs/>
        </w:rPr>
        <w:t xml:space="preserve"> or to Subcontractors</w:t>
      </w:r>
    </w:p>
    <w:p w14:paraId="156A150A" w14:textId="77777777" w:rsidR="002C00F5" w:rsidRPr="00D3696F" w:rsidRDefault="002C00F5" w:rsidP="00F80DF2">
      <w:pPr>
        <w:keepNext/>
        <w:keepLines/>
        <w:widowControl w:val="0"/>
        <w:tabs>
          <w:tab w:val="center" w:pos="5940"/>
          <w:tab w:val="center" w:pos="7200"/>
          <w:tab w:val="center" w:pos="8550"/>
        </w:tabs>
        <w:ind w:left="720"/>
        <w:jc w:val="both"/>
        <w:rPr>
          <w:rFonts w:cs="Arial"/>
          <w:iCs/>
        </w:rPr>
      </w:pPr>
      <w:r w:rsidRPr="00D3696F">
        <w:rPr>
          <w:rFonts w:cs="Arial"/>
          <w:iCs/>
        </w:rPr>
        <w:t>for the portion of Work performed</w:t>
      </w:r>
      <w:r w:rsidRPr="00D3696F">
        <w:rPr>
          <w:rFonts w:cs="Arial"/>
          <w:iCs/>
        </w:rPr>
        <w:tab/>
      </w:r>
      <w:r w:rsidR="00D63FD6" w:rsidRPr="00D3696F">
        <w:rPr>
          <w:rFonts w:cs="Arial"/>
          <w:iCs/>
        </w:rPr>
        <w:t>10%</w:t>
      </w:r>
      <w:r w:rsidR="00D63FD6" w:rsidRPr="00D3696F">
        <w:rPr>
          <w:rFonts w:cs="Arial"/>
          <w:iCs/>
        </w:rPr>
        <w:tab/>
        <w:t>5%</w:t>
      </w:r>
      <w:r w:rsidR="00D63FD6" w:rsidRPr="00D3696F">
        <w:rPr>
          <w:rFonts w:cs="Arial"/>
          <w:iCs/>
        </w:rPr>
        <w:tab/>
      </w:r>
      <w:r w:rsidRPr="00D3696F">
        <w:rPr>
          <w:rFonts w:cs="Arial"/>
          <w:iCs/>
        </w:rPr>
        <w:t>0%</w:t>
      </w:r>
    </w:p>
    <w:p w14:paraId="21B5CAF8" w14:textId="77777777" w:rsidR="002C00F5" w:rsidRPr="00D3696F" w:rsidRDefault="002C00F5" w:rsidP="00F80DF2">
      <w:pPr>
        <w:keepNext/>
        <w:keepLines/>
        <w:widowControl w:val="0"/>
        <w:ind w:left="720"/>
        <w:jc w:val="both"/>
        <w:rPr>
          <w:rFonts w:cs="Arial"/>
          <w:iCs/>
        </w:rPr>
      </w:pPr>
      <w:r w:rsidRPr="00D3696F">
        <w:rPr>
          <w:rFonts w:cs="Arial"/>
          <w:iCs/>
        </w:rPr>
        <w:t>with their own forces:</w:t>
      </w:r>
    </w:p>
    <w:p w14:paraId="5638579F" w14:textId="77777777" w:rsidR="002C00F5" w:rsidRPr="00D3696F" w:rsidRDefault="002C00F5" w:rsidP="00F80DF2">
      <w:pPr>
        <w:keepNext/>
        <w:keepLines/>
        <w:widowControl w:val="0"/>
        <w:ind w:left="720"/>
        <w:jc w:val="both"/>
        <w:rPr>
          <w:rFonts w:cs="Arial"/>
          <w:iCs/>
        </w:rPr>
      </w:pPr>
    </w:p>
    <w:p w14:paraId="4A864C32" w14:textId="77777777" w:rsidR="002C00F5" w:rsidRPr="00D3696F" w:rsidRDefault="002C00F5" w:rsidP="00F80DF2">
      <w:pPr>
        <w:keepNext/>
        <w:keepLines/>
        <w:widowControl w:val="0"/>
        <w:tabs>
          <w:tab w:val="center" w:pos="5940"/>
          <w:tab w:val="center" w:pos="7200"/>
          <w:tab w:val="center" w:pos="8550"/>
        </w:tabs>
        <w:ind w:left="720"/>
        <w:jc w:val="both"/>
        <w:rPr>
          <w:rFonts w:cs="Arial"/>
          <w:iCs/>
        </w:rPr>
      </w:pPr>
      <w:r w:rsidRPr="00D3696F">
        <w:rPr>
          <w:rFonts w:cs="Arial"/>
          <w:iCs/>
        </w:rPr>
        <w:t xml:space="preserve">To the </w:t>
      </w:r>
      <w:r w:rsidR="00AE0891" w:rsidRPr="00D3696F">
        <w:rPr>
          <w:rFonts w:cs="Arial"/>
        </w:rPr>
        <w:t>Construction Manager</w:t>
      </w:r>
      <w:r w:rsidRPr="00D3696F">
        <w:rPr>
          <w:rFonts w:cs="Arial"/>
          <w:iCs/>
        </w:rPr>
        <w:t xml:space="preserve"> or to Subcontractors</w:t>
      </w:r>
      <w:r w:rsidRPr="00D3696F">
        <w:rPr>
          <w:rFonts w:cs="Arial"/>
          <w:iCs/>
        </w:rPr>
        <w:tab/>
        <w:t>5%</w:t>
      </w:r>
      <w:r w:rsidRPr="00D3696F">
        <w:rPr>
          <w:rFonts w:cs="Arial"/>
          <w:iCs/>
        </w:rPr>
        <w:tab/>
        <w:t>0%</w:t>
      </w:r>
      <w:r w:rsidRPr="00D3696F">
        <w:rPr>
          <w:rFonts w:cs="Arial"/>
          <w:iCs/>
        </w:rPr>
        <w:tab/>
        <w:t>5%</w:t>
      </w:r>
    </w:p>
    <w:p w14:paraId="1D260769" w14:textId="77777777" w:rsidR="002C00F5" w:rsidRPr="00D3696F" w:rsidRDefault="002C00F5" w:rsidP="00F80DF2">
      <w:pPr>
        <w:keepNext/>
        <w:keepLines/>
        <w:widowControl w:val="0"/>
        <w:ind w:left="720"/>
        <w:rPr>
          <w:rFonts w:cs="Arial"/>
          <w:iCs/>
        </w:rPr>
      </w:pPr>
      <w:r w:rsidRPr="00D3696F">
        <w:rPr>
          <w:rFonts w:cs="Arial"/>
          <w:iCs/>
        </w:rPr>
        <w:t>for Work performed by others at a tier</w:t>
      </w:r>
      <w:r w:rsidR="00F80DF2" w:rsidRPr="00D3696F">
        <w:rPr>
          <w:rFonts w:cs="Arial"/>
          <w:iCs/>
        </w:rPr>
        <w:br/>
        <w:t>i</w:t>
      </w:r>
      <w:r w:rsidRPr="00D3696F">
        <w:rPr>
          <w:rFonts w:cs="Arial"/>
          <w:iCs/>
        </w:rPr>
        <w:t>mmediately below either of them:</w:t>
      </w:r>
    </w:p>
    <w:p w14:paraId="56F71A8A" w14:textId="77777777" w:rsidR="001E698B" w:rsidRPr="00D3696F" w:rsidRDefault="001E698B" w:rsidP="00815858">
      <w:pPr>
        <w:pStyle w:val="Para2"/>
      </w:pPr>
    </w:p>
    <w:p w14:paraId="60C20057" w14:textId="0373AA95" w:rsidR="001E698B" w:rsidRPr="00D3696F" w:rsidRDefault="00F80DF2" w:rsidP="00815858">
      <w:pPr>
        <w:pStyle w:val="Para2"/>
      </w:pPr>
      <w:r w:rsidRPr="00D3696F">
        <w:t>O</w:t>
      </w:r>
      <w:r w:rsidR="001E698B" w:rsidRPr="00D3696F">
        <w:t>verhead shall include: a) insurance premium for policies not purchased for the Project and itemized above, b) home office costs for office management, administrative and supervisory personnel and assistants, c) estimating and change order preparation costs, d) incidental job burdens, e) legal costs, f) data processing costs, g) interest costs on capital, h) general office expenses except those attributable to increased rental expenses for temporary facilities, and all other indirect costs, but shall not include the Social Security tax and other direct labor burdens.  The term “</w:t>
      </w:r>
      <w:r w:rsidR="00EE5FE5" w:rsidRPr="00D3696F">
        <w:t>Work</w:t>
      </w:r>
      <w:r w:rsidR="001E698B" w:rsidRPr="00D3696F">
        <w:t xml:space="preserve">” as used in the proceeding table shall include labor, materials and equipment and the "Commission" shall include all costs and profit for carrying the subcontracted </w:t>
      </w:r>
      <w:r w:rsidR="00EE5FE5" w:rsidRPr="00D3696F">
        <w:t>Work</w:t>
      </w:r>
      <w:r w:rsidR="001E698B" w:rsidRPr="00D3696F">
        <w:t xml:space="preserve"> at the tiers below except direct costs as listed in items </w:t>
      </w:r>
      <w:r w:rsidR="00237546" w:rsidRPr="00D3696F">
        <w:t>a.</w:t>
      </w:r>
      <w:r w:rsidR="001E698B" w:rsidRPr="00D3696F">
        <w:t xml:space="preserve"> through </w:t>
      </w:r>
      <w:r w:rsidR="00237546" w:rsidRPr="00D3696F">
        <w:t>k.</w:t>
      </w:r>
      <w:r w:rsidR="001E698B" w:rsidRPr="00D3696F">
        <w:t xml:space="preserve"> above</w:t>
      </w:r>
      <w:r w:rsidR="00181633">
        <w:t>,</w:t>
      </w:r>
      <w:r w:rsidR="001E698B" w:rsidRPr="00D3696F">
        <w:t xml:space="preserve"> if any.</w:t>
      </w:r>
    </w:p>
    <w:p w14:paraId="0D93EC24" w14:textId="77777777" w:rsidR="001E698B" w:rsidRPr="00D3696F" w:rsidRDefault="001E698B" w:rsidP="00815858">
      <w:pPr>
        <w:pStyle w:val="Para2"/>
      </w:pPr>
    </w:p>
    <w:p w14:paraId="7ED6CF15" w14:textId="77777777" w:rsidR="001E698B" w:rsidRPr="00D3696F" w:rsidRDefault="001E698B" w:rsidP="00815858">
      <w:pPr>
        <w:pStyle w:val="Para2"/>
      </w:pPr>
      <w:r w:rsidRPr="00D3696F">
        <w:t xml:space="preserve">On proposals for </w:t>
      </w:r>
      <w:r w:rsidR="00EE5FE5" w:rsidRPr="00D3696F">
        <w:t>Work</w:t>
      </w:r>
      <w:r w:rsidRPr="00D3696F">
        <w:t xml:space="preserve"> involving both additions and credits in the amount of the Contract sum, the overhead and profit will be allowed on the net increase only.  On proposals resulting in a net deduct to the amount of the Contract sum, profit on the deducted amount shall be returned to the Principal Representative at fifty percent (50%) of the rate specified.  The inadequacy of the profit specified shall not be a basis for refusal to submit a proposal.</w:t>
      </w:r>
    </w:p>
    <w:p w14:paraId="11D346B4" w14:textId="77777777" w:rsidR="001E698B" w:rsidRPr="00D3696F" w:rsidRDefault="001E698B" w:rsidP="00815858">
      <w:pPr>
        <w:pStyle w:val="Para2"/>
        <w:rPr>
          <w:iCs/>
        </w:rPr>
      </w:pPr>
    </w:p>
    <w:p w14:paraId="714C146B" w14:textId="402B27C4" w:rsidR="001E698B" w:rsidRPr="00D3696F" w:rsidRDefault="001E698B" w:rsidP="00815858">
      <w:pPr>
        <w:pStyle w:val="Para2"/>
      </w:pPr>
      <w:r w:rsidRPr="00D3696F">
        <w:t>Except in the case of Change Orders or Emergency Field Change Orders agreed to on the basis of a lump sum amount or unit prices as described in paragraphs 35</w:t>
      </w:r>
      <w:r w:rsidR="00B550EE" w:rsidRPr="00D3696F">
        <w:t>.1.1</w:t>
      </w:r>
      <w:r w:rsidR="00181633">
        <w:t xml:space="preserve"> of these General Conditions</w:t>
      </w:r>
      <w:r w:rsidRPr="00D3696F">
        <w:t xml:space="preserve">, The Value of Changed </w:t>
      </w:r>
      <w:r w:rsidR="00EE5FE5" w:rsidRPr="00D3696F">
        <w:t>Work</w:t>
      </w:r>
      <w:r w:rsidRPr="00D3696F">
        <w:t xml:space="preserve">, the </w:t>
      </w:r>
      <w:r w:rsidR="00AE0891" w:rsidRPr="00D3696F">
        <w:t>Construction Manager</w:t>
      </w:r>
      <w:r w:rsidRPr="00D3696F">
        <w:t xml:space="preserve"> shall keep and present a correct and fully auditable account of the several items of cost, together with vouchers, receipts, time cards and other proof of costs incurred, summarized on a Change Order form (SC-6.31) using such format for supporting documentation as the Principal Representative and </w:t>
      </w:r>
      <w:r w:rsidR="004B5C50" w:rsidRPr="00D3696F">
        <w:t>State Buildings Program</w:t>
      </w:r>
      <w:r w:rsidRPr="00D3696F">
        <w:t xml:space="preserve"> approve.  This requirement applies equally to </w:t>
      </w:r>
      <w:r w:rsidR="00EE5FE5" w:rsidRPr="00D3696F">
        <w:t>Work</w:t>
      </w:r>
      <w:r w:rsidRPr="00D3696F">
        <w:t xml:space="preserve"> done by Subcontractors.  Only auditable costs shall be reimbursable on Change Orders where the value is determined on the basis of actual cost plus a fixed fee pursuant to paragraph 35</w:t>
      </w:r>
      <w:r w:rsidR="00181633">
        <w:t>.1.3 of these General Conditions</w:t>
      </w:r>
      <w:r w:rsidRPr="00D3696F">
        <w:t xml:space="preserve"> above, or where unilaterally determined by the Principal Representative on the basis of an equitable adjustment in accordance with the Procurement Rules, as described in </w:t>
      </w:r>
      <w:r w:rsidR="00181633">
        <w:t>Section</w:t>
      </w:r>
      <w:r w:rsidR="00B550EE" w:rsidRPr="00D3696F">
        <w:t xml:space="preserve"> 35</w:t>
      </w:r>
      <w:r w:rsidR="00181633">
        <w:t>.1</w:t>
      </w:r>
      <w:r w:rsidRPr="00D3696F">
        <w:t xml:space="preserve">, The Value Of Changed </w:t>
      </w:r>
      <w:r w:rsidR="00EE5FE5" w:rsidRPr="00D3696F">
        <w:t>Work</w:t>
      </w:r>
      <w:r w:rsidRPr="00D3696F">
        <w:t>.</w:t>
      </w:r>
    </w:p>
    <w:p w14:paraId="0EB85372" w14:textId="77777777" w:rsidR="001E698B" w:rsidRPr="00D3696F" w:rsidRDefault="001E698B" w:rsidP="00815858">
      <w:pPr>
        <w:pStyle w:val="Para2"/>
      </w:pPr>
    </w:p>
    <w:p w14:paraId="5065F895" w14:textId="77777777" w:rsidR="001E698B" w:rsidRPr="00D3696F" w:rsidRDefault="001E698B" w:rsidP="00815858">
      <w:pPr>
        <w:pStyle w:val="Para2"/>
      </w:pPr>
      <w:r w:rsidRPr="00D3696F">
        <w:t xml:space="preserve">Except for proposals for </w:t>
      </w:r>
      <w:r w:rsidR="00EE5FE5" w:rsidRPr="00D3696F">
        <w:t>Work</w:t>
      </w:r>
      <w:r w:rsidRPr="00D3696F">
        <w:t xml:space="preserve"> involving both additions and credits, changed </w:t>
      </w:r>
      <w:r w:rsidR="00EE5FE5" w:rsidRPr="00D3696F">
        <w:t>Work</w:t>
      </w:r>
      <w:r w:rsidRPr="00D3696F">
        <w:t xml:space="preserve"> shall be adjusted and considered separately for </w:t>
      </w:r>
      <w:r w:rsidR="00EE5FE5" w:rsidRPr="00D3696F">
        <w:t>Work</w:t>
      </w:r>
      <w:r w:rsidRPr="00D3696F">
        <w:t xml:space="preserve"> either added or omitted.  The amount of adjustment </w:t>
      </w:r>
      <w:r w:rsidRPr="00D3696F">
        <w:lastRenderedPageBreak/>
        <w:t xml:space="preserve">for </w:t>
      </w:r>
      <w:r w:rsidR="00EE5FE5" w:rsidRPr="00D3696F">
        <w:t>Work</w:t>
      </w:r>
      <w:r w:rsidRPr="00D3696F">
        <w:t xml:space="preserve"> omitted shall be estimated at the time it is directed to be omitted, and when reasonable to do so, the agreed adjustment shall be reflected on the schedule of valu</w:t>
      </w:r>
      <w:r w:rsidR="00442AC8" w:rsidRPr="00D3696F">
        <w:t xml:space="preserve">es used for the next </w:t>
      </w:r>
      <w:r w:rsidR="00AE0891" w:rsidRPr="00D3696F">
        <w:t>Construction Manager</w:t>
      </w:r>
      <w:r w:rsidRPr="00D3696F">
        <w:t>’s application for payment.</w:t>
      </w:r>
    </w:p>
    <w:p w14:paraId="72FE407F" w14:textId="77777777" w:rsidR="001E698B" w:rsidRPr="00D3696F" w:rsidRDefault="001E698B" w:rsidP="00815858">
      <w:pPr>
        <w:pStyle w:val="Para2"/>
      </w:pPr>
    </w:p>
    <w:p w14:paraId="1EFD3635" w14:textId="77777777" w:rsidR="001E698B" w:rsidRPr="00D3696F" w:rsidRDefault="001E698B" w:rsidP="00815858">
      <w:pPr>
        <w:pStyle w:val="Para2"/>
      </w:pPr>
      <w:r w:rsidRPr="00D3696F">
        <w:t xml:space="preserve">The Principal Representative reserves the right to contract with any person or firm other than the </w:t>
      </w:r>
      <w:r w:rsidR="00AE0891" w:rsidRPr="00D3696F">
        <w:t>Construction Manager</w:t>
      </w:r>
      <w:r w:rsidRPr="00D3696F">
        <w:t xml:space="preserve"> for any or all extra </w:t>
      </w:r>
      <w:r w:rsidR="00EE5FE5" w:rsidRPr="00D3696F">
        <w:t>Work</w:t>
      </w:r>
      <w:r w:rsidRPr="00D3696F">
        <w:t xml:space="preserve">; however, unless specifically required in the Contract Documents, the </w:t>
      </w:r>
      <w:r w:rsidR="00AE0891" w:rsidRPr="00D3696F">
        <w:t>Construction Manager</w:t>
      </w:r>
      <w:r w:rsidRPr="00D3696F">
        <w:t xml:space="preserve"> shall have no responsibility without additional compensation to supervise or coordinate the </w:t>
      </w:r>
      <w:r w:rsidR="00EE5FE5" w:rsidRPr="00D3696F">
        <w:t>Work</w:t>
      </w:r>
      <w:r w:rsidRPr="00D3696F">
        <w:t xml:space="preserve"> of persons or firms separately contracted by the Principal Representative.</w:t>
      </w:r>
    </w:p>
    <w:p w14:paraId="731562A5" w14:textId="77777777" w:rsidR="00C11589" w:rsidRPr="00D3696F" w:rsidRDefault="00C11589" w:rsidP="009032D7">
      <w:pPr>
        <w:pStyle w:val="Heading2"/>
      </w:pPr>
      <w:bookmarkStart w:id="97" w:name="_Toc113042851"/>
      <w:r w:rsidRPr="00D3696F">
        <w:t>HAZARDOUS MATERIALS</w:t>
      </w:r>
      <w:bookmarkEnd w:id="97"/>
    </w:p>
    <w:p w14:paraId="16765A84" w14:textId="77777777" w:rsidR="00C11589" w:rsidRPr="00D3696F" w:rsidRDefault="00F80DF2" w:rsidP="00815858">
      <w:pPr>
        <w:pStyle w:val="Para2"/>
      </w:pPr>
      <w:r w:rsidRPr="00D3696F">
        <w:t>T</w:t>
      </w:r>
      <w:r w:rsidR="00C11589" w:rsidRPr="00D3696F">
        <w:t xml:space="preserve">he Principal Representative represents that it has undertaken an examination of the site of the </w:t>
      </w:r>
      <w:r w:rsidR="00EE5FE5" w:rsidRPr="00D3696F">
        <w:t>Work</w:t>
      </w:r>
      <w:r w:rsidR="00C11589" w:rsidRPr="00D3696F">
        <w:t xml:space="preserve"> and has determined that there are no hazardous substances, as defined below, which the </w:t>
      </w:r>
      <w:r w:rsidR="00AE0891" w:rsidRPr="00D3696F">
        <w:t>Construction Manager</w:t>
      </w:r>
      <w:r w:rsidR="00C11589" w:rsidRPr="00D3696F">
        <w:t xml:space="preserve"> could reasonably encounter in its performance of the </w:t>
      </w:r>
      <w:r w:rsidR="00EE5FE5" w:rsidRPr="00D3696F">
        <w:t>Work</w:t>
      </w:r>
      <w:r w:rsidR="00C11589" w:rsidRPr="00D3696F">
        <w:t xml:space="preserve">. In the event the Principal Representative so discovers hazardous substances, the Principal Representative shall render harmless such hazards before the </w:t>
      </w:r>
      <w:r w:rsidR="00AE0891" w:rsidRPr="00D3696F">
        <w:t>Construction Manager</w:t>
      </w:r>
      <w:r w:rsidR="00C11589" w:rsidRPr="00D3696F">
        <w:t xml:space="preserve"> commences the </w:t>
      </w:r>
      <w:r w:rsidR="00EE5FE5" w:rsidRPr="00D3696F">
        <w:t>Work</w:t>
      </w:r>
      <w:r w:rsidR="00C11589" w:rsidRPr="00D3696F">
        <w:t>.</w:t>
      </w:r>
    </w:p>
    <w:p w14:paraId="557B361F" w14:textId="77777777" w:rsidR="00C414E1" w:rsidRPr="00D3696F" w:rsidRDefault="00C414E1" w:rsidP="00815858">
      <w:pPr>
        <w:pStyle w:val="Para2"/>
      </w:pPr>
    </w:p>
    <w:p w14:paraId="72D817A1" w14:textId="77777777" w:rsidR="00F27656" w:rsidRPr="00D3696F" w:rsidRDefault="00C11589" w:rsidP="00815858">
      <w:pPr>
        <w:pStyle w:val="Para2"/>
      </w:pPr>
      <w:r w:rsidRPr="00D3696F">
        <w:t xml:space="preserve">In the event the </w:t>
      </w:r>
      <w:r w:rsidR="00AE0891" w:rsidRPr="00D3696F">
        <w:t>Construction Manager</w:t>
      </w:r>
      <w:r w:rsidRPr="00D3696F">
        <w:t xml:space="preserve"> encounters any materials reasonably believed to be hazardous substances which have not been rendered harmless, the </w:t>
      </w:r>
      <w:r w:rsidR="00AE0891" w:rsidRPr="00D3696F">
        <w:t>Construction Manager</w:t>
      </w:r>
      <w:r w:rsidRPr="00D3696F">
        <w:t xml:space="preserve"> shall immediately stop </w:t>
      </w:r>
      <w:r w:rsidR="00EE5FE5" w:rsidRPr="00D3696F">
        <w:t>Work</w:t>
      </w:r>
      <w:r w:rsidRPr="00D3696F">
        <w:t xml:space="preserve"> in the area affected and report the condition to the Principal Representative, in writing. For purposes of this Agreement, "hazardous substances" shall include asbestos, lead, polychlorinated biphenyl (PCB) and any or all of those substances defined as "hazardous substance", "hazardous waste", or "dangerous or extremely hazardous wastes" as those terms are used in the Comprehensive Environmental Response, Compensation and Liability Act (CERCLA) and the Resource Conservation and Recovery Act (RCRA), and shall also include materials regulated by the Toxic Substances Control Act (TSCA), the Clean Air Act, the Air Quality Act, the Clean Water Act, and the Occupational Safety and Health Act. The </w:t>
      </w:r>
      <w:r w:rsidR="00EE5FE5" w:rsidRPr="00D3696F">
        <w:t>Work</w:t>
      </w:r>
      <w:r w:rsidRPr="00D3696F">
        <w:t xml:space="preserve"> in the affected area shall not therefore be resumed except by written agreement of the Principal Representative and the </w:t>
      </w:r>
      <w:r w:rsidR="00AE0891" w:rsidRPr="00D3696F">
        <w:t>Construction Manager</w:t>
      </w:r>
      <w:r w:rsidRPr="00D3696F">
        <w:t xml:space="preserve">, if in fact materials that are hazardous substances have not been rendered harmless. The </w:t>
      </w:r>
      <w:r w:rsidR="00EE5FE5" w:rsidRPr="00D3696F">
        <w:t>Work</w:t>
      </w:r>
      <w:r w:rsidRPr="00D3696F">
        <w:t xml:space="preserve"> in the affected area shall be resumed only in the absence of the hazardous substances or when it has been rendered harmless or by written agreement of the Principal Representative and the </w:t>
      </w:r>
      <w:r w:rsidR="00AE0891" w:rsidRPr="00D3696F">
        <w:t>Construction Manager</w:t>
      </w:r>
      <w:r w:rsidRPr="00D3696F">
        <w:t>.</w:t>
      </w:r>
    </w:p>
    <w:p w14:paraId="670F698E" w14:textId="77777777" w:rsidR="00F27656" w:rsidRPr="00D3696F" w:rsidRDefault="00F27656" w:rsidP="00815858">
      <w:pPr>
        <w:pStyle w:val="Para2"/>
      </w:pPr>
    </w:p>
    <w:p w14:paraId="55516658" w14:textId="77777777" w:rsidR="00F27656" w:rsidRPr="00D3696F" w:rsidRDefault="00F27656" w:rsidP="00815858">
      <w:pPr>
        <w:pStyle w:val="Para2"/>
      </w:pPr>
      <w:r w:rsidRPr="00D3696F">
        <w:t xml:space="preserve">The </w:t>
      </w:r>
      <w:r w:rsidR="00AE0891" w:rsidRPr="00D3696F">
        <w:t>Construction Manager</w:t>
      </w:r>
      <w:r w:rsidRPr="00D3696F">
        <w:t xml:space="preserve"> shall not be required to perform Work without consent in any areas where it reasonably believes hazardous substances that have not been rendered harmless are present.</w:t>
      </w:r>
    </w:p>
    <w:p w14:paraId="2ED01E2E" w14:textId="77777777" w:rsidR="001E698B" w:rsidRPr="00D3696F" w:rsidRDefault="001E698B" w:rsidP="009032D7">
      <w:pPr>
        <w:pStyle w:val="Heading2"/>
      </w:pPr>
      <w:bookmarkStart w:id="98" w:name="_Toc113042852"/>
      <w:r w:rsidRPr="00D3696F">
        <w:t xml:space="preserve">EMERGENCY FIELD CHANGE ORDERED </w:t>
      </w:r>
      <w:r w:rsidR="00EE5FE5" w:rsidRPr="00D3696F">
        <w:t>WORK</w:t>
      </w:r>
      <w:bookmarkEnd w:id="98"/>
    </w:p>
    <w:p w14:paraId="012286E2" w14:textId="52A15A6C" w:rsidR="001E698B" w:rsidRPr="00D3696F" w:rsidRDefault="001E698B" w:rsidP="00815858">
      <w:pPr>
        <w:pStyle w:val="Para2"/>
      </w:pPr>
      <w:r w:rsidRPr="00D3696F">
        <w:t xml:space="preserve">The Principal Representative, without invalidating the Agreement, and with the approval of </w:t>
      </w:r>
      <w:r w:rsidR="004B5C50" w:rsidRPr="00D3696F">
        <w:t>State Buildings Program</w:t>
      </w:r>
      <w:r w:rsidRPr="00D3696F">
        <w:t xml:space="preserve"> and without the approval of the State Controller</w:t>
      </w:r>
      <w:r w:rsidR="00685FC8">
        <w:t xml:space="preserve"> </w:t>
      </w:r>
      <w:r w:rsidR="00685FC8">
        <w:rPr>
          <w:iCs/>
        </w:rPr>
        <w:t xml:space="preserve">(or comparable position at the </w:t>
      </w:r>
      <w:r w:rsidR="00685FC8">
        <w:t>contracting institution of higher education, where applicable)</w:t>
      </w:r>
      <w:r w:rsidRPr="00D3696F">
        <w:t xml:space="preserve">, may order extra </w:t>
      </w:r>
      <w:r w:rsidR="00EE5FE5" w:rsidRPr="00D3696F">
        <w:t>Work</w:t>
      </w:r>
      <w:r w:rsidRPr="00D3696F">
        <w:t xml:space="preserve"> or make changes in the case of an emergency that is a threat to life or property or where the likelihood of delays in processing a normal Change Order will result in substantial delays and</w:t>
      </w:r>
      <w:r w:rsidR="00685FC8">
        <w:t>/</w:t>
      </w:r>
      <w:r w:rsidRPr="00D3696F">
        <w:t xml:space="preserve">or significant cost increases for the Project.  Emergency Field Orders are not to be used solely to expedite normal Change Order processing absent a clear showing of a high potential for significant and substantial cost or delay.  Such changes in the </w:t>
      </w:r>
      <w:r w:rsidR="00EE5FE5" w:rsidRPr="00D3696F">
        <w:t>Work</w:t>
      </w:r>
      <w:r w:rsidRPr="00D3696F">
        <w:t xml:space="preserve"> may be directed through issuance of an Emergency Field Change Order signed by the </w:t>
      </w:r>
      <w:r w:rsidR="00AE0891" w:rsidRPr="00D3696F">
        <w:t>Construction Manager</w:t>
      </w:r>
      <w:r w:rsidRPr="00D3696F">
        <w:t xml:space="preserve">, the Principal Representative (or by a designee specifically appointed to do so in writing), and approved by the </w:t>
      </w:r>
      <w:r w:rsidR="001518D4" w:rsidRPr="00D3696F">
        <w:t>Office of the State Architect</w:t>
      </w:r>
      <w:r w:rsidRPr="00D3696F">
        <w:t xml:space="preserve"> or</w:t>
      </w:r>
      <w:r w:rsidR="001518D4" w:rsidRPr="00D3696F">
        <w:t xml:space="preserve"> </w:t>
      </w:r>
      <w:r w:rsidR="001518D4" w:rsidRPr="00D3696F">
        <w:lastRenderedPageBreak/>
        <w:t>their</w:t>
      </w:r>
      <w:r w:rsidRPr="00D3696F">
        <w:t xml:space="preserve"> delegate.  The c</w:t>
      </w:r>
      <w:r w:rsidR="005B74D8" w:rsidRPr="00D3696F">
        <w:t xml:space="preserve">hange shall be directed using an Emergency Field </w:t>
      </w:r>
      <w:r w:rsidRPr="00D3696F">
        <w:t>Change Order form (SC-6.31</w:t>
      </w:r>
      <w:r w:rsidR="005B74D8" w:rsidRPr="00D3696F">
        <w:t>E</w:t>
      </w:r>
      <w:r w:rsidRPr="00D3696F">
        <w:t>)</w:t>
      </w:r>
      <w:r w:rsidR="005B74D8" w:rsidRPr="00D3696F">
        <w:t>.</w:t>
      </w:r>
    </w:p>
    <w:p w14:paraId="249D3A1C" w14:textId="77777777" w:rsidR="001E698B" w:rsidRPr="00D3696F" w:rsidRDefault="001E698B" w:rsidP="00815858">
      <w:pPr>
        <w:pStyle w:val="Para2"/>
      </w:pPr>
    </w:p>
    <w:p w14:paraId="3ECB0BE1" w14:textId="7A96C25D" w:rsidR="001E698B" w:rsidRPr="00D3696F" w:rsidRDefault="001E698B" w:rsidP="00815858">
      <w:pPr>
        <w:pStyle w:val="Para2"/>
      </w:pPr>
      <w:r w:rsidRPr="00D3696F">
        <w:t xml:space="preserve">If the amount of the adjustment of the Contract price and time for completion can be determined at the time of issuance of the Emergency Field Change Order, those adjustments shall be reflected on the face of the Emergency Field Change Order.  Otherwise, the Emergency Field Change Order shall reflect a not to exceed (NTE) amount for any schedule adjustment (increasing or decreasing the time for completion) and an NTE amount for any adjustment to Contract sum, which NTE amount shall represent the maximum amount of adjustment to which the </w:t>
      </w:r>
      <w:r w:rsidR="00AE0891" w:rsidRPr="00D3696F">
        <w:t>Construction Manager</w:t>
      </w:r>
      <w:r w:rsidRPr="00D3696F">
        <w:t xml:space="preserve"> will be entitled, including direct and indirect costs of changed </w:t>
      </w:r>
      <w:r w:rsidR="00EE5FE5" w:rsidRPr="00D3696F">
        <w:t>Work</w:t>
      </w:r>
      <w:r w:rsidRPr="00D3696F">
        <w:t>, as well as any direct or indirect costs attributable to delays, inefficiencies or other impacts arising out of the change.  Emergency Field Change Orders directed in accordance with this provision need not bear the approval signatures of the State Controller</w:t>
      </w:r>
      <w:r w:rsidR="00685FC8">
        <w:t xml:space="preserve"> </w:t>
      </w:r>
      <w:r w:rsidR="00685FC8">
        <w:rPr>
          <w:iCs/>
        </w:rPr>
        <w:t xml:space="preserve">(or comparable position at the </w:t>
      </w:r>
      <w:r w:rsidR="00685FC8">
        <w:t>contracting institution of higher education, where applicable)</w:t>
      </w:r>
      <w:r w:rsidRPr="00D3696F">
        <w:t xml:space="preserve">.  </w:t>
      </w:r>
    </w:p>
    <w:p w14:paraId="0E939590" w14:textId="77777777" w:rsidR="001E698B" w:rsidRPr="00D3696F" w:rsidRDefault="001E698B" w:rsidP="00815858">
      <w:pPr>
        <w:pStyle w:val="Para2"/>
      </w:pPr>
    </w:p>
    <w:p w14:paraId="4EDD76CD" w14:textId="754AF946" w:rsidR="001E698B" w:rsidRPr="00D3696F" w:rsidRDefault="001E698B" w:rsidP="00815858">
      <w:pPr>
        <w:pStyle w:val="Para2"/>
      </w:pPr>
      <w:r w:rsidRPr="00D3696F">
        <w:t xml:space="preserve">On Emergency Field Change Orders where the price and schedule have not been finally determined, the </w:t>
      </w:r>
      <w:r w:rsidR="00AE0891" w:rsidRPr="00D3696F">
        <w:t>Construction Manager</w:t>
      </w:r>
      <w:r w:rsidRPr="00D3696F">
        <w:t xml:space="preserve"> shall submit final costs for adjustment as soon as practicable.  No later than seven (7) days after issuance, except as otherwise permitted, and every seven days thereafter, the </w:t>
      </w:r>
      <w:r w:rsidR="00AE0891" w:rsidRPr="00D3696F">
        <w:t>Construction Manager</w:t>
      </w:r>
      <w:r w:rsidRPr="00D3696F">
        <w:t xml:space="preserve"> shall report all costs to the Principal Representative and the Architect/Engineer.  </w:t>
      </w:r>
      <w:r w:rsidR="000E3644" w:rsidRPr="00D3696F">
        <w:t xml:space="preserve">The final adjustment of the Emergency Field Change Order amount and the adjustment to the Project time for completion shall be prepared on a normal Change Order from (SC-6.31) in accordance with the procedures described in </w:t>
      </w:r>
      <w:r w:rsidR="00685FC8">
        <w:t>Section</w:t>
      </w:r>
      <w:r w:rsidR="00685FC8" w:rsidRPr="00D3696F">
        <w:t xml:space="preserve"> </w:t>
      </w:r>
      <w:r w:rsidR="00B550EE" w:rsidRPr="00D3696F">
        <w:t>35</w:t>
      </w:r>
      <w:r w:rsidR="00685FC8">
        <w:t>.1</w:t>
      </w:r>
      <w:r w:rsidR="000E3644" w:rsidRPr="00D3696F">
        <w:t xml:space="preserve">, </w:t>
      </w:r>
      <w:r w:rsidRPr="00D3696F">
        <w:t xml:space="preserve">The Value of Changed </w:t>
      </w:r>
      <w:r w:rsidR="00EE5FE5" w:rsidRPr="00D3696F">
        <w:t>Work</w:t>
      </w:r>
      <w:r w:rsidRPr="00D3696F">
        <w:t xml:space="preserve">, and </w:t>
      </w:r>
      <w:r w:rsidR="00685FC8">
        <w:t>Section 35.2</w:t>
      </w:r>
      <w:r w:rsidRPr="00D3696F">
        <w:t>, Detailed Breakdown</w:t>
      </w:r>
      <w:r w:rsidR="00685FC8" w:rsidRPr="00D3696F">
        <w:t xml:space="preserve">, </w:t>
      </w:r>
      <w:r w:rsidR="00685FC8">
        <w:t>of these General Conditions</w:t>
      </w:r>
      <w:r w:rsidRPr="00D3696F">
        <w:t xml:space="preserve">.  Unless otherwise provided in writing signed by the Director of </w:t>
      </w:r>
      <w:r w:rsidR="004B5C50" w:rsidRPr="00D3696F">
        <w:t>State Buildings Program</w:t>
      </w:r>
      <w:r w:rsidRPr="00D3696F">
        <w:t xml:space="preserve"> to the Principal Representative and the </w:t>
      </w:r>
      <w:r w:rsidR="00AE0891" w:rsidRPr="00D3696F">
        <w:t>Construction Manager</w:t>
      </w:r>
      <w:r w:rsidRPr="00D3696F">
        <w:t>, describing the extent and limits of any greater authority, individual Emergency Field Change Orders shall not be issued for more than $25,000, nor shall the cumulative value of Emergency Field Change Orders exceed an amount of $100,000.</w:t>
      </w:r>
    </w:p>
    <w:p w14:paraId="212366DF" w14:textId="5849EFA2" w:rsidR="001E698B" w:rsidRPr="00D3696F" w:rsidRDefault="001E698B" w:rsidP="009032D7">
      <w:pPr>
        <w:pStyle w:val="Heading2"/>
      </w:pPr>
      <w:bookmarkStart w:id="99" w:name="_Toc113042853"/>
      <w:r w:rsidRPr="00D3696F">
        <w:t xml:space="preserve">APPROPRIATION LIMITATIONS - </w:t>
      </w:r>
      <w:r w:rsidR="004D7722" w:rsidRPr="00D3696F">
        <w:t>§</w:t>
      </w:r>
      <w:r w:rsidRPr="00D3696F">
        <w:t xml:space="preserve"> 24-91-103.6,</w:t>
      </w:r>
      <w:r w:rsidR="00685FC8">
        <w:t xml:space="preserve"> </w:t>
      </w:r>
      <w:r w:rsidR="00685FC8" w:rsidRPr="00D3696F">
        <w:t xml:space="preserve">C.R.S. </w:t>
      </w:r>
      <w:r w:rsidRPr="00D3696F">
        <w:t xml:space="preserve"> as amended</w:t>
      </w:r>
      <w:bookmarkEnd w:id="99"/>
      <w:r w:rsidRPr="00D3696F">
        <w:t xml:space="preserve"> </w:t>
      </w:r>
    </w:p>
    <w:p w14:paraId="662E4F07" w14:textId="28C4F08F" w:rsidR="001E698B" w:rsidRPr="00D3696F" w:rsidRDefault="001E698B" w:rsidP="00815858">
      <w:pPr>
        <w:pStyle w:val="Para2"/>
      </w:pPr>
      <w:r w:rsidRPr="00D3696F">
        <w:t>The amount of money appropriated, as shown on the</w:t>
      </w:r>
      <w:r w:rsidR="00AE0891" w:rsidRPr="00D3696F">
        <w:t xml:space="preserve"> Agreement (SC-6.5)</w:t>
      </w:r>
      <w:r w:rsidRPr="00D3696F">
        <w:t xml:space="preserve">, is equal to or in excess of the Contract amount. No Change Order, Emergency Field Change Order, or other type of order or directive shall be issued by the Principal Representative, or any agent acting on </w:t>
      </w:r>
      <w:r w:rsidR="00685FC8">
        <w:t>their</w:t>
      </w:r>
      <w:r w:rsidRPr="00D3696F">
        <w:t xml:space="preserve"> behalf, which directs additional compensable </w:t>
      </w:r>
      <w:r w:rsidR="00EE5FE5" w:rsidRPr="00D3696F">
        <w:t>Work</w:t>
      </w:r>
      <w:r w:rsidRPr="00D3696F">
        <w:t xml:space="preserve"> to be performed, which </w:t>
      </w:r>
      <w:r w:rsidR="00EE5FE5" w:rsidRPr="00D3696F">
        <w:t>Work</w:t>
      </w:r>
      <w:r w:rsidRPr="00D3696F">
        <w:t xml:space="preserve"> causes the aggregate amount payable under the Contract to exceed the amount appropriated for the original Contract, as shown on the Agreement (SC-6.</w:t>
      </w:r>
      <w:r w:rsidR="008A3B17" w:rsidRPr="00D3696F">
        <w:t>5</w:t>
      </w:r>
      <w:r w:rsidRPr="00D3696F">
        <w:t xml:space="preserve">), unless one of the following occurs: (1) the </w:t>
      </w:r>
      <w:r w:rsidR="00AE0891" w:rsidRPr="00D3696F">
        <w:t>Construction Manager</w:t>
      </w:r>
      <w:r w:rsidRPr="00D3696F">
        <w:t xml:space="preserve"> is provided written assurance from the Principal Representative that sufficient additional lawful appropriations exist to cover the cost of the additional </w:t>
      </w:r>
      <w:r w:rsidRPr="00D3696F">
        <w:fldChar w:fldCharType="begin"/>
      </w:r>
      <w:r w:rsidRPr="00D3696F">
        <w:fldChar w:fldCharType="end"/>
      </w:r>
      <w:r w:rsidRPr="00D3696F">
        <w:fldChar w:fldCharType="begin"/>
      </w:r>
      <w:r w:rsidRPr="00D3696F">
        <w:fldChar w:fldCharType="end"/>
      </w:r>
      <w:r w:rsidR="00EE5FE5" w:rsidRPr="00D3696F">
        <w:t>Work</w:t>
      </w:r>
      <w:r w:rsidRPr="00D3696F">
        <w:t xml:space="preserve">; or (2) the </w:t>
      </w:r>
      <w:r w:rsidR="00EE5FE5" w:rsidRPr="00D3696F">
        <w:t>Work</w:t>
      </w:r>
      <w:r w:rsidRPr="00D3696F">
        <w:t xml:space="preserve"> is covered by a </w:t>
      </w:r>
      <w:r w:rsidR="00AE0891" w:rsidRPr="00D3696F">
        <w:t>Construction Manager</w:t>
      </w:r>
      <w:r w:rsidRPr="00D3696F">
        <w:t xml:space="preserve"> remedy provision under the Contract, such as a claim for extra cost.  By way of example only, no assurance is required for any order, directive or instruction by the Architect/Engineer or the Principal Representative to perform </w:t>
      </w:r>
      <w:r w:rsidR="00EE5FE5" w:rsidRPr="00D3696F">
        <w:t>Work</w:t>
      </w:r>
      <w:r w:rsidRPr="00D3696F">
        <w:t xml:space="preserve"> which is determined to be within the performance required by the Contract Documents; the </w:t>
      </w:r>
      <w:r w:rsidR="00AE0891" w:rsidRPr="00D3696F">
        <w:t>Construction Manager</w:t>
      </w:r>
      <w:r w:rsidRPr="00D3696F">
        <w:t>’s remedy shall be as described elsewhere in these General Conditions.</w:t>
      </w:r>
    </w:p>
    <w:p w14:paraId="199AAD77" w14:textId="77777777" w:rsidR="001E698B" w:rsidRPr="00D3696F" w:rsidRDefault="001E698B" w:rsidP="00815858">
      <w:pPr>
        <w:pStyle w:val="Para2"/>
      </w:pPr>
    </w:p>
    <w:p w14:paraId="5DFD739D" w14:textId="77777777" w:rsidR="001E698B" w:rsidRPr="00D3696F" w:rsidRDefault="001E698B" w:rsidP="00815858">
      <w:pPr>
        <w:pStyle w:val="Para2"/>
      </w:pPr>
      <w:r w:rsidRPr="00D3696F">
        <w:t xml:space="preserve">Written assurance shall be in the form of an Amendment to the Contract reciting the source and amount of such appropriation available for the Project.  No remedy granting provision of this Contract shall obligate the Principal Representative to seek appropriations to cover costs in excess of the amounts recited as available to pay for the </w:t>
      </w:r>
      <w:r w:rsidR="00EE5FE5" w:rsidRPr="00D3696F">
        <w:t>Work</w:t>
      </w:r>
      <w:r w:rsidRPr="00D3696F">
        <w:t xml:space="preserve"> to be performed.</w:t>
      </w:r>
    </w:p>
    <w:p w14:paraId="5F492F84" w14:textId="77777777" w:rsidR="001E698B" w:rsidRPr="00D3696F" w:rsidRDefault="001E698B" w:rsidP="00DE2045">
      <w:pPr>
        <w:jc w:val="both"/>
        <w:rPr>
          <w:rFonts w:cs="Arial"/>
        </w:rPr>
      </w:pPr>
    </w:p>
    <w:p w14:paraId="15B0C0DC" w14:textId="77777777" w:rsidR="00815858" w:rsidRPr="00D3696F" w:rsidRDefault="00815858" w:rsidP="00DE2045">
      <w:pPr>
        <w:jc w:val="both"/>
        <w:rPr>
          <w:rFonts w:cs="Arial"/>
        </w:rPr>
      </w:pPr>
    </w:p>
    <w:p w14:paraId="38E36C99" w14:textId="0934E6FC" w:rsidR="001E698B" w:rsidRPr="00D3696F" w:rsidRDefault="001E698B" w:rsidP="006E206F">
      <w:pPr>
        <w:pStyle w:val="Heading1"/>
      </w:pPr>
      <w:bookmarkStart w:id="100" w:name="_Toc113042854"/>
      <w:r w:rsidRPr="00D3696F">
        <w:t>ARTICLE 36</w:t>
      </w:r>
      <w:r w:rsidR="00127065" w:rsidRPr="00D3696F">
        <w:t xml:space="preserve">   </w:t>
      </w:r>
      <w:r w:rsidRPr="00D3696F">
        <w:tab/>
        <w:t>CLAIMS</w:t>
      </w:r>
      <w:bookmarkEnd w:id="100"/>
    </w:p>
    <w:p w14:paraId="07C9F7A9" w14:textId="264D7983" w:rsidR="001E698B" w:rsidRPr="00D3696F" w:rsidRDefault="001E698B" w:rsidP="00815858">
      <w:pPr>
        <w:pStyle w:val="Para2"/>
      </w:pPr>
      <w:r w:rsidRPr="00D3696F">
        <w:t xml:space="preserve">It is the intent of these General Conditions to provide procedures for speedy and timely resolution of disagreements and disputes at the lowest level possible.  In the spirit of on the job resolution of job site issues, the parties are encouraged to use the partnering processes of </w:t>
      </w:r>
      <w:r w:rsidR="00685FC8">
        <w:t>Section</w:t>
      </w:r>
      <w:r w:rsidR="00D976B0" w:rsidRPr="00D3696F">
        <w:t xml:space="preserve"> 2.4</w:t>
      </w:r>
      <w:r w:rsidR="00685FC8">
        <w:t xml:space="preserve"> of these General Conditions</w:t>
      </w:r>
      <w:r w:rsidRPr="00D3696F">
        <w:t>, Partnering, Communications and Cooperation, before turning to the more formal claims processes described in this Article 36, Claims.  The use of non-binding dispute resolution, whether through the formal processes described in Article 39</w:t>
      </w:r>
      <w:r w:rsidR="00685FC8">
        <w:t xml:space="preserve"> of these General Conditions</w:t>
      </w:r>
      <w:r w:rsidRPr="00D3696F">
        <w:t xml:space="preserve">, Non-Binding Dispute Resolution – Facilitated Negotiations, or through less formal alternative processes developed as part of a partnering plan, are also encouraged.  Where such process cannot resolve the issues in dispute, the claims process that follows is intended to cause the issues to be presented, decided and where necessary, documented in close proximity to the events from which the issues arise.  To that end, and in summary of the remedy granting process that follows commencing with the next paragraph of this Article 36, Claims, the </w:t>
      </w:r>
      <w:r w:rsidR="00AE0891" w:rsidRPr="00D3696F">
        <w:t>Construction Manager</w:t>
      </w:r>
      <w:r w:rsidRPr="00D3696F">
        <w:t xml:space="preserve"> shall 1) first, seek a decision by the Architect/Engineer, and 2) shall second, informally present the claim to Principal Representative as described hereafter, and 3) failing resolution in the field, give Notice of intent to exercise statutory rights of review of a formal contract controversy, and 4) seek resolution outside the Contract as provided by the </w:t>
      </w:r>
      <w:r w:rsidR="0058651D" w:rsidRPr="00D3696F">
        <w:t xml:space="preserve">Colorado </w:t>
      </w:r>
      <w:r w:rsidRPr="00D3696F">
        <w:t>Procurement Code</w:t>
      </w:r>
      <w:r w:rsidR="0058651D" w:rsidRPr="00D3696F">
        <w:t xml:space="preserve"> or the applicable procurement code for institutions of higher education</w:t>
      </w:r>
      <w:r w:rsidRPr="00D3696F">
        <w:t>.</w:t>
      </w:r>
    </w:p>
    <w:p w14:paraId="6A2ECC35" w14:textId="77777777" w:rsidR="001E698B" w:rsidRPr="00D3696F" w:rsidRDefault="001E698B" w:rsidP="00815858">
      <w:pPr>
        <w:pStyle w:val="Para2"/>
      </w:pPr>
    </w:p>
    <w:p w14:paraId="205D07D7" w14:textId="3115CCB6" w:rsidR="001E698B" w:rsidRPr="00D3696F" w:rsidRDefault="001E698B" w:rsidP="00815858">
      <w:pPr>
        <w:pStyle w:val="Para2"/>
      </w:pPr>
      <w:r w:rsidRPr="00D3696F">
        <w:t xml:space="preserve">If the </w:t>
      </w:r>
      <w:r w:rsidR="00AE0891" w:rsidRPr="00D3696F">
        <w:t>Construction Manager</w:t>
      </w:r>
      <w:r w:rsidRPr="00D3696F">
        <w:t xml:space="preserve"> claims that any instructions, by detailed drawings, or otherwise, or any other act or omission of the Architect/Engineer or Principal Representative affecting the scope of the </w:t>
      </w:r>
      <w:r w:rsidR="00AE0891" w:rsidRPr="00D3696F">
        <w:t>Construction Manager</w:t>
      </w:r>
      <w:r w:rsidRPr="00D3696F">
        <w:t xml:space="preserve">’s </w:t>
      </w:r>
      <w:r w:rsidR="00EE5FE5" w:rsidRPr="00D3696F">
        <w:t>Work</w:t>
      </w:r>
      <w:r w:rsidRPr="00D3696F">
        <w:t xml:space="preserve">, involve extra cost, extra time or changes in the scope of the </w:t>
      </w:r>
      <w:r w:rsidR="00EE5FE5" w:rsidRPr="00D3696F">
        <w:t>Work</w:t>
      </w:r>
      <w:r w:rsidRPr="00D3696F">
        <w:t xml:space="preserve"> under this Contract, the </w:t>
      </w:r>
      <w:r w:rsidR="00AE0891" w:rsidRPr="00D3696F">
        <w:t>Construction Manager</w:t>
      </w:r>
      <w:r w:rsidRPr="00D3696F">
        <w:t xml:space="preserve"> shall have the right to assert a claim for such costs or time, provided that before either proceeding to execute such </w:t>
      </w:r>
      <w:r w:rsidR="00EE5FE5" w:rsidRPr="00D3696F">
        <w:t>Work</w:t>
      </w:r>
      <w:r w:rsidRPr="00D3696F">
        <w:t xml:space="preserve"> (except in an emergency endangering life or property), or filing a Notice of claim, the </w:t>
      </w:r>
      <w:r w:rsidR="00AE0891" w:rsidRPr="00D3696F">
        <w:t>Construction Manager</w:t>
      </w:r>
      <w:r w:rsidRPr="00D3696F">
        <w:t xml:space="preserve"> shall have obtained or requested a written decision of the Architect/Engineer following the procedures as provided in </w:t>
      </w:r>
      <w:r w:rsidR="00B550EE" w:rsidRPr="00D3696F">
        <w:t>Article 6</w:t>
      </w:r>
      <w:r w:rsidR="004C1B85">
        <w:t xml:space="preserve"> of these General Conditions</w:t>
      </w:r>
      <w:r w:rsidRPr="00D3696F">
        <w:t xml:space="preserve">, Architect/Engineer Decisions and Judgments, respectively; provided, however, that in the case of a directed </w:t>
      </w:r>
      <w:r w:rsidR="00006D6D" w:rsidRPr="00D3696F">
        <w:t>C</w:t>
      </w:r>
      <w:r w:rsidRPr="00D3696F">
        <w:t xml:space="preserve">hange in the </w:t>
      </w:r>
      <w:r w:rsidR="00EE5FE5" w:rsidRPr="00D3696F">
        <w:t>Work</w:t>
      </w:r>
      <w:r w:rsidRPr="00D3696F">
        <w:t xml:space="preserve"> pursuant to Article 3</w:t>
      </w:r>
      <w:r w:rsidR="00766644" w:rsidRPr="00D3696F">
        <w:t>5</w:t>
      </w:r>
      <w:r w:rsidR="004C1B85">
        <w:t xml:space="preserve"> of these General Conditions</w:t>
      </w:r>
      <w:r w:rsidRPr="00D3696F">
        <w:t xml:space="preserve">, no written judgment or decision of the Architect/Engineer is required.  If the </w:t>
      </w:r>
      <w:r w:rsidR="00AE0891" w:rsidRPr="00D3696F">
        <w:t>Construction Manager</w:t>
      </w:r>
      <w:r w:rsidRPr="00D3696F">
        <w:t xml:space="preserve"> is delayed by the lack of a response to a request for a decision by the Architect/Engineer, the </w:t>
      </w:r>
      <w:r w:rsidR="00AE0891" w:rsidRPr="00D3696F">
        <w:t>Construction Manager</w:t>
      </w:r>
      <w:r w:rsidRPr="00D3696F">
        <w:t xml:space="preserve"> shall give Notice in accordance with Article 38</w:t>
      </w:r>
      <w:r w:rsidR="004C1B85">
        <w:t xml:space="preserve"> of these General Conditions</w:t>
      </w:r>
      <w:r w:rsidRPr="00D3696F">
        <w:t xml:space="preserve">, Delays </w:t>
      </w:r>
      <w:r w:rsidR="006E0530" w:rsidRPr="00D3696F">
        <w:t>and Extensions of</w:t>
      </w:r>
      <w:r w:rsidRPr="00D3696F">
        <w:t xml:space="preserve"> Time.</w:t>
      </w:r>
    </w:p>
    <w:p w14:paraId="2C027CE0" w14:textId="77777777" w:rsidR="001E698B" w:rsidRPr="00D3696F" w:rsidRDefault="001E698B" w:rsidP="00815858">
      <w:pPr>
        <w:pStyle w:val="Para2"/>
      </w:pPr>
    </w:p>
    <w:p w14:paraId="767D78EF" w14:textId="54213FF6" w:rsidR="001E698B" w:rsidRPr="00D3696F" w:rsidRDefault="001E698B" w:rsidP="00815858">
      <w:pPr>
        <w:pStyle w:val="Para2"/>
      </w:pPr>
      <w:r w:rsidRPr="00D3696F">
        <w:t xml:space="preserve">Unless it is the Architect/Engineer’s judgment and determination that the </w:t>
      </w:r>
      <w:r w:rsidR="00EE5FE5" w:rsidRPr="00D3696F">
        <w:t>Work</w:t>
      </w:r>
      <w:r w:rsidRPr="00D3696F">
        <w:t xml:space="preserve"> is not included in the performance required by the Contract Documents, the </w:t>
      </w:r>
      <w:r w:rsidR="00AE0891" w:rsidRPr="00D3696F">
        <w:t>Construction Manager</w:t>
      </w:r>
      <w:r w:rsidRPr="00D3696F">
        <w:t xml:space="preserve"> shall proceed with the </w:t>
      </w:r>
      <w:r w:rsidR="00EE5FE5" w:rsidRPr="00D3696F">
        <w:t>Work</w:t>
      </w:r>
      <w:r w:rsidRPr="00D3696F">
        <w:t xml:space="preserve"> as originally directed.  Where the </w:t>
      </w:r>
      <w:r w:rsidR="00AE0891" w:rsidRPr="00D3696F">
        <w:t>Construction Manager</w:t>
      </w:r>
      <w:r w:rsidRPr="00D3696F">
        <w:t xml:space="preserve">’s claim involves a dispute concerning the </w:t>
      </w:r>
      <w:r w:rsidR="00006D6D" w:rsidRPr="00D3696F">
        <w:t>V</w:t>
      </w:r>
      <w:r w:rsidRPr="00D3696F">
        <w:t xml:space="preserve">alue of </w:t>
      </w:r>
      <w:r w:rsidR="00EE5FE5" w:rsidRPr="00D3696F">
        <w:t>Work</w:t>
      </w:r>
      <w:r w:rsidRPr="00D3696F">
        <w:t xml:space="preserve"> unilaterally directed pursuant to </w:t>
      </w:r>
      <w:r w:rsidR="004C1B85">
        <w:t>Section</w:t>
      </w:r>
      <w:r w:rsidR="004C1B85" w:rsidRPr="00D3696F">
        <w:t xml:space="preserve"> </w:t>
      </w:r>
      <w:r w:rsidR="00D976B0" w:rsidRPr="00D3696F">
        <w:t>35.1.2</w:t>
      </w:r>
      <w:r w:rsidR="004C1B85">
        <w:t xml:space="preserve"> of these General Conditions</w:t>
      </w:r>
      <w:r w:rsidRPr="00D3696F">
        <w:t xml:space="preserve"> the </w:t>
      </w:r>
      <w:r w:rsidR="00AE0891" w:rsidRPr="00D3696F">
        <w:t>Construction Manager</w:t>
      </w:r>
      <w:r w:rsidRPr="00D3696F">
        <w:t xml:space="preserve"> shall also proceed with the </w:t>
      </w:r>
      <w:r w:rsidR="00EE5FE5" w:rsidRPr="00D3696F">
        <w:t>Work</w:t>
      </w:r>
      <w:r w:rsidRPr="00D3696F">
        <w:t xml:space="preserve"> as originally directed while </w:t>
      </w:r>
      <w:r w:rsidR="004C1B85">
        <w:t>their</w:t>
      </w:r>
      <w:r w:rsidRPr="00D3696F">
        <w:t xml:space="preserve"> claim is being considered.  </w:t>
      </w:r>
    </w:p>
    <w:p w14:paraId="469567AE" w14:textId="77777777" w:rsidR="001E698B" w:rsidRPr="00D3696F" w:rsidRDefault="001E698B" w:rsidP="00815858">
      <w:pPr>
        <w:pStyle w:val="Para2"/>
      </w:pPr>
    </w:p>
    <w:p w14:paraId="6CB7459D" w14:textId="1A9F9736" w:rsidR="001E698B" w:rsidRPr="00D3696F" w:rsidRDefault="001E698B" w:rsidP="00815858">
      <w:pPr>
        <w:pStyle w:val="Para2"/>
      </w:pPr>
      <w:r w:rsidRPr="00D3696F">
        <w:t xml:space="preserve">The </w:t>
      </w:r>
      <w:r w:rsidR="00AE0891" w:rsidRPr="00D3696F">
        <w:t>Construction Manager</w:t>
      </w:r>
      <w:r w:rsidRPr="00D3696F">
        <w:t xml:space="preserve"> shall give the Principal Representative and the Architect/Engineer Notice of any claim promptly after the receipt of the Architect/Engineer’s decision, but in no case later than three (3) business days after receipt of the Architect/Engineer’s decision (or no later than ten (10) days from the date of the </w:t>
      </w:r>
      <w:r w:rsidR="00AE0891" w:rsidRPr="00D3696F">
        <w:t xml:space="preserve">Construction </w:t>
      </w:r>
      <w:r w:rsidR="004C6DC3" w:rsidRPr="00D3696F">
        <w:t>Manager’s</w:t>
      </w:r>
      <w:r w:rsidRPr="00D3696F">
        <w:t xml:space="preserve"> request for a decision when the Architect/Engineer fails to </w:t>
      </w:r>
      <w:r w:rsidR="00F70912" w:rsidRPr="00D3696F">
        <w:t>decide as provided in Article 6</w:t>
      </w:r>
      <w:r w:rsidR="004C1B85">
        <w:t xml:space="preserve"> of these General Conditions</w:t>
      </w:r>
      <w:r w:rsidR="004C1B85" w:rsidRPr="00D3696F">
        <w:t>,</w:t>
      </w:r>
      <w:r w:rsidR="004C1B85">
        <w:t xml:space="preserve"> Architect/Engineer Decisions and Judgements</w:t>
      </w:r>
      <w:r w:rsidRPr="00D3696F">
        <w:t xml:space="preserve">.  The Notice of claim shall state the grounds for the </w:t>
      </w:r>
      <w:r w:rsidRPr="00D3696F">
        <w:lastRenderedPageBreak/>
        <w:t>claim and the amount of the claim to the extent known in accordance with the procedures of Article 35</w:t>
      </w:r>
      <w:r w:rsidR="004C1B85">
        <w:t xml:space="preserve"> of these General Conditions</w:t>
      </w:r>
      <w:r w:rsidRPr="00D3696F">
        <w:t xml:space="preserve">, </w:t>
      </w:r>
      <w:r w:rsidR="00006D6D" w:rsidRPr="00D3696F">
        <w:t xml:space="preserve">Changes in the </w:t>
      </w:r>
      <w:r w:rsidR="00EE5FE5" w:rsidRPr="00D3696F">
        <w:t>Work</w:t>
      </w:r>
      <w:r w:rsidRPr="00D3696F">
        <w:t xml:space="preserve">.  The period in which Notice must be given may be extended by the Principal Representative if requested in writing by the </w:t>
      </w:r>
      <w:r w:rsidR="00AE0891" w:rsidRPr="00D3696F">
        <w:t>Construction Manager</w:t>
      </w:r>
      <w:r w:rsidRPr="00D3696F">
        <w:t xml:space="preserve"> with good cause shown, but any such extension to be effective shall be in writing.</w:t>
      </w:r>
    </w:p>
    <w:p w14:paraId="4DF69C35" w14:textId="77777777" w:rsidR="001E698B" w:rsidRPr="00D3696F" w:rsidRDefault="001E698B" w:rsidP="00815858">
      <w:pPr>
        <w:pStyle w:val="Para2"/>
      </w:pPr>
    </w:p>
    <w:p w14:paraId="08D386FB" w14:textId="77777777" w:rsidR="001E698B" w:rsidRPr="00D3696F" w:rsidRDefault="001E698B" w:rsidP="00815858">
      <w:pPr>
        <w:pStyle w:val="Para2"/>
      </w:pPr>
      <w:r w:rsidRPr="00D3696F">
        <w:t xml:space="preserve">The Principal Representative shall respond in writing, with a copy to the Architect/Engineer, within a reasonable time, and except where a request for facilitation of negotiation has been made as hereafter provided, in no case later than </w:t>
      </w:r>
      <w:r w:rsidR="00D976B0" w:rsidRPr="00D3696F">
        <w:t>fourteen (14)</w:t>
      </w:r>
      <w:r w:rsidRPr="00D3696F">
        <w:t xml:space="preserve"> business days (or at such other time as the </w:t>
      </w:r>
      <w:r w:rsidR="00AE0891" w:rsidRPr="00D3696F">
        <w:t>Construction Manager</w:t>
      </w:r>
      <w:r w:rsidRPr="00D3696F">
        <w:t xml:space="preserve"> and Principal Representative agree) </w:t>
      </w:r>
      <w:r w:rsidR="000040F2" w:rsidRPr="00D3696F">
        <w:t xml:space="preserve">after receipt of the </w:t>
      </w:r>
      <w:r w:rsidR="00AE0891" w:rsidRPr="00D3696F">
        <w:t>Construction Manager</w:t>
      </w:r>
      <w:r w:rsidRPr="00D3696F">
        <w:t xml:space="preserve">’s Notice of claim regarding such instructions or alleged act or omission.  If no response to the </w:t>
      </w:r>
      <w:r w:rsidR="00AE0891" w:rsidRPr="00D3696F">
        <w:t>Construction Manager</w:t>
      </w:r>
      <w:r w:rsidRPr="00D3696F">
        <w:t xml:space="preserve">’s claim is received within </w:t>
      </w:r>
      <w:r w:rsidR="00D976B0" w:rsidRPr="00D3696F">
        <w:t xml:space="preserve">fourteen (14) </w:t>
      </w:r>
      <w:r w:rsidRPr="00D3696F">
        <w:t xml:space="preserve">business days of </w:t>
      </w:r>
      <w:r w:rsidR="00AE0891" w:rsidRPr="00D3696F">
        <w:t xml:space="preserve">Construction </w:t>
      </w:r>
      <w:r w:rsidR="004C6DC3" w:rsidRPr="00D3696F">
        <w:t>Manager’s</w:t>
      </w:r>
      <w:r w:rsidRPr="00D3696F">
        <w:t xml:space="preserve"> Notice (or at such other time as the </w:t>
      </w:r>
      <w:r w:rsidR="00AE0891" w:rsidRPr="00D3696F">
        <w:t>Construction Manager</w:t>
      </w:r>
      <w:r w:rsidRPr="00D3696F">
        <w:t xml:space="preserve"> and Principal Representative agree) and the instructions have not been retracted, it shall be deemed that the Principal Representative has denied the claim. </w:t>
      </w:r>
    </w:p>
    <w:p w14:paraId="35EE09F9" w14:textId="77777777" w:rsidR="001E698B" w:rsidRPr="00D3696F" w:rsidRDefault="001E698B" w:rsidP="00815858">
      <w:pPr>
        <w:pStyle w:val="Para2"/>
      </w:pPr>
    </w:p>
    <w:p w14:paraId="0801778B" w14:textId="7778BA19" w:rsidR="001E698B" w:rsidRPr="00D3696F" w:rsidRDefault="001E698B" w:rsidP="00815858">
      <w:pPr>
        <w:pStyle w:val="Para2"/>
      </w:pPr>
      <w:r w:rsidRPr="00D3696F">
        <w:t xml:space="preserve">The Principal Representative may grant or deny the claim in whole or in part, and a Change Order shall be issued if the claim is granted.  To the extent any portion of claim is granted where costs are not clearly shown, the Principal Representative may direct that the value of that portion of the </w:t>
      </w:r>
      <w:r w:rsidR="00EE5FE5" w:rsidRPr="00D3696F">
        <w:t>Work</w:t>
      </w:r>
      <w:r w:rsidRPr="00D3696F">
        <w:t xml:space="preserve"> be determined by any method all</w:t>
      </w:r>
      <w:r w:rsidR="000040F2" w:rsidRPr="00D3696F">
        <w:t xml:space="preserve">owed in </w:t>
      </w:r>
      <w:r w:rsidR="004C1B85">
        <w:t>Section</w:t>
      </w:r>
      <w:r w:rsidR="00D976B0" w:rsidRPr="00D3696F">
        <w:t xml:space="preserve"> 35.1</w:t>
      </w:r>
      <w:r w:rsidR="004C1B85">
        <w:t xml:space="preserve"> of these General Conditions</w:t>
      </w:r>
      <w:r w:rsidR="000040F2" w:rsidRPr="00D3696F">
        <w:t>, The Value o</w:t>
      </w:r>
      <w:r w:rsidRPr="00D3696F">
        <w:t xml:space="preserve">f Changed </w:t>
      </w:r>
      <w:r w:rsidR="00EE5FE5" w:rsidRPr="00D3696F">
        <w:t>Work</w:t>
      </w:r>
      <w:r w:rsidRPr="00D3696F">
        <w:t xml:space="preserve">.  Except in the case of a deemed denial, the Principal Representative shall provide a written explanation regarding any portion of the </w:t>
      </w:r>
      <w:r w:rsidR="00AE0891" w:rsidRPr="00D3696F">
        <w:t xml:space="preserve">Construction </w:t>
      </w:r>
      <w:r w:rsidR="004C6DC3" w:rsidRPr="00D3696F">
        <w:t>Manager’s</w:t>
      </w:r>
      <w:r w:rsidRPr="00D3696F">
        <w:t xml:space="preserve"> claim that is denied.</w:t>
      </w:r>
    </w:p>
    <w:p w14:paraId="3B53BA0E" w14:textId="77777777" w:rsidR="001E698B" w:rsidRPr="00D3696F" w:rsidRDefault="001E698B" w:rsidP="00815858">
      <w:pPr>
        <w:pStyle w:val="Para2"/>
      </w:pPr>
    </w:p>
    <w:p w14:paraId="16158B86" w14:textId="1D871E9A" w:rsidR="001E698B" w:rsidRPr="00D3696F" w:rsidRDefault="001E698B" w:rsidP="00815858">
      <w:pPr>
        <w:pStyle w:val="Para2"/>
      </w:pPr>
      <w:r w:rsidRPr="00D3696F">
        <w:t xml:space="preserve">If the </w:t>
      </w:r>
      <w:r w:rsidR="00AE0891" w:rsidRPr="00D3696F">
        <w:t>Construction Manager</w:t>
      </w:r>
      <w:r w:rsidRPr="00D3696F">
        <w:t xml:space="preserve"> disagrees with the Principal Representative’s judgment and determination on the claim and seeks an equitable adjustment of the Contract sum or time for performance, </w:t>
      </w:r>
      <w:r w:rsidR="004C1B85">
        <w:t>they</w:t>
      </w:r>
      <w:r w:rsidRPr="00D3696F">
        <w:t xml:space="preserve"> shall give Notice of intent to exercise </w:t>
      </w:r>
      <w:r w:rsidR="00C52C9F">
        <w:t>their</w:t>
      </w:r>
      <w:r w:rsidRPr="00D3696F">
        <w:t xml:space="preserve"> statutory right to seek a decision on the contract controversy within ten (10) days of receipt of the Principal Representative’s decision denying the claim.  A “contract controversy," as such term is used in the </w:t>
      </w:r>
      <w:r w:rsidR="00F37C4B" w:rsidRPr="00D3696F">
        <w:t>Colorado Procurement Code or the applicable procurement code for institutions of higher education</w:t>
      </w:r>
      <w:r w:rsidRPr="00D3696F">
        <w:t xml:space="preserve">, shall not arise until the initial claim process described above in this Article 36 has been properly exhausted by the </w:t>
      </w:r>
      <w:r w:rsidR="00AE0891" w:rsidRPr="00D3696F">
        <w:t>Construction Manager</w:t>
      </w:r>
      <w:r w:rsidRPr="00D3696F">
        <w:t xml:space="preserve">.  The </w:t>
      </w:r>
      <w:r w:rsidR="00AE0891" w:rsidRPr="00D3696F">
        <w:t xml:space="preserve">Construction </w:t>
      </w:r>
      <w:r w:rsidR="004C6DC3" w:rsidRPr="00D3696F">
        <w:t>Manager’s</w:t>
      </w:r>
      <w:r w:rsidRPr="00D3696F">
        <w:t xml:space="preserve"> failure to proceed with </w:t>
      </w:r>
      <w:r w:rsidR="00EE5FE5" w:rsidRPr="00D3696F">
        <w:t>Work</w:t>
      </w:r>
      <w:r w:rsidRPr="00D3696F">
        <w:t xml:space="preserve"> directed by the Architect/Engineer or to exhaust the claim process provided above in this Article 36, shall constitute an abandonment of the claim by the </w:t>
      </w:r>
      <w:r w:rsidR="00AE0891" w:rsidRPr="00D3696F">
        <w:t>Construction Manager</w:t>
      </w:r>
      <w:r w:rsidRPr="00D3696F">
        <w:t xml:space="preserve"> and a waiver of the right to contest the decision in any forum.</w:t>
      </w:r>
    </w:p>
    <w:p w14:paraId="53963E63" w14:textId="77777777" w:rsidR="001E698B" w:rsidRPr="00D3696F" w:rsidRDefault="001E698B" w:rsidP="00815858">
      <w:pPr>
        <w:pStyle w:val="Para2"/>
      </w:pPr>
    </w:p>
    <w:p w14:paraId="45E44A56" w14:textId="0291DB57" w:rsidR="001E698B" w:rsidRPr="00D3696F" w:rsidRDefault="001E698B" w:rsidP="00815858">
      <w:pPr>
        <w:pStyle w:val="Para2"/>
      </w:pPr>
      <w:r w:rsidRPr="00D3696F">
        <w:t xml:space="preserve">At the time of filing the Notice of intent to exercise </w:t>
      </w:r>
      <w:r w:rsidR="004C1B85">
        <w:t>their</w:t>
      </w:r>
      <w:r w:rsidRPr="00D3696F">
        <w:t xml:space="preserve"> statutory right to seek a decision on the contract controversy, the </w:t>
      </w:r>
      <w:r w:rsidR="00AE0891" w:rsidRPr="00D3696F">
        <w:t>Construction Manager</w:t>
      </w:r>
      <w:r w:rsidRPr="00D3696F">
        <w:t xml:space="preserve"> may request that the Principal Representative defer a decision on the contract controversy until a later date or until the end of the Project.  If the Principal Representative agrees, he or she shall so advise the </w:t>
      </w:r>
      <w:r w:rsidR="00AE0891" w:rsidRPr="00D3696F">
        <w:t>Construction Manager</w:t>
      </w:r>
      <w:r w:rsidRPr="00D3696F">
        <w:t xml:space="preserve"> in writing.  If no such request is made, or if the Principal Representative does not agree to such a request, the Principal Representative shall render a written decision within twenty (20) business days and advise the </w:t>
      </w:r>
      <w:r w:rsidR="00AE0891" w:rsidRPr="00D3696F">
        <w:t>Construction Manager</w:t>
      </w:r>
      <w:r w:rsidRPr="00D3696F">
        <w:t xml:space="preserve"> of the reasons for any denial.  Unless the claim has been decided by the Principal Representative (as opposed to delegates of the Principal Representative), the person who renders the decision on this statutory contract controversy shall not be the same person who decided the claim.  To the extent any portion of the contract controversy is granted where costs are not clearly shown, the Principal Representative may direct that the value of that portion of the </w:t>
      </w:r>
      <w:r w:rsidR="00EE5FE5" w:rsidRPr="00D3696F">
        <w:t>Work</w:t>
      </w:r>
      <w:r w:rsidRPr="00D3696F">
        <w:t xml:space="preserve"> be determined by any method all</w:t>
      </w:r>
      <w:r w:rsidR="000040F2" w:rsidRPr="00D3696F">
        <w:t xml:space="preserve">owed in </w:t>
      </w:r>
      <w:r w:rsidR="004C1B85">
        <w:t>Section</w:t>
      </w:r>
      <w:r w:rsidR="004C1B85" w:rsidRPr="00D3696F">
        <w:t xml:space="preserve"> </w:t>
      </w:r>
      <w:r w:rsidR="00D976B0" w:rsidRPr="00D3696F">
        <w:t>35.1</w:t>
      </w:r>
      <w:r w:rsidR="004C1B85">
        <w:t xml:space="preserve"> of these General Conditions</w:t>
      </w:r>
      <w:r w:rsidR="000040F2" w:rsidRPr="00D3696F">
        <w:t>, The Value o</w:t>
      </w:r>
      <w:r w:rsidRPr="00D3696F">
        <w:t xml:space="preserve">f Changed </w:t>
      </w:r>
      <w:r w:rsidR="00EE5FE5" w:rsidRPr="00D3696F">
        <w:t>Work</w:t>
      </w:r>
      <w:r w:rsidRPr="00D3696F">
        <w:t xml:space="preserve">.  In the event of a denial the Principal Representative </w:t>
      </w:r>
      <w:r w:rsidRPr="00D3696F">
        <w:lastRenderedPageBreak/>
        <w:t xml:space="preserve">shall give Notice to the </w:t>
      </w:r>
      <w:r w:rsidR="00AE0891" w:rsidRPr="00D3696F">
        <w:t>Construction Manager</w:t>
      </w:r>
      <w:r w:rsidRPr="00D3696F">
        <w:t xml:space="preserve"> of </w:t>
      </w:r>
      <w:r w:rsidR="004C1B85">
        <w:t>their</w:t>
      </w:r>
      <w:r w:rsidRPr="00D3696F">
        <w:t xml:space="preserve"> right to administrative and judicial reviews as provided in the Colorado Procurement Code</w:t>
      </w:r>
      <w:r w:rsidR="00F37C4B" w:rsidRPr="00D3696F">
        <w:t xml:space="preserve"> or the applicable procurement code for institutions of higher education</w:t>
      </w:r>
      <w:r w:rsidRPr="00D3696F">
        <w:t xml:space="preserve">.  If no decision regarding the contract controversy is issued within twenty (20) business days of the </w:t>
      </w:r>
      <w:r w:rsidR="00AE0891" w:rsidRPr="00D3696F">
        <w:t xml:space="preserve">Construction </w:t>
      </w:r>
      <w:r w:rsidR="004C6DC3" w:rsidRPr="00D3696F">
        <w:t>Manager’s</w:t>
      </w:r>
      <w:r w:rsidRPr="00D3696F">
        <w:t xml:space="preserve"> giving Notice (or such other date as the </w:t>
      </w:r>
      <w:r w:rsidR="00AE0891" w:rsidRPr="00D3696F">
        <w:t>Construction Manager</w:t>
      </w:r>
      <w:r w:rsidRPr="00D3696F">
        <w:t xml:space="preserve"> and Principal Representative have agreed), and the instructions have not been retracted or the alleged act or omission have not been corrected, it shall be deemed that the Principal Representative has ruled by denial on the contract controversy.  Except in the case of a deemed denial, the Principal Representative shall provide an explanation regarding any portion of the contract controversy that involves denial of the </w:t>
      </w:r>
      <w:r w:rsidR="00AE0891" w:rsidRPr="00D3696F">
        <w:t>Construction Manager</w:t>
      </w:r>
      <w:r w:rsidRPr="00D3696F">
        <w:t>’s claim.</w:t>
      </w:r>
    </w:p>
    <w:p w14:paraId="62048E12" w14:textId="77777777" w:rsidR="001E698B" w:rsidRPr="00D3696F" w:rsidRDefault="001E698B" w:rsidP="00815858">
      <w:pPr>
        <w:pStyle w:val="Para2"/>
      </w:pPr>
    </w:p>
    <w:p w14:paraId="63CB37A8" w14:textId="77777777" w:rsidR="001E698B" w:rsidRPr="00D3696F" w:rsidRDefault="001E698B" w:rsidP="00815858">
      <w:pPr>
        <w:pStyle w:val="Para2"/>
      </w:pPr>
      <w:r w:rsidRPr="00D3696F">
        <w:t xml:space="preserve">Either the </w:t>
      </w:r>
      <w:r w:rsidR="00AE0891" w:rsidRPr="00D3696F">
        <w:t>Construction Manager</w:t>
      </w:r>
      <w:r w:rsidRPr="00D3696F">
        <w:t xml:space="preserve"> or the Principal Representative may request facilitation of negotiations concerning the claim or the contract controversy, and if requested, the parties shall consult and negotiate before the Principal Representative decides the issue.  Any request for facilitation by the </w:t>
      </w:r>
      <w:r w:rsidR="00AE0891" w:rsidRPr="00D3696F">
        <w:t>Construction Manager</w:t>
      </w:r>
      <w:r w:rsidRPr="00D3696F">
        <w:t xml:space="preserve"> shall be made at the time of the giving of Notice of the claim or Notice of the contract controversy.  Facilitation shall extend the time for the Principal Representative to respond by commencing the applicable period at the completion of the facilitated negotiation, which shall be the last day of the parties’ meeting, unless otherwise agreed in writing.</w:t>
      </w:r>
    </w:p>
    <w:p w14:paraId="0623102F" w14:textId="77777777" w:rsidR="001E698B" w:rsidRPr="00D3696F" w:rsidRDefault="001E698B" w:rsidP="00815858">
      <w:pPr>
        <w:pStyle w:val="Para2"/>
      </w:pPr>
    </w:p>
    <w:p w14:paraId="0A30A0FC" w14:textId="30985167" w:rsidR="001E698B" w:rsidRPr="00D3696F" w:rsidRDefault="001E698B" w:rsidP="00815858">
      <w:pPr>
        <w:pStyle w:val="Para2"/>
      </w:pPr>
      <w:r w:rsidRPr="00D3696F">
        <w:t>Disagreement with the decision of the Architect</w:t>
      </w:r>
      <w:r w:rsidR="004C1B85">
        <w:t>/</w:t>
      </w:r>
      <w:r w:rsidRPr="00D3696F">
        <w:t xml:space="preserve">Engineer, or the decision of the Principal Representative to deny any claim or denying the contract controversy, shall not be grounds for the </w:t>
      </w:r>
      <w:r w:rsidR="00AE0891" w:rsidRPr="00D3696F">
        <w:t>Construction Manager</w:t>
      </w:r>
      <w:r w:rsidRPr="00D3696F">
        <w:t xml:space="preserve"> to refuse to perform the </w:t>
      </w:r>
      <w:r w:rsidR="00EE5FE5" w:rsidRPr="00D3696F">
        <w:t>Work</w:t>
      </w:r>
      <w:r w:rsidRPr="00D3696F">
        <w:t xml:space="preserve"> directed or to suspend or terminate performance.  During the period that any claim or contract controversy decision is pending under this Article 36, Claims, the </w:t>
      </w:r>
      <w:r w:rsidR="00AE0891" w:rsidRPr="00D3696F">
        <w:t>Construction Manager</w:t>
      </w:r>
      <w:r w:rsidRPr="00D3696F">
        <w:t xml:space="preserve"> shall proceed diligently with the </w:t>
      </w:r>
      <w:r w:rsidR="00EE5FE5" w:rsidRPr="00D3696F">
        <w:t>Work</w:t>
      </w:r>
      <w:r w:rsidRPr="00D3696F">
        <w:t xml:space="preserve"> directed.</w:t>
      </w:r>
    </w:p>
    <w:p w14:paraId="069CA916" w14:textId="77777777" w:rsidR="00AE0891" w:rsidRPr="00D3696F" w:rsidRDefault="00AE0891" w:rsidP="00815858">
      <w:pPr>
        <w:pStyle w:val="Para2"/>
      </w:pPr>
    </w:p>
    <w:p w14:paraId="430F53AF" w14:textId="5E77AA1F" w:rsidR="001E698B" w:rsidRPr="00D3696F" w:rsidRDefault="001E698B" w:rsidP="00815858">
      <w:pPr>
        <w:pStyle w:val="Para2"/>
      </w:pPr>
      <w:r w:rsidRPr="00D3696F">
        <w:fldChar w:fldCharType="begin"/>
      </w:r>
      <w:r w:rsidRPr="00D3696F">
        <w:fldChar w:fldCharType="end"/>
      </w:r>
      <w:r w:rsidRPr="00D3696F">
        <w:fldChar w:fldCharType="begin"/>
      </w:r>
      <w:r w:rsidRPr="00D3696F">
        <w:fldChar w:fldCharType="end"/>
      </w:r>
      <w:r w:rsidRPr="00D3696F">
        <w:t xml:space="preserve">In all cases where the </w:t>
      </w:r>
      <w:r w:rsidR="00AE0891" w:rsidRPr="00D3696F">
        <w:t>Construction Manager</w:t>
      </w:r>
      <w:r w:rsidRPr="00D3696F">
        <w:t xml:space="preserve"> proceeds with the </w:t>
      </w:r>
      <w:r w:rsidR="00EE5FE5" w:rsidRPr="00D3696F">
        <w:t>Work</w:t>
      </w:r>
      <w:r w:rsidRPr="00D3696F">
        <w:t xml:space="preserve"> and seeks equitable adjustment by filing a claim and or statutory appeal, the </w:t>
      </w:r>
      <w:r w:rsidR="00AE0891" w:rsidRPr="00D3696F">
        <w:t>Construction Manager</w:t>
      </w:r>
      <w:r w:rsidRPr="00D3696F">
        <w:t xml:space="preserve"> shall keep a correct account of the extra cost, in accordance with </w:t>
      </w:r>
      <w:r w:rsidR="004C1B85">
        <w:t>Section</w:t>
      </w:r>
      <w:r w:rsidR="004C1B85" w:rsidRPr="00D3696F">
        <w:t xml:space="preserve"> </w:t>
      </w:r>
      <w:r w:rsidR="00D976B0" w:rsidRPr="00D3696F">
        <w:t>35.2</w:t>
      </w:r>
      <w:r w:rsidR="004C1B85">
        <w:t xml:space="preserve"> of these General Conditions</w:t>
      </w:r>
      <w:r w:rsidRPr="00D3696F">
        <w:t>, Detailed Breakdown supported by receipts.  The Principal Representative shall be entitled to reject any claim or contract controversy whenever the foregoing procedures are not followed and such accounts and receipts are not presented.</w:t>
      </w:r>
    </w:p>
    <w:p w14:paraId="3E0A3E3C" w14:textId="77777777" w:rsidR="001E698B" w:rsidRPr="00D3696F" w:rsidRDefault="001E698B" w:rsidP="00815858">
      <w:pPr>
        <w:pStyle w:val="Para2"/>
      </w:pPr>
    </w:p>
    <w:p w14:paraId="2A025F96" w14:textId="2FC63F9A" w:rsidR="001E698B" w:rsidRPr="00D3696F" w:rsidRDefault="001E698B" w:rsidP="00815858">
      <w:pPr>
        <w:pStyle w:val="Para2"/>
      </w:pPr>
      <w:r w:rsidRPr="00D3696F">
        <w:t xml:space="preserve">The payments to the </w:t>
      </w:r>
      <w:r w:rsidR="00AE0891" w:rsidRPr="00D3696F">
        <w:t>Construction Manager</w:t>
      </w:r>
      <w:r w:rsidRPr="00D3696F">
        <w:t xml:space="preserve"> in respect of such extra costs shall be limited to reimbursement for the current additional expenditure by the </w:t>
      </w:r>
      <w:r w:rsidR="00AE0891" w:rsidRPr="00D3696F">
        <w:t>Construction Manager</w:t>
      </w:r>
      <w:r w:rsidRPr="00D3696F">
        <w:t xml:space="preserve"> made necessary by the change in the </w:t>
      </w:r>
      <w:r w:rsidR="00EE5FE5" w:rsidRPr="00D3696F">
        <w:t>Work</w:t>
      </w:r>
      <w:r w:rsidRPr="00D3696F">
        <w:t xml:space="preserve">, plus a reasonable amount for overhead and profit, determined in accordance with </w:t>
      </w:r>
      <w:r w:rsidR="00BC707E">
        <w:t>Section</w:t>
      </w:r>
      <w:r w:rsidR="00BC707E" w:rsidRPr="00D3696F">
        <w:t xml:space="preserve"> </w:t>
      </w:r>
      <w:r w:rsidR="00D976B0" w:rsidRPr="00D3696F">
        <w:t>35.2</w:t>
      </w:r>
      <w:r w:rsidR="00BC707E">
        <w:t xml:space="preserve"> of these General Conditions</w:t>
      </w:r>
      <w:r w:rsidRPr="00D3696F">
        <w:t xml:space="preserve">, Detailed Breakdown, determined solely with reference to the additional </w:t>
      </w:r>
      <w:r w:rsidR="00EE5FE5" w:rsidRPr="00D3696F">
        <w:t>Work</w:t>
      </w:r>
      <w:r w:rsidRPr="00D3696F">
        <w:t>, if any, required by the change.</w:t>
      </w:r>
    </w:p>
    <w:p w14:paraId="3819C486" w14:textId="77777777" w:rsidR="001E698B" w:rsidRPr="00D3696F" w:rsidRDefault="001E698B" w:rsidP="00DE2045">
      <w:pPr>
        <w:pStyle w:val="Footer"/>
        <w:tabs>
          <w:tab w:val="clear" w:pos="4320"/>
          <w:tab w:val="clear" w:pos="8640"/>
        </w:tabs>
        <w:jc w:val="both"/>
        <w:rPr>
          <w:rFonts w:cs="Arial"/>
        </w:rPr>
      </w:pPr>
    </w:p>
    <w:p w14:paraId="4F952A03" w14:textId="77777777" w:rsidR="00815858" w:rsidRPr="00D3696F" w:rsidRDefault="00815858" w:rsidP="00DE2045">
      <w:pPr>
        <w:pStyle w:val="Footer"/>
        <w:tabs>
          <w:tab w:val="clear" w:pos="4320"/>
          <w:tab w:val="clear" w:pos="8640"/>
        </w:tabs>
        <w:jc w:val="both"/>
        <w:rPr>
          <w:rFonts w:cs="Arial"/>
        </w:rPr>
      </w:pPr>
    </w:p>
    <w:p w14:paraId="28798D0F" w14:textId="09E15AA9" w:rsidR="001E698B" w:rsidRPr="00D3696F" w:rsidRDefault="001E698B" w:rsidP="006E206F">
      <w:pPr>
        <w:pStyle w:val="Heading1"/>
      </w:pPr>
      <w:bookmarkStart w:id="101" w:name="_Toc113042855"/>
      <w:r w:rsidRPr="00D3696F">
        <w:t>ARTICLE 37</w:t>
      </w:r>
      <w:r w:rsidR="00127065" w:rsidRPr="00D3696F">
        <w:t xml:space="preserve">   </w:t>
      </w:r>
      <w:r w:rsidRPr="00D3696F">
        <w:tab/>
        <w:t>DIFFERING SITE CONDITIONS</w:t>
      </w:r>
      <w:bookmarkEnd w:id="101"/>
    </w:p>
    <w:p w14:paraId="5A25355D" w14:textId="77777777" w:rsidR="001E698B" w:rsidRPr="00D3696F" w:rsidRDefault="001E698B" w:rsidP="009032D7">
      <w:pPr>
        <w:pStyle w:val="Heading2"/>
      </w:pPr>
      <w:bookmarkStart w:id="102" w:name="_Toc113042856"/>
      <w:r w:rsidRPr="00D3696F">
        <w:t>NOTICE IN WRITING</w:t>
      </w:r>
      <w:bookmarkEnd w:id="102"/>
    </w:p>
    <w:p w14:paraId="607D2479" w14:textId="77777777" w:rsidR="001E698B" w:rsidRPr="00D3696F" w:rsidRDefault="001E698B" w:rsidP="00815858">
      <w:pPr>
        <w:pStyle w:val="Para2"/>
      </w:pPr>
      <w:r w:rsidRPr="00D3696F">
        <w:t xml:space="preserve">The </w:t>
      </w:r>
      <w:r w:rsidR="00AE0891" w:rsidRPr="00D3696F">
        <w:t>Construction Manager</w:t>
      </w:r>
      <w:r w:rsidRPr="00D3696F">
        <w:t xml:space="preserve"> shall promptly, and where possible before conditions are disturbed, give the Architect/Engineer and the Principal Representative Notice in writing of:</w:t>
      </w:r>
    </w:p>
    <w:p w14:paraId="3BED212E" w14:textId="6382D6B4" w:rsidR="001E698B" w:rsidRPr="00D3696F" w:rsidRDefault="0089534C" w:rsidP="00A640C3">
      <w:pPr>
        <w:pStyle w:val="Heading3"/>
      </w:pPr>
      <w:r w:rsidRPr="00D3696F">
        <w:lastRenderedPageBreak/>
        <w:t xml:space="preserve">Subsurface </w:t>
      </w:r>
      <w:r w:rsidR="001E698B" w:rsidRPr="00D3696F">
        <w:t>or latent physical conditions at the site differing materially from those indicated in or reasonably assumed from the information provided in the Contract Documents; and,</w:t>
      </w:r>
    </w:p>
    <w:p w14:paraId="131EB8C8" w14:textId="77777777" w:rsidR="001E698B" w:rsidRPr="00D3696F" w:rsidRDefault="0089534C" w:rsidP="00A640C3">
      <w:pPr>
        <w:pStyle w:val="Heading3"/>
      </w:pPr>
      <w:r w:rsidRPr="00D3696F">
        <w:t xml:space="preserve">Unknown </w:t>
      </w:r>
      <w:r w:rsidR="001E698B" w:rsidRPr="00D3696F">
        <w:t xml:space="preserve">physical conditions at the site, of an unusual nature, differing materially from those ordinarily encountered and generally recognized as inherent in </w:t>
      </w:r>
      <w:r w:rsidR="00EE5FE5" w:rsidRPr="00D3696F">
        <w:t>Work</w:t>
      </w:r>
      <w:r w:rsidR="001E698B" w:rsidRPr="00D3696F">
        <w:t xml:space="preserve"> of the character provided for in the Contract Documents.  </w:t>
      </w:r>
    </w:p>
    <w:p w14:paraId="1CA386AF" w14:textId="51EBA859" w:rsidR="001E698B" w:rsidRPr="00D3696F" w:rsidRDefault="001E698B" w:rsidP="00815858">
      <w:pPr>
        <w:pStyle w:val="Para2"/>
      </w:pPr>
      <w:r w:rsidRPr="00D3696F">
        <w:t xml:space="preserve">The Architect/Engineer shall promptly investigate the conditions, and if it is found that such conditions do materially so differ and cause an increase or decrease in the </w:t>
      </w:r>
      <w:r w:rsidR="00AE0891" w:rsidRPr="00D3696F">
        <w:t>Construction Manager</w:t>
      </w:r>
      <w:r w:rsidRPr="00D3696F">
        <w:t xml:space="preserve">’s costs of performance of any part of the </w:t>
      </w:r>
      <w:r w:rsidR="00EE5FE5" w:rsidRPr="00D3696F">
        <w:t>Work</w:t>
      </w:r>
      <w:r w:rsidRPr="00D3696F">
        <w:t xml:space="preserve"> required by the Contract Documents, whether or not such </w:t>
      </w:r>
      <w:r w:rsidR="00EE5FE5" w:rsidRPr="00D3696F">
        <w:t>Work</w:t>
      </w:r>
      <w:r w:rsidRPr="00D3696F">
        <w:t xml:space="preserve"> is changed as a result of such conditions, an equitable adjustment shall be made and the Contract sum shall be modified in accordance with Article 35</w:t>
      </w:r>
      <w:r w:rsidR="00BC707E">
        <w:t xml:space="preserve"> of these General Conditions</w:t>
      </w:r>
      <w:r w:rsidRPr="00D3696F">
        <w:t xml:space="preserve">, Changes In The </w:t>
      </w:r>
      <w:r w:rsidR="00EE5FE5" w:rsidRPr="00D3696F">
        <w:t>Work</w:t>
      </w:r>
      <w:r w:rsidRPr="00D3696F">
        <w:t>.</w:t>
      </w:r>
    </w:p>
    <w:p w14:paraId="487299A0" w14:textId="77777777" w:rsidR="001E698B" w:rsidRPr="00D3696F" w:rsidRDefault="001E698B" w:rsidP="00815858">
      <w:pPr>
        <w:pStyle w:val="Para2"/>
      </w:pPr>
    </w:p>
    <w:p w14:paraId="6F7C75D9" w14:textId="77777777" w:rsidR="001E698B" w:rsidRPr="00D3696F" w:rsidRDefault="001E698B" w:rsidP="00815858">
      <w:pPr>
        <w:pStyle w:val="Para2"/>
      </w:pPr>
      <w:r w:rsidRPr="00D3696F">
        <w:t xml:space="preserve">If the time required for completion of the </w:t>
      </w:r>
      <w:r w:rsidR="00EE5FE5" w:rsidRPr="00D3696F">
        <w:t>Work</w:t>
      </w:r>
      <w:r w:rsidRPr="00D3696F">
        <w:t xml:space="preserve"> affected by such materially differing conditions will extend the </w:t>
      </w:r>
      <w:r w:rsidR="00EE5FE5" w:rsidRPr="00D3696F">
        <w:t>Work</w:t>
      </w:r>
      <w:r w:rsidRPr="00D3696F">
        <w:t xml:space="preserve"> on the critical path as indicated on the CPM schedule, the time for completion shall also be equitably adjusted.</w:t>
      </w:r>
    </w:p>
    <w:p w14:paraId="14C20729" w14:textId="77777777" w:rsidR="001E698B" w:rsidRPr="00D3696F" w:rsidRDefault="001E698B" w:rsidP="009032D7">
      <w:pPr>
        <w:pStyle w:val="Heading2"/>
      </w:pPr>
      <w:bookmarkStart w:id="103" w:name="_Toc113042857"/>
      <w:r w:rsidRPr="00D3696F">
        <w:t>LIMITATIONS</w:t>
      </w:r>
      <w:bookmarkEnd w:id="103"/>
    </w:p>
    <w:p w14:paraId="72997726" w14:textId="57F780B2" w:rsidR="001E698B" w:rsidRPr="00D3696F" w:rsidRDefault="001E698B" w:rsidP="0061785D">
      <w:pPr>
        <w:pStyle w:val="Para2"/>
      </w:pPr>
      <w:r w:rsidRPr="00D3696F">
        <w:t xml:space="preserve">No claim of the </w:t>
      </w:r>
      <w:r w:rsidR="00B0419A" w:rsidRPr="00D3696F">
        <w:t>Construction Manager</w:t>
      </w:r>
      <w:r w:rsidRPr="00D3696F">
        <w:t xml:space="preserve"> under this </w:t>
      </w:r>
      <w:r w:rsidR="00BC707E">
        <w:t>Article 37</w:t>
      </w:r>
      <w:r w:rsidRPr="00D3696F">
        <w:t xml:space="preserve"> shall be allowed unless the </w:t>
      </w:r>
      <w:r w:rsidR="00B0419A" w:rsidRPr="00D3696F">
        <w:t>Construction Manager</w:t>
      </w:r>
      <w:r w:rsidRPr="00D3696F">
        <w:t xml:space="preserve"> has given the Notice required in </w:t>
      </w:r>
      <w:r w:rsidR="00BC707E">
        <w:t>Section</w:t>
      </w:r>
      <w:r w:rsidR="00BC707E" w:rsidRPr="00D3696F">
        <w:t xml:space="preserve"> </w:t>
      </w:r>
      <w:r w:rsidRPr="00D3696F">
        <w:t>37</w:t>
      </w:r>
      <w:r w:rsidR="00E66045" w:rsidRPr="00D3696F">
        <w:t>.1</w:t>
      </w:r>
      <w:r w:rsidRPr="00D3696F">
        <w:t xml:space="preserve">, Notice </w:t>
      </w:r>
      <w:r w:rsidR="004C6DC3" w:rsidRPr="00D3696F">
        <w:t>in</w:t>
      </w:r>
      <w:r w:rsidRPr="00D3696F">
        <w:t xml:space="preserve"> Writing.  The time prescribed for presentation and adjustment in Articles 36, Claims and 38, Delays And Extensions Of Time, shall be reasonably extended by the </w:t>
      </w:r>
      <w:r w:rsidR="00BC707E">
        <w:t>Principal Representatives</w:t>
      </w:r>
      <w:r w:rsidR="00BC707E" w:rsidRPr="00D3696F">
        <w:t xml:space="preserve"> </w:t>
      </w:r>
      <w:r w:rsidRPr="00D3696F">
        <w:t xml:space="preserve">to the extent required by the nature of the differing conditions; provided, however, that even when so extended no claim by the </w:t>
      </w:r>
      <w:r w:rsidR="00B0419A" w:rsidRPr="00D3696F">
        <w:t>Construction Manager</w:t>
      </w:r>
      <w:r w:rsidRPr="00D3696F">
        <w:t xml:space="preserve"> for an equitable adjustment hereunder shall be allowed if not quantified and presented prior to the date the </w:t>
      </w:r>
      <w:r w:rsidR="00B0419A" w:rsidRPr="00D3696F">
        <w:t>Construction Manager</w:t>
      </w:r>
      <w:r w:rsidRPr="00D3696F">
        <w:t xml:space="preserve"> requests a final inspection pursuant to </w:t>
      </w:r>
      <w:r w:rsidR="00BC707E">
        <w:t>Section</w:t>
      </w:r>
      <w:r w:rsidR="00D976B0" w:rsidRPr="00D3696F">
        <w:t xml:space="preserve"> 41.1</w:t>
      </w:r>
      <w:r w:rsidR="00BC707E">
        <w:t xml:space="preserve"> of these General Conditions</w:t>
      </w:r>
      <w:r w:rsidRPr="00D3696F">
        <w:t>, Notice Of Completion.</w:t>
      </w:r>
    </w:p>
    <w:p w14:paraId="047CE30C" w14:textId="77777777" w:rsidR="001E698B" w:rsidRPr="00D3696F" w:rsidRDefault="001E698B" w:rsidP="00DE2045">
      <w:pPr>
        <w:jc w:val="both"/>
        <w:rPr>
          <w:rFonts w:cs="Arial"/>
        </w:rPr>
      </w:pPr>
    </w:p>
    <w:p w14:paraId="461EE8C0" w14:textId="77777777" w:rsidR="0061785D" w:rsidRPr="00D3696F" w:rsidRDefault="0061785D" w:rsidP="00DE2045">
      <w:pPr>
        <w:jc w:val="both"/>
        <w:rPr>
          <w:rFonts w:cs="Arial"/>
        </w:rPr>
      </w:pPr>
    </w:p>
    <w:p w14:paraId="2AD3D9BB" w14:textId="7668F08C" w:rsidR="001E698B" w:rsidRPr="00D3696F" w:rsidRDefault="001E698B" w:rsidP="006E206F">
      <w:pPr>
        <w:pStyle w:val="Heading1"/>
      </w:pPr>
      <w:bookmarkStart w:id="104" w:name="_Toc113042858"/>
      <w:r w:rsidRPr="00D3696F">
        <w:t>ARTICLE 38</w:t>
      </w:r>
      <w:r w:rsidR="00127065" w:rsidRPr="00D3696F">
        <w:t xml:space="preserve"> </w:t>
      </w:r>
      <w:r w:rsidR="00AC52AC">
        <w:t xml:space="preserve">  </w:t>
      </w:r>
      <w:r w:rsidRPr="00D3696F">
        <w:tab/>
        <w:t>DELAYS AND EXTENSIONS OF TIME</w:t>
      </w:r>
      <w:bookmarkEnd w:id="104"/>
    </w:p>
    <w:p w14:paraId="1C549575" w14:textId="4D11138A" w:rsidR="001E698B" w:rsidRPr="00D3696F" w:rsidRDefault="001E698B" w:rsidP="0061785D">
      <w:pPr>
        <w:pStyle w:val="Para2"/>
      </w:pPr>
      <w:r w:rsidRPr="00D3696F">
        <w:t xml:space="preserve">If the </w:t>
      </w:r>
      <w:r w:rsidR="00B0419A" w:rsidRPr="00D3696F">
        <w:t>Construction Manager</w:t>
      </w:r>
      <w:r w:rsidRPr="00D3696F">
        <w:t xml:space="preserve"> is delayed at any time in the progress of the </w:t>
      </w:r>
      <w:r w:rsidR="00EE5FE5" w:rsidRPr="00D3696F">
        <w:t>Work</w:t>
      </w:r>
      <w:r w:rsidRPr="00D3696F">
        <w:t xml:space="preserve"> by any act or neglect of the State of Colorado or the Architect/Engineer, or of any employee or agent of either, or by any separately employed </w:t>
      </w:r>
      <w:r w:rsidR="00B0419A" w:rsidRPr="00D3696F">
        <w:t>Construction Manager</w:t>
      </w:r>
      <w:r w:rsidRPr="00D3696F">
        <w:t xml:space="preserve"> or by strikes, lockouts, fire, unusual delay in transportation, unavoidable casualties or any other causes beyond the </w:t>
      </w:r>
      <w:r w:rsidR="00B0419A" w:rsidRPr="00D3696F">
        <w:t>Construction Manager</w:t>
      </w:r>
      <w:r w:rsidRPr="00D3696F">
        <w:t xml:space="preserve">’s control, including weather delays as defined below, the time of Completion of the </w:t>
      </w:r>
      <w:r w:rsidR="00EE5FE5" w:rsidRPr="00D3696F">
        <w:t>Work</w:t>
      </w:r>
      <w:r w:rsidRPr="00D3696F">
        <w:t xml:space="preserve"> shall be extended for a period equal to such portion of the period of delays directly affecting the completion of the </w:t>
      </w:r>
      <w:r w:rsidR="00EE5FE5" w:rsidRPr="00D3696F">
        <w:t>Work</w:t>
      </w:r>
      <w:r w:rsidRPr="00D3696F">
        <w:t xml:space="preserve"> as the </w:t>
      </w:r>
      <w:r w:rsidR="00B0419A" w:rsidRPr="00D3696F">
        <w:t>Construction Manager</w:t>
      </w:r>
      <w:r w:rsidRPr="00D3696F">
        <w:t xml:space="preserve"> shall be able to show </w:t>
      </w:r>
      <w:r w:rsidR="00BC707E">
        <w:t>they</w:t>
      </w:r>
      <w:r w:rsidRPr="00D3696F">
        <w:t xml:space="preserve"> could not have avoided by the exercise of due diligence. </w:t>
      </w:r>
    </w:p>
    <w:p w14:paraId="73F657A8" w14:textId="77777777" w:rsidR="001E698B" w:rsidRPr="00D3696F" w:rsidRDefault="001E698B" w:rsidP="0061785D">
      <w:pPr>
        <w:pStyle w:val="Para2"/>
      </w:pPr>
    </w:p>
    <w:p w14:paraId="4C8DC40A" w14:textId="77777777" w:rsidR="001E698B" w:rsidRPr="00D3696F" w:rsidRDefault="001E698B" w:rsidP="0061785D">
      <w:pPr>
        <w:pStyle w:val="Para2"/>
      </w:pPr>
      <w:r w:rsidRPr="00D3696F">
        <w:t xml:space="preserve">The </w:t>
      </w:r>
      <w:r w:rsidR="00B0419A" w:rsidRPr="00D3696F">
        <w:t>Construction Manager</w:t>
      </w:r>
      <w:r w:rsidRPr="00D3696F">
        <w:t xml:space="preserve"> shall provide Notice in writing to the Architect/Engineer, the Principal Representat</w:t>
      </w:r>
      <w:r w:rsidR="00442AC8" w:rsidRPr="00D3696F">
        <w:t>ive and State Buildings Program</w:t>
      </w:r>
      <w:r w:rsidRPr="00D3696F">
        <w:t xml:space="preserve"> within three (3) business days from the beginning of such delay and shall file a written claim for an extension of time within seven (7) business days after the period of such delay has ceased, otherwise, any claim for an extension of time is waived. </w:t>
      </w:r>
    </w:p>
    <w:p w14:paraId="75A67EC8" w14:textId="77777777" w:rsidR="001E698B" w:rsidRPr="00D3696F" w:rsidRDefault="001E698B" w:rsidP="0061785D">
      <w:pPr>
        <w:pStyle w:val="Para2"/>
      </w:pPr>
    </w:p>
    <w:p w14:paraId="0F5AC5FB" w14:textId="23277E09" w:rsidR="001E698B" w:rsidRPr="00D3696F" w:rsidRDefault="001E698B" w:rsidP="0061785D">
      <w:pPr>
        <w:pStyle w:val="Para2"/>
        <w:rPr>
          <w:iCs/>
        </w:rPr>
      </w:pPr>
      <w:r w:rsidRPr="00D3696F">
        <w:rPr>
          <w:iCs/>
        </w:rPr>
        <w:t xml:space="preserve">Provided that the </w:t>
      </w:r>
      <w:r w:rsidR="00B0419A" w:rsidRPr="00D3696F">
        <w:t>Construction Manager</w:t>
      </w:r>
      <w:r w:rsidRPr="00D3696F">
        <w:rPr>
          <w:iCs/>
        </w:rPr>
        <w:t xml:space="preserve"> has submitted reasonable schedules for approval when required by Article 12</w:t>
      </w:r>
      <w:r w:rsidR="00BC707E">
        <w:rPr>
          <w:iCs/>
        </w:rPr>
        <w:t xml:space="preserve"> of these General Conditions</w:t>
      </w:r>
      <w:r w:rsidRPr="00D3696F">
        <w:rPr>
          <w:iCs/>
        </w:rPr>
        <w:t xml:space="preserve">, Requests for Information and Schedules, if no schedule is agreed to fixing the dates on which the responses to requests for information or detail drawings will be needed, or Shop Drawings, Product Data or Samples are to be reviewed as required or allowed by </w:t>
      </w:r>
      <w:r w:rsidR="00BC707E">
        <w:rPr>
          <w:iCs/>
        </w:rPr>
        <w:t>Section</w:t>
      </w:r>
      <w:r w:rsidR="00BC707E" w:rsidRPr="00D3696F">
        <w:rPr>
          <w:iCs/>
        </w:rPr>
        <w:t xml:space="preserve"> </w:t>
      </w:r>
      <w:r w:rsidR="00D976B0" w:rsidRPr="00D3696F">
        <w:rPr>
          <w:iCs/>
        </w:rPr>
        <w:t>12.2</w:t>
      </w:r>
      <w:r w:rsidRPr="00D3696F">
        <w:rPr>
          <w:iCs/>
        </w:rPr>
        <w:t xml:space="preserve">, Schedules, no extension of time will be allowed for the </w:t>
      </w:r>
      <w:r w:rsidRPr="00D3696F">
        <w:rPr>
          <w:iCs/>
        </w:rPr>
        <w:lastRenderedPageBreak/>
        <w:t>Architect/ Engineer’s failure to furnish such detail drawings as needed, or for the failure to initially review Shop Drawings, Product Data or Samples, except in respect of that part of any delay in furnishing detail drawings or instructions extending beyond a reasonable period after written demand for such detailed drawings or instructions is received by the Architect/Engineer.  In any event, any claim for an extension of time for such cause will be recognized only to the extent of delay directly caused by failure to furnish detail drawings or instructions or to review Shop Drawings, Product Data or Samples pursuant to schedule, after such demand.</w:t>
      </w:r>
    </w:p>
    <w:p w14:paraId="2869E376" w14:textId="77777777" w:rsidR="001E698B" w:rsidRPr="00D3696F" w:rsidRDefault="001E698B" w:rsidP="0061785D">
      <w:pPr>
        <w:pStyle w:val="Para2"/>
        <w:rPr>
          <w:iCs/>
        </w:rPr>
      </w:pPr>
    </w:p>
    <w:p w14:paraId="0147DEF7" w14:textId="29582B5F" w:rsidR="001E698B" w:rsidRPr="00D3696F" w:rsidRDefault="001E698B" w:rsidP="0061785D">
      <w:pPr>
        <w:pStyle w:val="Para2"/>
        <w:rPr>
          <w:iCs/>
        </w:rPr>
      </w:pPr>
      <w:r w:rsidRPr="00D3696F">
        <w:rPr>
          <w:iCs/>
        </w:rPr>
        <w:t xml:space="preserve">All claims for extension of time due to a delay claimed to arise or result from ordered changes in the scope of the </w:t>
      </w:r>
      <w:r w:rsidR="00EE5FE5" w:rsidRPr="00D3696F">
        <w:rPr>
          <w:iCs/>
        </w:rPr>
        <w:t>Work</w:t>
      </w:r>
      <w:r w:rsidRPr="00D3696F">
        <w:rPr>
          <w:iCs/>
        </w:rPr>
        <w:t xml:space="preserve">, or due to instructions claimed to increase the scope of the </w:t>
      </w:r>
      <w:r w:rsidR="00EE5FE5" w:rsidRPr="00D3696F">
        <w:rPr>
          <w:iCs/>
        </w:rPr>
        <w:t>Work</w:t>
      </w:r>
      <w:r w:rsidRPr="00D3696F">
        <w:rPr>
          <w:iCs/>
        </w:rPr>
        <w:t>, shall be presented to the Architect/Engineer, the Principal Representative and State Buildings Program as part of a claim for extra</w:t>
      </w:r>
      <w:r w:rsidRPr="00D3696F">
        <w:t xml:space="preserve"> </w:t>
      </w:r>
      <w:r w:rsidRPr="00D3696F">
        <w:rPr>
          <w:iCs/>
        </w:rPr>
        <w:t>cost, if any, in accordance with Article 36</w:t>
      </w:r>
      <w:r w:rsidR="00BC707E">
        <w:rPr>
          <w:iCs/>
        </w:rPr>
        <w:t xml:space="preserve"> of these General Conditions</w:t>
      </w:r>
      <w:r w:rsidRPr="00D3696F">
        <w:rPr>
          <w:iCs/>
        </w:rPr>
        <w:t>, Claims, and in ac</w:t>
      </w:r>
      <w:r w:rsidR="00442AC8" w:rsidRPr="00D3696F">
        <w:rPr>
          <w:iCs/>
        </w:rPr>
        <w:t xml:space="preserve">cordance with the Change Order </w:t>
      </w:r>
      <w:r w:rsidRPr="00D3696F">
        <w:rPr>
          <w:iCs/>
        </w:rPr>
        <w:t>procedures required by Article 35</w:t>
      </w:r>
      <w:r w:rsidR="00BC707E">
        <w:rPr>
          <w:iCs/>
        </w:rPr>
        <w:t xml:space="preserve"> of these General Conditions</w:t>
      </w:r>
      <w:r w:rsidRPr="00D3696F">
        <w:rPr>
          <w:iCs/>
        </w:rPr>
        <w:t xml:space="preserve">, Changes In The </w:t>
      </w:r>
      <w:r w:rsidR="00EE5FE5" w:rsidRPr="00D3696F">
        <w:rPr>
          <w:iCs/>
        </w:rPr>
        <w:t>Work</w:t>
      </w:r>
      <w:r w:rsidRPr="00D3696F">
        <w:rPr>
          <w:iCs/>
        </w:rPr>
        <w:t>.</w:t>
      </w:r>
    </w:p>
    <w:p w14:paraId="3D416CF1" w14:textId="77777777" w:rsidR="001E698B" w:rsidRPr="00D3696F" w:rsidRDefault="001E698B" w:rsidP="0061785D">
      <w:pPr>
        <w:pStyle w:val="Para2"/>
        <w:rPr>
          <w:iCs/>
        </w:rPr>
      </w:pPr>
    </w:p>
    <w:p w14:paraId="11FD30C6" w14:textId="3D1ADE23" w:rsidR="001E698B" w:rsidRPr="00D3696F" w:rsidRDefault="001E698B" w:rsidP="0061785D">
      <w:pPr>
        <w:pStyle w:val="Para2"/>
      </w:pPr>
      <w:r w:rsidRPr="00D3696F">
        <w:t xml:space="preserve">Except as otherwise provided in this </w:t>
      </w:r>
      <w:r w:rsidR="00BC707E">
        <w:t>Article 38</w:t>
      </w:r>
      <w:r w:rsidRPr="00D3696F">
        <w:t xml:space="preserve">, no extension of time shall be granted when the </w:t>
      </w:r>
      <w:r w:rsidR="00B0419A" w:rsidRPr="00D3696F">
        <w:t>Construction Manager</w:t>
      </w:r>
      <w:r w:rsidRPr="00D3696F">
        <w:t xml:space="preserve"> has failed to utilize a CPM schedule or otherwise identify the Project’s critical path as specified in Article 12</w:t>
      </w:r>
      <w:r w:rsidR="00BC707E">
        <w:t xml:space="preserve"> of these General Conditions</w:t>
      </w:r>
      <w:r w:rsidRPr="00D3696F">
        <w:t xml:space="preserve">, Requests for Information and Schedules, or has elected not to do so when allowed by the Supplementary General Conditions or the Specifications to use less sophisticated scheduling tools, or has failed to maintain such a schedule.  Delay directly affecting the completion of the </w:t>
      </w:r>
      <w:r w:rsidR="00EE5FE5" w:rsidRPr="00D3696F">
        <w:t>Work</w:t>
      </w:r>
      <w:r w:rsidRPr="00D3696F">
        <w:t xml:space="preserve"> shall result in an extension of time only to the extent that completion of the </w:t>
      </w:r>
      <w:r w:rsidR="00EE5FE5" w:rsidRPr="00D3696F">
        <w:t>Work</w:t>
      </w:r>
      <w:r w:rsidRPr="00D3696F">
        <w:t xml:space="preserve"> was affected by impacts to the critical path shown on </w:t>
      </w:r>
      <w:r w:rsidR="00B0419A" w:rsidRPr="00D3696F">
        <w:t>Construction Manager</w:t>
      </w:r>
      <w:r w:rsidRPr="00D3696F">
        <w:t xml:space="preserve">’s CPM schedule.  Where the circumstances make it indisputable in the opinion of the Architect/Engineer that the delay affected the completion of the </w:t>
      </w:r>
      <w:r w:rsidR="00EE5FE5" w:rsidRPr="00D3696F">
        <w:t>Work</w:t>
      </w:r>
      <w:r w:rsidRPr="00D3696F">
        <w:t xml:space="preserve"> so directly that the additional notice of the schedule impact by reference to a CPM schedule was unnecessary, a reasonable extension of time may be granted.</w:t>
      </w:r>
    </w:p>
    <w:p w14:paraId="3944C4FE" w14:textId="77777777" w:rsidR="001E698B" w:rsidRPr="00D3696F" w:rsidRDefault="001E698B" w:rsidP="0061785D">
      <w:pPr>
        <w:pStyle w:val="Para2"/>
      </w:pPr>
    </w:p>
    <w:p w14:paraId="1E460C6F" w14:textId="77777777" w:rsidR="001E698B" w:rsidRPr="00D3696F" w:rsidRDefault="001E698B" w:rsidP="0061785D">
      <w:pPr>
        <w:pStyle w:val="Para2"/>
      </w:pPr>
      <w:r w:rsidRPr="00D3696F">
        <w:t xml:space="preserve">Extension of the time for completion of the </w:t>
      </w:r>
      <w:r w:rsidR="00EE5FE5" w:rsidRPr="00D3696F">
        <w:t>Work</w:t>
      </w:r>
      <w:r w:rsidRPr="00D3696F">
        <w:t xml:space="preserve"> will be granted for delays due to weather conditions only when the </w:t>
      </w:r>
      <w:r w:rsidR="00B0419A" w:rsidRPr="00D3696F">
        <w:t>Construction Manager</w:t>
      </w:r>
      <w:r w:rsidRPr="00D3696F">
        <w:t xml:space="preserve"> demonstrates that such conditions were more severe and extended than those reflected by the ten-year average for the month, as evidenced by the Climatological Data, U. S. Department of Commerce, for the Project area. </w:t>
      </w:r>
    </w:p>
    <w:p w14:paraId="0057AEBB" w14:textId="77777777" w:rsidR="001E698B" w:rsidRPr="00D3696F" w:rsidRDefault="001E698B" w:rsidP="0061785D">
      <w:pPr>
        <w:pStyle w:val="Para2"/>
      </w:pPr>
    </w:p>
    <w:p w14:paraId="3ED6FC72" w14:textId="77777777" w:rsidR="001E698B" w:rsidRPr="00D3696F" w:rsidRDefault="001E698B" w:rsidP="0061785D">
      <w:pPr>
        <w:pStyle w:val="Para2"/>
      </w:pPr>
      <w:r w:rsidRPr="00D3696F">
        <w:t xml:space="preserve">Extensions of the time for completion of the </w:t>
      </w:r>
      <w:r w:rsidR="00EE5FE5" w:rsidRPr="00D3696F">
        <w:t>Work</w:t>
      </w:r>
      <w:r w:rsidRPr="00D3696F">
        <w:t xml:space="preserve"> due to weather will be granted on the basis of one and three tenths (1.3) calendar days for every day that the </w:t>
      </w:r>
      <w:r w:rsidR="00B0419A" w:rsidRPr="00D3696F">
        <w:t>Construction Manager</w:t>
      </w:r>
      <w:r w:rsidRPr="00D3696F">
        <w:t xml:space="preserve"> would have </w:t>
      </w:r>
      <w:r w:rsidR="00EE5FE5" w:rsidRPr="00D3696F">
        <w:t>Work</w:t>
      </w:r>
      <w:r w:rsidRPr="00D3696F">
        <w:t xml:space="preserve">ed but was unable to </w:t>
      </w:r>
      <w:r w:rsidR="00EE5FE5" w:rsidRPr="00D3696F">
        <w:t>Work</w:t>
      </w:r>
      <w:r w:rsidRPr="00D3696F">
        <w:t xml:space="preserve">, with each separate extension figured to the nearest whole calendar day. </w:t>
      </w:r>
    </w:p>
    <w:p w14:paraId="589F8A50" w14:textId="77777777" w:rsidR="001E698B" w:rsidRPr="00D3696F" w:rsidRDefault="001E698B" w:rsidP="0061785D">
      <w:pPr>
        <w:pStyle w:val="Para2"/>
      </w:pPr>
    </w:p>
    <w:p w14:paraId="7B8A12AC" w14:textId="718E642D" w:rsidR="001E698B" w:rsidRPr="00D3696F" w:rsidRDefault="001E698B" w:rsidP="0061785D">
      <w:pPr>
        <w:pStyle w:val="Para2"/>
      </w:pPr>
      <w:r w:rsidRPr="00D3696F">
        <w:t xml:space="preserve">For weather delays and delays caused by events, acts or omissions not within the control of the Principal Representative or any person acting on the Principal Representative’s behalf, the </w:t>
      </w:r>
      <w:r w:rsidR="00B0419A" w:rsidRPr="00D3696F">
        <w:t>Construction Manager</w:t>
      </w:r>
      <w:r w:rsidRPr="00D3696F">
        <w:t xml:space="preserve"> shall be entitled to an extension of time only and shall not be entitled to recovery of additional cost due to or resulting from such delays.  This Article</w:t>
      </w:r>
      <w:r w:rsidR="00BC707E">
        <w:t xml:space="preserve"> 38</w:t>
      </w:r>
      <w:r w:rsidRPr="00D3696F">
        <w:t xml:space="preserve"> does not, however, preclude the recovery of damages for delay by either party under other provisions in the Contract Documents.</w:t>
      </w:r>
    </w:p>
    <w:p w14:paraId="7AFB5B19" w14:textId="77777777" w:rsidR="001E698B" w:rsidRPr="00D3696F" w:rsidRDefault="001E698B" w:rsidP="00DE2045">
      <w:pPr>
        <w:jc w:val="both"/>
        <w:rPr>
          <w:rFonts w:cs="Arial"/>
        </w:rPr>
      </w:pPr>
    </w:p>
    <w:p w14:paraId="17E2CFC9" w14:textId="77777777" w:rsidR="0061785D" w:rsidRPr="00D3696F" w:rsidRDefault="0061785D" w:rsidP="00DE2045">
      <w:pPr>
        <w:jc w:val="both"/>
        <w:rPr>
          <w:rFonts w:cs="Arial"/>
        </w:rPr>
      </w:pPr>
    </w:p>
    <w:p w14:paraId="734A15AD" w14:textId="4FECEF1B" w:rsidR="001E698B" w:rsidRPr="00D3696F" w:rsidRDefault="001E698B" w:rsidP="006E206F">
      <w:pPr>
        <w:pStyle w:val="Heading1"/>
      </w:pPr>
      <w:bookmarkStart w:id="105" w:name="_Toc113042859"/>
      <w:r w:rsidRPr="00D3696F">
        <w:t>ARTICLE 39</w:t>
      </w:r>
      <w:r w:rsidR="00127065" w:rsidRPr="00D3696F">
        <w:t xml:space="preserve">  </w:t>
      </w:r>
      <w:r w:rsidR="00AC52AC">
        <w:t xml:space="preserve"> </w:t>
      </w:r>
      <w:r w:rsidRPr="00D3696F">
        <w:tab/>
        <w:t>NON-BINDING DISPUTE RESOLUTION – FACILITATED NEGOTIATIONS</w:t>
      </w:r>
      <w:bookmarkEnd w:id="105"/>
    </w:p>
    <w:p w14:paraId="7C2E8EDF" w14:textId="77777777" w:rsidR="001E698B" w:rsidRPr="00D3696F" w:rsidRDefault="001E698B" w:rsidP="0061785D">
      <w:pPr>
        <w:pStyle w:val="Para2"/>
      </w:pPr>
      <w:r w:rsidRPr="00D3696F">
        <w:t xml:space="preserve">The </w:t>
      </w:r>
      <w:r w:rsidR="00B0419A" w:rsidRPr="00D3696F">
        <w:t>Construction Manager</w:t>
      </w:r>
      <w:r w:rsidRPr="00D3696F">
        <w:t xml:space="preserve"> and Principal Representative agree to designate one or more mutually acceptable persons willing and able to facilitate negotiations and communications for the </w:t>
      </w:r>
      <w:r w:rsidRPr="00D3696F">
        <w:lastRenderedPageBreak/>
        <w:t xml:space="preserve">resolution of conflicts, disagreements or disputes between them at the specific request of either party with regard to any Project decision of either of them or any decision of the Architect/Engineer.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w:t>
      </w:r>
      <w:r w:rsidR="001518D4" w:rsidRPr="00D3696F">
        <w:t>State Architect or their delegate</w:t>
      </w:r>
      <w:r w:rsidRPr="00D3696F">
        <w:t xml:space="preserve"> to appoint such a person, who, if appointed, shall be accepted for this purpose by both the </w:t>
      </w:r>
      <w:r w:rsidR="00B0419A" w:rsidRPr="00D3696F">
        <w:t>Construction Manager</w:t>
      </w:r>
      <w:r w:rsidRPr="00D3696F">
        <w:t xml:space="preserve"> and the Principal Representative.</w:t>
      </w:r>
    </w:p>
    <w:p w14:paraId="212BF920" w14:textId="77777777" w:rsidR="001E698B" w:rsidRPr="00D3696F" w:rsidRDefault="001E698B" w:rsidP="0061785D">
      <w:pPr>
        <w:pStyle w:val="Para2"/>
      </w:pPr>
    </w:p>
    <w:p w14:paraId="2F00FAB2" w14:textId="59B11446" w:rsidR="001E698B" w:rsidRPr="00D3696F" w:rsidRDefault="001E698B" w:rsidP="0061785D">
      <w:pPr>
        <w:pStyle w:val="Para2"/>
      </w:pPr>
      <w:r w:rsidRPr="00D3696F">
        <w:t>The cost, if any, of the facilitative services of the person(s) so designated shall be shared if the parties so agree in any partnering plan; or in the absence of agreement</w:t>
      </w:r>
      <w:r w:rsidR="00BC707E">
        <w:t>,</w:t>
      </w:r>
      <w:r w:rsidRPr="00D3696F">
        <w:t xml:space="preserve"> the cost shall be borne by the party requesting the facilitation of negotiation.</w:t>
      </w:r>
    </w:p>
    <w:p w14:paraId="539E4FBC" w14:textId="77777777" w:rsidR="001E698B" w:rsidRPr="00D3696F" w:rsidRDefault="001E698B" w:rsidP="0061785D">
      <w:pPr>
        <w:pStyle w:val="Para2"/>
      </w:pPr>
    </w:p>
    <w:p w14:paraId="7B65CDAA" w14:textId="77777777" w:rsidR="001E698B" w:rsidRPr="00D3696F" w:rsidRDefault="001E698B" w:rsidP="0061785D">
      <w:pPr>
        <w:pStyle w:val="Para2"/>
      </w:pPr>
      <w:r w:rsidRPr="00D3696F">
        <w:t>Any dispute, claim, question or disagreement arising from or relating to the Contract or an alleged breach of the Contract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0B8FE1F4" w14:textId="77777777" w:rsidR="001E698B" w:rsidRPr="00D3696F" w:rsidRDefault="001E698B" w:rsidP="0061785D">
      <w:pPr>
        <w:pStyle w:val="Para2"/>
      </w:pPr>
    </w:p>
    <w:p w14:paraId="29DC1666" w14:textId="296A6B7B" w:rsidR="001E698B" w:rsidRPr="00D3696F" w:rsidRDefault="001E698B" w:rsidP="0061785D">
      <w:pPr>
        <w:pStyle w:val="Para2"/>
      </w:pPr>
      <w:r w:rsidRPr="00D3696F">
        <w:t xml:space="preserve">The obligation to participate in facilitated negotiations shall be as described above and elsewhere in these General Conditions, as by way of example in Article 36, Claims, or Article 34, Deductions for Uncorrected </w:t>
      </w:r>
      <w:r w:rsidR="006E0530" w:rsidRPr="00D3696F">
        <w:t>Work</w:t>
      </w:r>
      <w:r w:rsidR="00BC707E">
        <w:t>,</w:t>
      </w:r>
      <w:r w:rsidRPr="00D3696F">
        <w:t xml:space="preserve"> and to the extent not more particularly described or limited elsewhere, each party’s obligations shall be as follows:</w:t>
      </w:r>
    </w:p>
    <w:p w14:paraId="7B5408D7" w14:textId="77777777" w:rsidR="001E698B" w:rsidRPr="00D3696F" w:rsidRDefault="0089534C" w:rsidP="00646796">
      <w:pPr>
        <w:pStyle w:val="AlphaLIST"/>
        <w:numPr>
          <w:ilvl w:val="0"/>
          <w:numId w:val="10"/>
        </w:numPr>
      </w:pPr>
      <w:r w:rsidRPr="00D3696F">
        <w:t>A</w:t>
      </w:r>
      <w:r w:rsidR="001E698B" w:rsidRPr="00D3696F">
        <w:t xml:space="preserve"> party shall not initiate communication with the facilitator regarding the issues in dispute; except that any request for facilitation shall be made in writing with copies sent, faxed or delivered to the other party;</w:t>
      </w:r>
    </w:p>
    <w:p w14:paraId="61E40C60" w14:textId="77777777" w:rsidR="001E698B" w:rsidRPr="00D3696F" w:rsidRDefault="0089534C" w:rsidP="00646796">
      <w:pPr>
        <w:pStyle w:val="AlphaLIST"/>
        <w:numPr>
          <w:ilvl w:val="0"/>
          <w:numId w:val="10"/>
        </w:numPr>
      </w:pPr>
      <w:r w:rsidRPr="00D3696F">
        <w:t>A</w:t>
      </w:r>
      <w:r w:rsidR="001E698B" w:rsidRPr="00D3696F">
        <w:t xml:space="preserve"> party shall prepare a brief written description of its position if so requested by the facilitator (who may elect to first discuss the parties’ positions with each party separately in the interest of time and expense);</w:t>
      </w:r>
    </w:p>
    <w:p w14:paraId="04BBAADA" w14:textId="77777777" w:rsidR="001E698B" w:rsidRPr="00D3696F" w:rsidRDefault="0089534C" w:rsidP="00646796">
      <w:pPr>
        <w:pStyle w:val="AlphaLIST"/>
        <w:numPr>
          <w:ilvl w:val="0"/>
          <w:numId w:val="10"/>
        </w:numPr>
      </w:pPr>
      <w:r w:rsidRPr="00D3696F">
        <w:t>A</w:t>
      </w:r>
      <w:r w:rsidR="001E698B" w:rsidRPr="00D3696F">
        <w:t xml:space="preserve"> party shall respond to any reasonable request for copies of documents requested by the facilitator, but such requests, if voluminous, may consist of an offer to allow the facilitator access to the parties’ documents;</w:t>
      </w:r>
    </w:p>
    <w:p w14:paraId="2E9616DB" w14:textId="77777777" w:rsidR="001E698B" w:rsidRPr="00D3696F" w:rsidRDefault="0089534C" w:rsidP="00646796">
      <w:pPr>
        <w:pStyle w:val="AlphaLIST"/>
        <w:numPr>
          <w:ilvl w:val="0"/>
          <w:numId w:val="10"/>
        </w:numPr>
      </w:pPr>
      <w:r w:rsidRPr="00D3696F">
        <w:t xml:space="preserve">A </w:t>
      </w:r>
      <w:r w:rsidR="001E698B" w:rsidRPr="00D3696F">
        <w:t>party shall review any meeting agenda proposed by a facilitator and endeavor to be informed on the subjects to be discussed;</w:t>
      </w:r>
    </w:p>
    <w:p w14:paraId="4EF7A919" w14:textId="77777777" w:rsidR="001E698B" w:rsidRPr="00D3696F" w:rsidRDefault="0089534C" w:rsidP="00C61C98">
      <w:pPr>
        <w:pStyle w:val="AlphaLIST"/>
      </w:pPr>
      <w:r w:rsidRPr="00D3696F">
        <w:t>A</w:t>
      </w:r>
      <w:r w:rsidR="001E698B" w:rsidRPr="00D3696F">
        <w:t xml:space="preserve"> 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0E1F003F" w14:textId="77777777" w:rsidR="001E698B" w:rsidRPr="00D3696F" w:rsidRDefault="0089534C" w:rsidP="00C61C98">
      <w:pPr>
        <w:pStyle w:val="AlphaLIST"/>
      </w:pPr>
      <w:r w:rsidRPr="00D3696F">
        <w:t>A</w:t>
      </w:r>
      <w:r w:rsidR="001E698B" w:rsidRPr="00D3696F">
        <w:t xml:space="preserve"> party shall endeavor to assure that any facilitation meeting shall be attended by any other persons in their employ that the facilitator requests be present, if reasonably available, including the Architect/Engineer;</w:t>
      </w:r>
    </w:p>
    <w:p w14:paraId="56593465" w14:textId="77777777" w:rsidR="001E698B" w:rsidRPr="00D3696F" w:rsidRDefault="0089534C" w:rsidP="00C61C98">
      <w:pPr>
        <w:pStyle w:val="AlphaLIST"/>
      </w:pPr>
      <w:r w:rsidRPr="00D3696F">
        <w:t>E</w:t>
      </w:r>
      <w:r w:rsidR="001E698B" w:rsidRPr="00D3696F">
        <w:t>ach party shall participate in such facilitated face-to-face negotiations of the issues in dispute through persons fully authorized to resolve the issue in dispute;</w:t>
      </w:r>
    </w:p>
    <w:p w14:paraId="373BF9C8" w14:textId="77777777" w:rsidR="001E698B" w:rsidRPr="00D3696F" w:rsidRDefault="0089534C" w:rsidP="00C61C98">
      <w:pPr>
        <w:pStyle w:val="AlphaLIST"/>
      </w:pPr>
      <w:r w:rsidRPr="00D3696F">
        <w:lastRenderedPageBreak/>
        <w:t>E</w:t>
      </w:r>
      <w:r w:rsidR="001E698B" w:rsidRPr="00D3696F">
        <w:t>ach party shall be obligated to participate in negotiations requested by the other party and to perform the specific obliga</w:t>
      </w:r>
      <w:r w:rsidR="00B550EE" w:rsidRPr="00D3696F">
        <w:t>tions described in paragraphs (a) through (j</w:t>
      </w:r>
      <w:r w:rsidR="001E698B" w:rsidRPr="00D3696F">
        <w:t>) this Article 39, Facilitated Negotiation, no more than three times during the course of the Project;</w:t>
      </w:r>
    </w:p>
    <w:p w14:paraId="12EA4780" w14:textId="77777777" w:rsidR="001E698B" w:rsidRPr="00D3696F" w:rsidRDefault="0089534C" w:rsidP="00C61C98">
      <w:pPr>
        <w:pStyle w:val="AlphaLIST"/>
      </w:pPr>
      <w:r w:rsidRPr="00D3696F">
        <w:t>N</w:t>
      </w:r>
      <w:r w:rsidR="001E698B" w:rsidRPr="00D3696F">
        <w:t xml:space="preserve">either party shall be under any obligation to resolve any issue by facilitated negotiation, but each agrees to participate in good faith and the Principal Representative shall direct the Architect/Engineer to appropriately document any resolution or agreement reached and to execute any </w:t>
      </w:r>
      <w:r w:rsidR="0050443A" w:rsidRPr="00D3696F">
        <w:t>Amendment or</w:t>
      </w:r>
      <w:r w:rsidR="001E698B" w:rsidRPr="00D3696F">
        <w:t xml:space="preserve"> Change </w:t>
      </w:r>
      <w:r w:rsidR="0050443A" w:rsidRPr="00D3696F">
        <w:t>Order to</w:t>
      </w:r>
      <w:r w:rsidR="001E698B" w:rsidRPr="00D3696F">
        <w:t xml:space="preserve"> the Contract necessary to implement their agreement; and,</w:t>
      </w:r>
    </w:p>
    <w:p w14:paraId="40C5A4CF" w14:textId="77777777" w:rsidR="001E698B" w:rsidRPr="00D3696F" w:rsidRDefault="0089534C" w:rsidP="00C61C98">
      <w:pPr>
        <w:pStyle w:val="AlphaLIST"/>
      </w:pPr>
      <w:r w:rsidRPr="00D3696F">
        <w:t>A</w:t>
      </w:r>
      <w:r w:rsidR="001E698B" w:rsidRPr="00D3696F">
        <w:t>ny discussions and documents prepared exclusively for use in the negotiations shall be deemed to be matters pertaining to settlement negotiations and shall not be subsequently available in further proceedings except to the extent of any documented agreement.</w:t>
      </w:r>
    </w:p>
    <w:p w14:paraId="79507296" w14:textId="77777777" w:rsidR="001E698B" w:rsidRPr="00D3696F" w:rsidRDefault="001E698B" w:rsidP="0061785D">
      <w:pPr>
        <w:pStyle w:val="Para2"/>
      </w:pPr>
    </w:p>
    <w:p w14:paraId="1E48D915" w14:textId="4AC8A767" w:rsidR="001E698B" w:rsidRPr="00D3696F" w:rsidRDefault="001E698B" w:rsidP="0061785D">
      <w:pPr>
        <w:pStyle w:val="Para2"/>
      </w:pPr>
      <w:r w:rsidRPr="00D3696F">
        <w:t xml:space="preserve">In accordance with State Fiscal Rules and </w:t>
      </w:r>
      <w:r w:rsidR="007714CC">
        <w:t>Section</w:t>
      </w:r>
      <w:r w:rsidR="007714CC" w:rsidRPr="00D3696F">
        <w:t xml:space="preserve"> </w:t>
      </w:r>
      <w:r w:rsidRPr="00D3696F">
        <w:t>52</w:t>
      </w:r>
      <w:r w:rsidR="00851C59" w:rsidRPr="00D3696F">
        <w:t>.</w:t>
      </w:r>
      <w:r w:rsidR="00F70912" w:rsidRPr="00D3696F">
        <w:t>7</w:t>
      </w:r>
      <w:r w:rsidR="007714CC">
        <w:t xml:space="preserve"> of these General Conditons</w:t>
      </w:r>
      <w:r w:rsidR="00851C59" w:rsidRPr="00D3696F">
        <w:t>,</w:t>
      </w:r>
      <w:r w:rsidRPr="00D3696F">
        <w:t xml:space="preserve"> </w:t>
      </w:r>
      <w:r w:rsidR="00B45419" w:rsidRPr="00D3696F">
        <w:t>Prohibited Terms</w:t>
      </w:r>
      <w:r w:rsidRPr="00D3696F">
        <w:t>, nothing in this Article 39 shall be deemed to call for arbitration or otherwise obligate the State to participate in any form of binding alternative dispute resolution.</w:t>
      </w:r>
    </w:p>
    <w:p w14:paraId="6BBCC661" w14:textId="77777777" w:rsidR="001E698B" w:rsidRPr="00D3696F" w:rsidRDefault="001E698B" w:rsidP="0061785D">
      <w:pPr>
        <w:pStyle w:val="Para2"/>
      </w:pPr>
    </w:p>
    <w:p w14:paraId="44136994" w14:textId="5A49E7D0" w:rsidR="001E698B" w:rsidRPr="00D3696F" w:rsidRDefault="001E698B" w:rsidP="0061785D">
      <w:pPr>
        <w:pStyle w:val="Para2"/>
      </w:pPr>
      <w:r w:rsidRPr="00D3696F">
        <w:t xml:space="preserve">A partnering plan developed as described in </w:t>
      </w:r>
      <w:r w:rsidR="007714CC">
        <w:t>Section</w:t>
      </w:r>
      <w:r w:rsidR="007714CC" w:rsidRPr="00D3696F">
        <w:t xml:space="preserve"> </w:t>
      </w:r>
      <w:r w:rsidR="00D976B0" w:rsidRPr="00D3696F">
        <w:t>2.4</w:t>
      </w:r>
      <w:r w:rsidR="007714CC">
        <w:t xml:space="preserve"> of these General Conditions</w:t>
      </w:r>
      <w:r w:rsidRPr="00D3696F">
        <w:t xml:space="preserve">, </w:t>
      </w:r>
      <w:r w:rsidR="004C49AE" w:rsidRPr="00D3696F">
        <w:t xml:space="preserve">Partnering, </w:t>
      </w:r>
      <w:r w:rsidRPr="00D3696F">
        <w:t>Communications and Cooperation, may modify or expand the requirements of this Article but may not reduce the obligation to participate in facilitated negotiations when applicable.  In the case of small projects estimated to be valued under $500,000, the requirements of this Article may be deleted from this Contrac</w:t>
      </w:r>
      <w:r w:rsidR="00480E8E" w:rsidRPr="00D3696F">
        <w:t>t</w:t>
      </w:r>
      <w:r w:rsidR="00B0419A" w:rsidRPr="00D3696F">
        <w:t xml:space="preserve"> by modification in </w:t>
      </w:r>
      <w:r w:rsidR="007714CC">
        <w:t>Section</w:t>
      </w:r>
      <w:r w:rsidR="007714CC" w:rsidRPr="00D3696F">
        <w:t xml:space="preserve"> </w:t>
      </w:r>
      <w:r w:rsidR="00F70912" w:rsidRPr="00D3696F">
        <w:t>7</w:t>
      </w:r>
      <w:r w:rsidR="00D976B0" w:rsidRPr="00D3696F">
        <w:t>.5</w:t>
      </w:r>
      <w:r w:rsidR="007714CC">
        <w:t xml:space="preserve"> of the Agreement</w:t>
      </w:r>
      <w:r w:rsidR="00B0419A" w:rsidRPr="00D3696F">
        <w:t xml:space="preserve"> (SC-6.5)</w:t>
      </w:r>
      <w:r w:rsidRPr="00D3696F">
        <w:t xml:space="preserve">, </w:t>
      </w:r>
      <w:r w:rsidR="007714CC">
        <w:t>Modification of Article 39</w:t>
      </w:r>
      <w:r w:rsidRPr="00D3696F">
        <w:t>. When so modified, the references to the parties’ right to elect facilitated negotiation elsewhere in these General Conditions shall be deleted.</w:t>
      </w:r>
    </w:p>
    <w:p w14:paraId="37C633CC" w14:textId="77777777" w:rsidR="001E698B" w:rsidRPr="00D3696F" w:rsidRDefault="001E698B" w:rsidP="00DE2045">
      <w:pPr>
        <w:jc w:val="both"/>
        <w:rPr>
          <w:rFonts w:cs="Arial"/>
        </w:rPr>
      </w:pPr>
    </w:p>
    <w:p w14:paraId="49BDFB91" w14:textId="77777777" w:rsidR="0061785D" w:rsidRPr="00D3696F" w:rsidRDefault="0061785D" w:rsidP="00DE2045">
      <w:pPr>
        <w:jc w:val="both"/>
        <w:rPr>
          <w:rFonts w:cs="Arial"/>
        </w:rPr>
      </w:pPr>
    </w:p>
    <w:p w14:paraId="1868B714" w14:textId="600EC1C4" w:rsidR="001E698B" w:rsidRPr="00D3696F" w:rsidRDefault="001E698B" w:rsidP="006E206F">
      <w:pPr>
        <w:pStyle w:val="Heading1"/>
      </w:pPr>
      <w:bookmarkStart w:id="106" w:name="_Toc113042860"/>
      <w:r w:rsidRPr="00D3696F">
        <w:t>ARTICLE 40</w:t>
      </w:r>
      <w:r w:rsidR="00127065" w:rsidRPr="00D3696F">
        <w:t xml:space="preserve">  </w:t>
      </w:r>
      <w:r w:rsidR="00AC52AC">
        <w:t xml:space="preserve"> </w:t>
      </w:r>
      <w:r w:rsidRPr="00D3696F">
        <w:tab/>
        <w:t>RIGHT OF OCCUPANCY</w:t>
      </w:r>
      <w:bookmarkEnd w:id="106"/>
    </w:p>
    <w:p w14:paraId="04444619" w14:textId="77777777" w:rsidR="001E698B" w:rsidRPr="00D3696F" w:rsidRDefault="001E698B" w:rsidP="0061785D">
      <w:pPr>
        <w:pStyle w:val="Para2"/>
      </w:pPr>
      <w:r w:rsidRPr="00D3696F">
        <w:t xml:space="preserve">The Principal Representative shall have the right to take possession of and to use any completed or partially completed portions of the </w:t>
      </w:r>
      <w:r w:rsidR="00EE5FE5" w:rsidRPr="00D3696F">
        <w:t>Work</w:t>
      </w:r>
      <w:r w:rsidRPr="00D3696F">
        <w:t xml:space="preserve">, even if the time for completing the entire </w:t>
      </w:r>
      <w:r w:rsidR="00EE5FE5" w:rsidRPr="00D3696F">
        <w:t>Work</w:t>
      </w:r>
      <w:r w:rsidRPr="00D3696F">
        <w:t xml:space="preserve"> or portions of the </w:t>
      </w:r>
      <w:r w:rsidR="00EE5FE5" w:rsidRPr="00D3696F">
        <w:t>Work</w:t>
      </w:r>
      <w:r w:rsidRPr="00D3696F">
        <w:t xml:space="preserve"> has not expired and even if the </w:t>
      </w:r>
      <w:r w:rsidR="00EE5FE5" w:rsidRPr="00D3696F">
        <w:t>Work</w:t>
      </w:r>
      <w:r w:rsidRPr="00D3696F">
        <w:t xml:space="preserve"> has not been finally accepted, and the </w:t>
      </w:r>
      <w:r w:rsidR="00135B98" w:rsidRPr="00D3696F">
        <w:t>Construction Manager</w:t>
      </w:r>
      <w:r w:rsidRPr="00D3696F">
        <w:t xml:space="preserve"> shall fully cooperate with the Principal Representative to allow such possession and use.  Such possession and use shall not constitute an acceptance of such portions of the </w:t>
      </w:r>
      <w:r w:rsidR="00EE5FE5" w:rsidRPr="00D3696F">
        <w:t>Work</w:t>
      </w:r>
      <w:r w:rsidRPr="00D3696F">
        <w:t>.</w:t>
      </w:r>
    </w:p>
    <w:p w14:paraId="4A41D9AA" w14:textId="77777777" w:rsidR="001E698B" w:rsidRPr="00D3696F" w:rsidRDefault="001E698B" w:rsidP="0061785D">
      <w:pPr>
        <w:pStyle w:val="Para2"/>
      </w:pPr>
    </w:p>
    <w:p w14:paraId="5B482B85" w14:textId="690A8411" w:rsidR="001E698B" w:rsidRPr="00D3696F" w:rsidRDefault="001E698B" w:rsidP="0061785D">
      <w:pPr>
        <w:pStyle w:val="Para2"/>
      </w:pPr>
      <w:r w:rsidRPr="00D3696F">
        <w:t xml:space="preserve">Prior to any occupancy of the Project, an inspection shall be made by the </w:t>
      </w:r>
      <w:r w:rsidR="000040F2" w:rsidRPr="00D3696F">
        <w:t>Principal Representative</w:t>
      </w:r>
      <w:r w:rsidRPr="00D3696F">
        <w:t xml:space="preserve">, </w:t>
      </w:r>
      <w:r w:rsidR="0039779D" w:rsidRPr="00D3696F">
        <w:t xml:space="preserve">the Architect/Engineer, </w:t>
      </w:r>
      <w:r w:rsidR="004B5C50" w:rsidRPr="00D3696F">
        <w:t>State Buildings Program</w:t>
      </w:r>
      <w:r w:rsidRPr="00D3696F">
        <w:t xml:space="preserve"> and the </w:t>
      </w:r>
      <w:r w:rsidR="00135B98" w:rsidRPr="00D3696F">
        <w:t>Construction Manager</w:t>
      </w:r>
      <w:r w:rsidRPr="00D3696F">
        <w:t xml:space="preserve">.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w:t>
      </w:r>
      <w:r w:rsidR="00135B98" w:rsidRPr="00D3696F">
        <w:t>Construction Manager</w:t>
      </w:r>
      <w:r w:rsidRPr="00D3696F">
        <w:t xml:space="preserve"> shall assist the Principal Representative in completing and executing State Form SBP-01, Approval of Occupancy/Use, prior to the Principal Representative’s possession and use.  Any and all areas so occupied will be subject to a final inspection when the </w:t>
      </w:r>
      <w:r w:rsidR="00135B98" w:rsidRPr="00D3696F">
        <w:t>Construction Manager</w:t>
      </w:r>
      <w:r w:rsidRPr="00D3696F">
        <w:t xml:space="preserve"> complies with Article 41</w:t>
      </w:r>
      <w:r w:rsidR="007714CC">
        <w:t xml:space="preserve"> of these General Conditions</w:t>
      </w:r>
      <w:r w:rsidRPr="00D3696F">
        <w:t>, Completion, Final Inspection, Acceptance and Settlement.</w:t>
      </w:r>
    </w:p>
    <w:p w14:paraId="7ABA6235" w14:textId="77777777" w:rsidR="001E698B" w:rsidRPr="00D3696F" w:rsidRDefault="001E698B" w:rsidP="00DE2045">
      <w:pPr>
        <w:jc w:val="both"/>
        <w:rPr>
          <w:rFonts w:cs="Arial"/>
        </w:rPr>
      </w:pPr>
    </w:p>
    <w:p w14:paraId="5B5683BD" w14:textId="77777777" w:rsidR="0061785D" w:rsidRPr="00D3696F" w:rsidRDefault="0061785D" w:rsidP="00DE2045">
      <w:pPr>
        <w:jc w:val="both"/>
        <w:rPr>
          <w:rFonts w:cs="Arial"/>
        </w:rPr>
      </w:pPr>
    </w:p>
    <w:p w14:paraId="2108C680" w14:textId="52784232" w:rsidR="001E698B" w:rsidRPr="00D3696F" w:rsidRDefault="001E698B" w:rsidP="006E206F">
      <w:pPr>
        <w:pStyle w:val="Heading1"/>
      </w:pPr>
      <w:bookmarkStart w:id="107" w:name="_Toc113042861"/>
      <w:r w:rsidRPr="00D3696F">
        <w:lastRenderedPageBreak/>
        <w:t>ARTICLE 41</w:t>
      </w:r>
      <w:r w:rsidR="00127065" w:rsidRPr="00D3696F">
        <w:t xml:space="preserve">  </w:t>
      </w:r>
      <w:r w:rsidR="00AC52AC">
        <w:t xml:space="preserve"> </w:t>
      </w:r>
      <w:r w:rsidRPr="00D3696F">
        <w:tab/>
        <w:t>COMPLETION, FINAL INSPECTION, ACCEPTANCE AND SETTLEMENT</w:t>
      </w:r>
      <w:bookmarkEnd w:id="107"/>
    </w:p>
    <w:p w14:paraId="68B3D1FF" w14:textId="77777777" w:rsidR="001E698B" w:rsidRPr="00D3696F" w:rsidRDefault="001E698B" w:rsidP="009032D7">
      <w:pPr>
        <w:pStyle w:val="Heading2"/>
      </w:pPr>
      <w:bookmarkStart w:id="108" w:name="_Toc113042862"/>
      <w:r w:rsidRPr="00D3696F">
        <w:t>NOTICE OF COMPLETION</w:t>
      </w:r>
      <w:bookmarkEnd w:id="108"/>
    </w:p>
    <w:p w14:paraId="558C1800" w14:textId="77777777" w:rsidR="001E698B" w:rsidRPr="00D3696F" w:rsidRDefault="001E698B" w:rsidP="0061785D">
      <w:pPr>
        <w:pStyle w:val="Para2"/>
      </w:pPr>
      <w:r w:rsidRPr="00D3696F">
        <w:t xml:space="preserve">When the </w:t>
      </w:r>
      <w:r w:rsidR="00EE5FE5" w:rsidRPr="00D3696F">
        <w:t>Work</w:t>
      </w:r>
      <w:r w:rsidRPr="00D3696F">
        <w:t xml:space="preserve">, or a discrete physical portion of the </w:t>
      </w:r>
      <w:r w:rsidR="00EE5FE5" w:rsidRPr="00D3696F">
        <w:t>Work</w:t>
      </w:r>
      <w:r w:rsidRPr="00D3696F">
        <w:t xml:space="preserve"> (as hereafter described) which the Principal Representative has agreed to accept separately, is substantially complete and ready for final inspection, the </w:t>
      </w:r>
      <w:r w:rsidR="00135B98" w:rsidRPr="00D3696F">
        <w:t>Construction Manager</w:t>
      </w:r>
      <w:r w:rsidRPr="00D3696F">
        <w:t xml:space="preserve"> shall file a written Notice with the Architect/Engineer that the </w:t>
      </w:r>
      <w:r w:rsidR="00EE5FE5" w:rsidRPr="00D3696F">
        <w:t>Work</w:t>
      </w:r>
      <w:r w:rsidRPr="00D3696F">
        <w:t xml:space="preserve">, or such discrete physical portion, in the opinion of the </w:t>
      </w:r>
      <w:r w:rsidR="00135B98" w:rsidRPr="00D3696F">
        <w:t>Construction Manager</w:t>
      </w:r>
      <w:r w:rsidRPr="00D3696F">
        <w:t xml:space="preserve">, is substantially complete under the terms of the Contract.  The </w:t>
      </w:r>
      <w:r w:rsidR="00135B98" w:rsidRPr="00D3696F">
        <w:t>Construction Manager</w:t>
      </w:r>
      <w:r w:rsidRPr="00D3696F">
        <w:t xml:space="preserve"> shall prepare and submit with such Notice a comprehensive list of items to be completed or corrected prior to final payment, which shall be subject to review and additions as the Architect/Engineer or the Principal Representative shall determine after inspection.  If the Architect/Engineer or the Principal Representative believe that any of the items on the list of items submitted, or any other item of </w:t>
      </w:r>
      <w:r w:rsidR="00EE5FE5" w:rsidRPr="00D3696F">
        <w:t>Work</w:t>
      </w:r>
      <w:r w:rsidRPr="00D3696F">
        <w:t xml:space="preserve"> to be corrected or completed, or the cumulative number of items of </w:t>
      </w:r>
      <w:r w:rsidR="00EE5FE5" w:rsidRPr="00D3696F">
        <w:t>Work</w:t>
      </w:r>
      <w:r w:rsidRPr="00D3696F">
        <w:t xml:space="preserve"> to be corrected or completed, will prevent a determination that the </w:t>
      </w:r>
      <w:r w:rsidR="00EE5FE5" w:rsidRPr="00D3696F">
        <w:t>Work</w:t>
      </w:r>
      <w:r w:rsidRPr="00D3696F">
        <w:t xml:space="preserve"> is substantially complete, those items shall be completed by the </w:t>
      </w:r>
      <w:r w:rsidR="00135B98" w:rsidRPr="00D3696F">
        <w:t>Construction Manager</w:t>
      </w:r>
      <w:r w:rsidRPr="00D3696F">
        <w:t xml:space="preserve"> and the Notice shall then be resubmitted.</w:t>
      </w:r>
    </w:p>
    <w:p w14:paraId="7A819535" w14:textId="77777777" w:rsidR="001E698B" w:rsidRPr="00D3696F" w:rsidRDefault="001E698B" w:rsidP="009032D7">
      <w:pPr>
        <w:pStyle w:val="Heading2"/>
      </w:pPr>
      <w:bookmarkStart w:id="109" w:name="_Toc113042863"/>
      <w:r w:rsidRPr="00D3696F">
        <w:t>FINAL INSPECTION</w:t>
      </w:r>
      <w:bookmarkEnd w:id="109"/>
    </w:p>
    <w:p w14:paraId="584610F5" w14:textId="77777777" w:rsidR="001E698B" w:rsidRPr="00D3696F" w:rsidRDefault="001E698B" w:rsidP="0061785D">
      <w:pPr>
        <w:pStyle w:val="Para2"/>
      </w:pPr>
      <w:r w:rsidRPr="00D3696F">
        <w:t xml:space="preserve">Within ten (10) days after the </w:t>
      </w:r>
      <w:r w:rsidR="00135B98" w:rsidRPr="00D3696F">
        <w:t>Construction Manager</w:t>
      </w:r>
      <w:r w:rsidRPr="00D3696F">
        <w:t xml:space="preserve"> files written Notice that the </w:t>
      </w:r>
      <w:r w:rsidR="00EE5FE5" w:rsidRPr="00D3696F">
        <w:t>Work</w:t>
      </w:r>
      <w:r w:rsidRPr="00D3696F">
        <w:t xml:space="preserve"> is substantially complete, the Architect/Engineer, the Principal Representative, and the </w:t>
      </w:r>
      <w:r w:rsidR="00135B98" w:rsidRPr="00D3696F">
        <w:t>Construction Manager</w:t>
      </w:r>
      <w:r w:rsidRPr="00D3696F">
        <w:t xml:space="preserve"> shall make a “final inspection” of the Project to determine whether the </w:t>
      </w:r>
      <w:r w:rsidR="00EE5FE5" w:rsidRPr="00D3696F">
        <w:t>Work</w:t>
      </w:r>
      <w:r w:rsidRPr="00D3696F">
        <w:t xml:space="preserve"> is substantially complete and has been completed in accordance with the Contract Documents.  </w:t>
      </w:r>
      <w:r w:rsidR="004B5C50" w:rsidRPr="00D3696F">
        <w:t>State Buildings Program</w:t>
      </w:r>
      <w:r w:rsidRPr="00D3696F">
        <w:t xml:space="preserve"> shall be notified of the inspection not less than three (3) business days in advance of the inspection.  The </w:t>
      </w:r>
      <w:r w:rsidR="00135B98" w:rsidRPr="00D3696F">
        <w:t>Construction Manager</w:t>
      </w:r>
      <w:r w:rsidRPr="00D3696F">
        <w:t xml:space="preserve"> shall provide the Principal Representative and the Architect/Engineer an updated punch list in sufficient detail to fully outline the following:</w:t>
      </w:r>
    </w:p>
    <w:p w14:paraId="130566D7" w14:textId="77777777" w:rsidR="001E698B" w:rsidRPr="00D3696F" w:rsidRDefault="00EE5FE5" w:rsidP="00646796">
      <w:pPr>
        <w:pStyle w:val="AlphaLIST"/>
        <w:numPr>
          <w:ilvl w:val="0"/>
          <w:numId w:val="11"/>
        </w:numPr>
      </w:pPr>
      <w:r w:rsidRPr="00D3696F">
        <w:t>Work</w:t>
      </w:r>
      <w:r w:rsidR="001E698B" w:rsidRPr="00D3696F">
        <w:t xml:space="preserve"> to be completed, if any; and</w:t>
      </w:r>
    </w:p>
    <w:p w14:paraId="514705CB" w14:textId="77777777" w:rsidR="001E698B" w:rsidRPr="00D3696F" w:rsidRDefault="00EE5FE5" w:rsidP="00646796">
      <w:pPr>
        <w:pStyle w:val="AlphaLIST"/>
        <w:numPr>
          <w:ilvl w:val="0"/>
          <w:numId w:val="11"/>
        </w:numPr>
      </w:pPr>
      <w:r w:rsidRPr="00D3696F">
        <w:t>Work</w:t>
      </w:r>
      <w:r w:rsidR="001E698B" w:rsidRPr="00D3696F">
        <w:t xml:space="preserve"> not in compliance with the Drawings or Specifications, if any.</w:t>
      </w:r>
    </w:p>
    <w:p w14:paraId="2CB625B9" w14:textId="77777777" w:rsidR="001E698B" w:rsidRPr="00D3696F" w:rsidRDefault="001E698B" w:rsidP="00F80DF2">
      <w:pPr>
        <w:ind w:left="720"/>
        <w:jc w:val="both"/>
        <w:rPr>
          <w:rFonts w:cs="Arial"/>
        </w:rPr>
      </w:pPr>
    </w:p>
    <w:p w14:paraId="62D1F00A" w14:textId="77777777" w:rsidR="001E698B" w:rsidRPr="00D3696F" w:rsidRDefault="001E698B" w:rsidP="0061785D">
      <w:pPr>
        <w:pStyle w:val="Para2"/>
      </w:pPr>
      <w:r w:rsidRPr="00D3696F">
        <w:t xml:space="preserve">A final punch list shall be made by the Architect/Engineer in sufficient detail to fully outline to the </w:t>
      </w:r>
      <w:r w:rsidR="00135B98" w:rsidRPr="00D3696F">
        <w:t>Construction Manager</w:t>
      </w:r>
      <w:r w:rsidRPr="00D3696F">
        <w:t>:</w:t>
      </w:r>
    </w:p>
    <w:p w14:paraId="2AF29490" w14:textId="77777777" w:rsidR="00644316" w:rsidRPr="00D3696F" w:rsidRDefault="00EE5FE5" w:rsidP="00646796">
      <w:pPr>
        <w:pStyle w:val="AlphaLIST"/>
        <w:numPr>
          <w:ilvl w:val="0"/>
          <w:numId w:val="12"/>
        </w:numPr>
      </w:pPr>
      <w:r w:rsidRPr="00D3696F">
        <w:t>Work</w:t>
      </w:r>
      <w:r w:rsidR="001E698B" w:rsidRPr="00D3696F">
        <w:t xml:space="preserve"> to be completed, if any;</w:t>
      </w:r>
      <w:r w:rsidR="0089534C" w:rsidRPr="00D3696F">
        <w:t xml:space="preserve"> </w:t>
      </w:r>
    </w:p>
    <w:p w14:paraId="373A257D" w14:textId="77777777" w:rsidR="001E698B" w:rsidRPr="00D3696F" w:rsidRDefault="00EE5FE5" w:rsidP="00646796">
      <w:pPr>
        <w:pStyle w:val="AlphaLIST"/>
        <w:numPr>
          <w:ilvl w:val="0"/>
          <w:numId w:val="12"/>
        </w:numPr>
      </w:pPr>
      <w:r w:rsidRPr="00D3696F">
        <w:t>Work</w:t>
      </w:r>
      <w:r w:rsidR="001E698B" w:rsidRPr="00D3696F">
        <w:t xml:space="preserve"> not in compliance with the Drawings or Specifications, if any; and</w:t>
      </w:r>
    </w:p>
    <w:p w14:paraId="4CBD09B2" w14:textId="77777777" w:rsidR="001E698B" w:rsidRPr="00D3696F" w:rsidRDefault="00644316" w:rsidP="00646796">
      <w:pPr>
        <w:pStyle w:val="AlphaLIST"/>
        <w:numPr>
          <w:ilvl w:val="0"/>
          <w:numId w:val="12"/>
        </w:numPr>
      </w:pPr>
      <w:r w:rsidRPr="00D3696F">
        <w:t>U</w:t>
      </w:r>
      <w:r w:rsidR="001E698B" w:rsidRPr="00D3696F">
        <w:t xml:space="preserve">nsatisfactory </w:t>
      </w:r>
      <w:r w:rsidR="00EE5FE5" w:rsidRPr="00D3696F">
        <w:t>Work</w:t>
      </w:r>
      <w:r w:rsidR="001E698B" w:rsidRPr="00D3696F">
        <w:t xml:space="preserve"> for any reason, if any.</w:t>
      </w:r>
    </w:p>
    <w:p w14:paraId="0B29D0FA" w14:textId="77777777" w:rsidR="001E698B" w:rsidRPr="00D3696F" w:rsidRDefault="001E698B" w:rsidP="00A44242">
      <w:pPr>
        <w:pStyle w:val="Para2"/>
      </w:pPr>
    </w:p>
    <w:p w14:paraId="5E42BC18" w14:textId="77777777" w:rsidR="001E698B" w:rsidRPr="00D3696F" w:rsidRDefault="001E698B" w:rsidP="00A44242">
      <w:pPr>
        <w:pStyle w:val="Para2"/>
      </w:pPr>
      <w:r w:rsidRPr="00D3696F">
        <w:t xml:space="preserve">The required number of copies of the final punch list will be countersigned by the authorized representative of the Principal Representative and will then be transmitted by the Architect/Engineer to the </w:t>
      </w:r>
      <w:r w:rsidR="00135B98" w:rsidRPr="00D3696F">
        <w:t>Construction Manager</w:t>
      </w:r>
      <w:r w:rsidRPr="00D3696F">
        <w:t xml:space="preserve">, the Principal Representative, and </w:t>
      </w:r>
      <w:r w:rsidR="004B5C50" w:rsidRPr="00D3696F">
        <w:t>State Buildings Program</w:t>
      </w:r>
      <w:r w:rsidRPr="00D3696F">
        <w:t xml:space="preserve">.  The Architect/Engineer's final punch list shall control over the </w:t>
      </w:r>
      <w:r w:rsidR="00135B98" w:rsidRPr="00D3696F">
        <w:t xml:space="preserve">Construction </w:t>
      </w:r>
      <w:r w:rsidR="004C6DC3" w:rsidRPr="00D3696F">
        <w:t>Manager</w:t>
      </w:r>
      <w:r w:rsidR="004C6DC3" w:rsidRPr="00D3696F">
        <w:rPr>
          <w:iCs/>
        </w:rPr>
        <w:t>’s</w:t>
      </w:r>
      <w:r w:rsidRPr="00D3696F">
        <w:t xml:space="preserve"> preliminary punch list.</w:t>
      </w:r>
    </w:p>
    <w:p w14:paraId="4136C42D" w14:textId="77777777" w:rsidR="001E698B" w:rsidRPr="00D3696F" w:rsidRDefault="001E698B" w:rsidP="009032D7">
      <w:pPr>
        <w:pStyle w:val="Heading2"/>
      </w:pPr>
      <w:bookmarkStart w:id="110" w:name="_Toc113042864"/>
      <w:r w:rsidRPr="00D3696F">
        <w:t>NOTICE OF SUBSTANTIAL COMPLETION</w:t>
      </w:r>
      <w:bookmarkEnd w:id="110"/>
    </w:p>
    <w:p w14:paraId="6D10DBEB" w14:textId="77777777" w:rsidR="001E698B" w:rsidRPr="00D3696F" w:rsidRDefault="001E698B" w:rsidP="00DB6D57">
      <w:pPr>
        <w:pStyle w:val="Para2"/>
      </w:pPr>
      <w:r w:rsidRPr="00D3696F">
        <w:t xml:space="preserve">Notice of Substantial Completion shall establish the date of substantial completion of the Project.  The </w:t>
      </w:r>
      <w:r w:rsidR="00135B98" w:rsidRPr="00D3696F">
        <w:t>Construction Manager</w:t>
      </w:r>
      <w:r w:rsidRPr="00D3696F">
        <w:t xml:space="preserve"> acknowledges and agrees that because the departments, agencies and institutions of the State of Colorado are generally involved with the business of the public at large, greater care must be taken in establishing the date of substantial completion than might otherwise be the case to </w:t>
      </w:r>
      <w:r w:rsidR="004B4BD1" w:rsidRPr="00D3696F">
        <w:t>confirm</w:t>
      </w:r>
      <w:r w:rsidRPr="00D3696F">
        <w:t xml:space="preserve"> that a project or building or discrete physical portion of the </w:t>
      </w:r>
      <w:r w:rsidR="00EE5FE5" w:rsidRPr="00D3696F">
        <w:t>Work</w:t>
      </w:r>
      <w:r w:rsidRPr="00D3696F">
        <w:t xml:space="preserve"> </w:t>
      </w:r>
      <w:r w:rsidRPr="00D3696F">
        <w:lastRenderedPageBreak/>
        <w:t>is fully usable and safe for public use, and that such care necessarily raises the standard by which the concept of substantial completion is applied for a public building.</w:t>
      </w:r>
    </w:p>
    <w:p w14:paraId="3AD1C3F4" w14:textId="77777777" w:rsidR="001E698B" w:rsidRPr="00D3696F" w:rsidRDefault="001E698B" w:rsidP="00DB6D57">
      <w:pPr>
        <w:pStyle w:val="Para2"/>
      </w:pPr>
    </w:p>
    <w:p w14:paraId="1C572B9A" w14:textId="77777777" w:rsidR="001E698B" w:rsidRPr="00D3696F" w:rsidRDefault="001E698B" w:rsidP="00DB6D57">
      <w:pPr>
        <w:pStyle w:val="Para2"/>
      </w:pPr>
      <w:r w:rsidRPr="00D3696F">
        <w:t>The Notice of Substantial Completion shall not be issued until the following have been fully established:</w:t>
      </w:r>
    </w:p>
    <w:p w14:paraId="5730831E" w14:textId="77777777" w:rsidR="001E698B" w:rsidRPr="00D3696F" w:rsidRDefault="001E698B" w:rsidP="00A640C3">
      <w:pPr>
        <w:pStyle w:val="Heading3"/>
      </w:pPr>
      <w:r w:rsidRPr="00D3696F">
        <w:t>All required building code inspections have been called for and the appropriate code officials have affixed their signatures to the Building Inspection Record indicating successful completion of all required code inspections;</w:t>
      </w:r>
    </w:p>
    <w:p w14:paraId="7B22FD5F" w14:textId="77777777" w:rsidR="001E698B" w:rsidRPr="00D3696F" w:rsidRDefault="001E698B" w:rsidP="00A640C3">
      <w:pPr>
        <w:pStyle w:val="Heading3"/>
      </w:pPr>
      <w:r w:rsidRPr="00D3696F">
        <w:t xml:space="preserve">All required corrections noted on the Building Inspection Record shall have been completed unless the Architect/Engineer, the Principal Representative and </w:t>
      </w:r>
      <w:r w:rsidR="004B5C50" w:rsidRPr="00D3696F">
        <w:t>State Buildings Program</w:t>
      </w:r>
      <w:r w:rsidRPr="00D3696F">
        <w:t>, in their complete and absolute discretion, all concur that the condition requiring the remaining correction is not in any way life threatening, does not otherwise endanger persons or property, and does not result in any undue inconvenience or hardship to the Principal Representative or the public;</w:t>
      </w:r>
    </w:p>
    <w:p w14:paraId="085F1FCC" w14:textId="604F0C33" w:rsidR="001E698B" w:rsidRPr="00D3696F" w:rsidRDefault="001E698B" w:rsidP="00A640C3">
      <w:pPr>
        <w:pStyle w:val="Heading3"/>
      </w:pPr>
      <w:r w:rsidRPr="00D3696F">
        <w:t xml:space="preserve">The building, structure or Project can be fully and comfortably used by the Principal Representative and the public without undue interference by the </w:t>
      </w:r>
      <w:r w:rsidR="00135B98" w:rsidRPr="00D3696F">
        <w:t>Construction Manager</w:t>
      </w:r>
      <w:r w:rsidRPr="00D3696F">
        <w:t xml:space="preserve">’s employees and </w:t>
      </w:r>
      <w:r w:rsidR="007714CC">
        <w:t>w</w:t>
      </w:r>
      <w:r w:rsidR="00EE5FE5" w:rsidRPr="00D3696F">
        <w:t>ork</w:t>
      </w:r>
      <w:r w:rsidRPr="00D3696F">
        <w:t>ers during the completion of the final punch list taking into consideration the nature of the public uses intended and taking into consideration any stage or level of completion of HVAC system commissioning or other system testing required by the Specifications to be completed prior to issuance of the Notice of Substantial Completion;</w:t>
      </w:r>
    </w:p>
    <w:p w14:paraId="4453995E" w14:textId="77777777" w:rsidR="001E698B" w:rsidRPr="00D3696F" w:rsidRDefault="001E698B" w:rsidP="00A640C3">
      <w:pPr>
        <w:pStyle w:val="Heading3"/>
      </w:pPr>
      <w:r w:rsidRPr="00D3696F">
        <w:t xml:space="preserve">The Project has been fully cleaned as required by these General Conditions, and as required by any stricter requirements of the Specifications, and the overall state of completion is appropriate for presentation to the public; and </w:t>
      </w:r>
    </w:p>
    <w:p w14:paraId="562F9732" w14:textId="06F821C4" w:rsidR="001E698B" w:rsidRPr="00D3696F" w:rsidRDefault="001E698B" w:rsidP="00A640C3">
      <w:pPr>
        <w:pStyle w:val="Heading3"/>
      </w:pPr>
      <w:r w:rsidRPr="00D3696F">
        <w:t xml:space="preserve">The </w:t>
      </w:r>
      <w:r w:rsidR="00135B98" w:rsidRPr="00D3696F">
        <w:t>Construction Manager</w:t>
      </w:r>
      <w:r w:rsidRPr="00D3696F">
        <w:t xml:space="preserve"> has provided a schedule for the completion of each and every item identified on the punch list which specifies the Subcontractor or trade responsible for the </w:t>
      </w:r>
      <w:r w:rsidR="00EE5FE5" w:rsidRPr="00D3696F">
        <w:t>Work</w:t>
      </w:r>
      <w:r w:rsidRPr="00D3696F">
        <w:t xml:space="preserve">, and the dates the completion or correction of the item will be commenced and finished; such schedule will show completion of all remaining final punch list items within the period indicated in the Contract for final punch list completion prior to Final Acceptance, with the exception of only those items which are beyond the control of the </w:t>
      </w:r>
      <w:r w:rsidR="00135B98" w:rsidRPr="00D3696F">
        <w:t>Construction Manager</w:t>
      </w:r>
      <w:r w:rsidRPr="00D3696F">
        <w:t xml:space="preserve"> despite due diligence.  The schedule shall provide for a reasonable punch list inspection process.  Unless liquidated damages h</w:t>
      </w:r>
      <w:r w:rsidR="00DB3569" w:rsidRPr="00D3696F">
        <w:t xml:space="preserve">ave been specified in Article </w:t>
      </w:r>
      <w:r w:rsidR="00F70912" w:rsidRPr="00D3696F">
        <w:t>7</w:t>
      </w:r>
      <w:r w:rsidR="00D976B0" w:rsidRPr="00D3696F">
        <w:t>.6</w:t>
      </w:r>
      <w:r w:rsidR="00920F61" w:rsidRPr="00D3696F">
        <w:t xml:space="preserve"> of the </w:t>
      </w:r>
      <w:r w:rsidR="00DB3569" w:rsidRPr="00D3696F">
        <w:t xml:space="preserve">Agreement </w:t>
      </w:r>
      <w:r w:rsidR="007714CC">
        <w:t>(</w:t>
      </w:r>
      <w:r w:rsidR="00DB3569" w:rsidRPr="00D3696F">
        <w:t>SC-6.</w:t>
      </w:r>
      <w:r w:rsidR="007714CC">
        <w:t>5</w:t>
      </w:r>
      <w:r w:rsidR="002C7FF7">
        <w:t>0</w:t>
      </w:r>
      <w:r w:rsidR="00DB3569" w:rsidRPr="00D3696F">
        <w:t>)</w:t>
      </w:r>
      <w:r w:rsidRPr="00D3696F">
        <w:t xml:space="preserve">, the cost to the Principal Representative, if any, for re-inspections due to failure to adhere to the </w:t>
      </w:r>
      <w:r w:rsidR="00135B98" w:rsidRPr="00D3696F">
        <w:t>Construction Manager</w:t>
      </w:r>
      <w:r w:rsidRPr="00D3696F">
        <w:t xml:space="preserve">’s proposed punch-list completion schedule shall be the responsibility of the </w:t>
      </w:r>
      <w:r w:rsidR="00135B98" w:rsidRPr="00D3696F">
        <w:t>Construction Manager</w:t>
      </w:r>
      <w:r w:rsidRPr="00D3696F">
        <w:t xml:space="preserve"> and may be deducted by the Principal Representative from final amounts due to the </w:t>
      </w:r>
      <w:r w:rsidR="00135B98" w:rsidRPr="00D3696F">
        <w:t>Construction Manager</w:t>
      </w:r>
      <w:r w:rsidRPr="00D3696F">
        <w:t>.</w:t>
      </w:r>
    </w:p>
    <w:p w14:paraId="7AC83027" w14:textId="77777777" w:rsidR="001E698B" w:rsidRPr="00D3696F" w:rsidRDefault="001E698B" w:rsidP="00DB6D57">
      <w:pPr>
        <w:pStyle w:val="Para2"/>
      </w:pPr>
    </w:p>
    <w:p w14:paraId="6CEC43F2" w14:textId="7833FE84" w:rsidR="001E698B" w:rsidRPr="00D3696F" w:rsidRDefault="001E698B" w:rsidP="00DB6D57">
      <w:pPr>
        <w:pStyle w:val="Para2"/>
      </w:pPr>
      <w:r w:rsidRPr="00D3696F">
        <w:t xml:space="preserve">Substantial completion of the entire Project shall not be conclusively established by a decision </w:t>
      </w:r>
      <w:r w:rsidR="007714CC">
        <w:t>of</w:t>
      </w:r>
      <w:r w:rsidRPr="00D3696F">
        <w:t xml:space="preserve"> the Principal Representative to take possession and use of a portion, or all of the Project, where portions of the Project cannot meet all the criteria noted above.  Notice of Substantial Completion for the entire Project shall, however, only be withheld for substantial reasons when the Principal Representative has taken possession and uses all of the Project in accordance with the terms of Article 40</w:t>
      </w:r>
      <w:r w:rsidR="007714CC">
        <w:t xml:space="preserve"> of the General Conditions</w:t>
      </w:r>
      <w:r w:rsidRPr="00D3696F">
        <w:t xml:space="preserve">, Right </w:t>
      </w:r>
      <w:r w:rsidR="004C6DC3" w:rsidRPr="00D3696F">
        <w:t>of</w:t>
      </w:r>
      <w:r w:rsidRPr="00D3696F">
        <w:t xml:space="preserve"> Occupancy.  Failure to furnish the required completion schedule shall constitute a substantial reason for withholding the issuance of any Notice of Substantial Completion.</w:t>
      </w:r>
    </w:p>
    <w:p w14:paraId="3EF79DD0" w14:textId="77777777" w:rsidR="001E698B" w:rsidRPr="00D3696F" w:rsidRDefault="001E698B" w:rsidP="00DB6D57">
      <w:pPr>
        <w:pStyle w:val="Para2"/>
      </w:pPr>
    </w:p>
    <w:p w14:paraId="3C6E1AFD" w14:textId="7DB8157F" w:rsidR="001E698B" w:rsidRPr="00D3696F" w:rsidRDefault="001E698B" w:rsidP="00DB6D57">
      <w:pPr>
        <w:pStyle w:val="Para2"/>
      </w:pPr>
      <w:r w:rsidRPr="00D3696F">
        <w:lastRenderedPageBreak/>
        <w:t xml:space="preserve">The </w:t>
      </w:r>
      <w:r w:rsidR="00135B98" w:rsidRPr="00D3696F">
        <w:t>Construction Manager</w:t>
      </w:r>
      <w:r w:rsidRPr="00D3696F">
        <w:t xml:space="preserve"> shall have the right to request a final inspection of any discrete physical portion of the Project when in the opinion of the </w:t>
      </w:r>
      <w:r w:rsidR="000040F2" w:rsidRPr="00D3696F">
        <w:t xml:space="preserve">Principal Representative, </w:t>
      </w:r>
      <w:r w:rsidR="007714CC">
        <w:t>t</w:t>
      </w:r>
      <w:r w:rsidR="000040F2" w:rsidRPr="00D3696F">
        <w:t xml:space="preserve">he Architect/Engineer and </w:t>
      </w:r>
      <w:r w:rsidR="004B5C50" w:rsidRPr="00D3696F">
        <w:t>State Buildings Program</w:t>
      </w:r>
      <w:r w:rsidRPr="00D3696F">
        <w:t xml:space="preserve"> a final punch list can be reasonably prepared, without confusion as to which portions of the Project are referred to in any subsequent Notice of Partial Final Settlement which might be issued after such portion is finally accepted.  Discrete physical portions of the Project may be, but shall not necessarily be limited to, such portions of the Project as separate buildings where a Project consists of multiple buildings.  Similarly, an addition to an existing building where the Project also calls for renovation or remodeling of the existing building may constitute a discrete physical portion of the Project.  In such circumstances, when in the opinion of the Principal Representative, the Architect/Engineer and </w:t>
      </w:r>
      <w:r w:rsidR="004B5C50" w:rsidRPr="00D3696F">
        <w:t>State Buildings Program</w:t>
      </w:r>
      <w:r w:rsidRPr="00D3696F">
        <w:t>, the requirements for issuance of a Notice of Substantial Completion can be satisfied with respect to the discrete portion of the Project, a partial Notice of Substantial Completion may be issued for such discrete ph</w:t>
      </w:r>
      <w:r w:rsidR="000040F2" w:rsidRPr="00D3696F">
        <w:t>ysical portion of the Project.</w:t>
      </w:r>
    </w:p>
    <w:p w14:paraId="670E415C" w14:textId="77777777" w:rsidR="001E698B" w:rsidRPr="00D3696F" w:rsidRDefault="001E698B" w:rsidP="009032D7">
      <w:pPr>
        <w:pStyle w:val="Heading2"/>
      </w:pPr>
      <w:bookmarkStart w:id="111" w:name="_Toc113042865"/>
      <w:r w:rsidRPr="00D3696F">
        <w:t>NOTICE OF ACCEPTANCE</w:t>
      </w:r>
      <w:bookmarkEnd w:id="111"/>
    </w:p>
    <w:p w14:paraId="28EE6461" w14:textId="77777777" w:rsidR="001E698B" w:rsidRPr="00D3696F" w:rsidRDefault="001E698B" w:rsidP="00DB6D57">
      <w:pPr>
        <w:pStyle w:val="Para2"/>
      </w:pPr>
      <w:r w:rsidRPr="00D3696F">
        <w:t xml:space="preserve">The Notice of Acceptance shall establish the completion date of the Project.  It shall not be authorized until the </w:t>
      </w:r>
      <w:r w:rsidR="00135B98" w:rsidRPr="00D3696F">
        <w:t>Construction Manager</w:t>
      </w:r>
      <w:r w:rsidRPr="00D3696F">
        <w:t xml:space="preserve"> shall have performed all of the </w:t>
      </w:r>
      <w:r w:rsidR="00EE5FE5" w:rsidRPr="00D3696F">
        <w:t>Work</w:t>
      </w:r>
      <w:r w:rsidRPr="00D3696F">
        <w:t xml:space="preserve"> to allow completion and approval of the Pre-Acceptance Checklist (SBP-05). </w:t>
      </w:r>
    </w:p>
    <w:p w14:paraId="5C8D9DAD" w14:textId="77777777" w:rsidR="001E698B" w:rsidRPr="00D3696F" w:rsidRDefault="001E698B" w:rsidP="00DB6D57">
      <w:pPr>
        <w:pStyle w:val="Para2"/>
      </w:pPr>
    </w:p>
    <w:p w14:paraId="3FE6D7C7" w14:textId="77777777" w:rsidR="001E698B" w:rsidRPr="00D3696F" w:rsidRDefault="001E698B" w:rsidP="00DB6D57">
      <w:pPr>
        <w:pStyle w:val="Para2"/>
      </w:pPr>
      <w:r w:rsidRPr="00D3696F">
        <w:t xml:space="preserve">Where partial Notices of Substantial Completion have been issued, partial Notices of Final Acceptance may be similarly issued when appropriate for that portion of the </w:t>
      </w:r>
      <w:r w:rsidR="00EE5FE5" w:rsidRPr="00D3696F">
        <w:t>Work</w:t>
      </w:r>
      <w:r w:rsidRPr="00D3696F">
        <w:t xml:space="preserve">.  Partial Notice of Final Acceptance may also be issued to exclude the </w:t>
      </w:r>
      <w:r w:rsidR="00EE5FE5" w:rsidRPr="00D3696F">
        <w:t>Work</w:t>
      </w:r>
      <w:r w:rsidRPr="00D3696F">
        <w:t xml:space="preserve"> described in Change Orders executed during late stages of the Project where a later completion date for the Change Ordered </w:t>
      </w:r>
      <w:r w:rsidR="00EE5FE5" w:rsidRPr="00D3696F">
        <w:t>Work</w:t>
      </w:r>
      <w:r w:rsidRPr="00D3696F">
        <w:t xml:space="preserve"> is expressly provided for in the Contract as amended by the Change Order, provided the </w:t>
      </w:r>
      <w:r w:rsidR="00EE5FE5" w:rsidRPr="00D3696F">
        <w:t>Work</w:t>
      </w:r>
      <w:r w:rsidRPr="00D3696F">
        <w:t xml:space="preserve"> can be adequately described to allow partial advertisement of any Notice of Partial Final Settlement to be issued without confusion as to the </w:t>
      </w:r>
      <w:r w:rsidR="00EE5FE5" w:rsidRPr="00D3696F">
        <w:t>Work</w:t>
      </w:r>
      <w:r w:rsidRPr="00D3696F">
        <w:t xml:space="preserve"> included for which final payment will be made.</w:t>
      </w:r>
    </w:p>
    <w:p w14:paraId="15F0D6A5" w14:textId="77777777" w:rsidR="001E698B" w:rsidRPr="00D3696F" w:rsidRDefault="001E698B" w:rsidP="009032D7">
      <w:pPr>
        <w:pStyle w:val="Heading2"/>
      </w:pPr>
      <w:bookmarkStart w:id="112" w:name="_Toc113042866"/>
      <w:r w:rsidRPr="00D3696F">
        <w:t>SETTLEMENT</w:t>
      </w:r>
      <w:bookmarkEnd w:id="112"/>
    </w:p>
    <w:p w14:paraId="53673A41" w14:textId="1A1D999B" w:rsidR="001E698B" w:rsidRPr="00D3696F" w:rsidRDefault="001E698B" w:rsidP="00DB6D57">
      <w:pPr>
        <w:pStyle w:val="Para2"/>
      </w:pPr>
      <w:r w:rsidRPr="00D3696F">
        <w:t xml:space="preserve">Final payment and settlement shall be made on the date fixed and published for such payment except as hereafter provided.  The Principal Representative shall not authorize final payment until all items on the Pre-Acceptance </w:t>
      </w:r>
      <w:r w:rsidR="008A3F9D" w:rsidRPr="00D3696F">
        <w:t xml:space="preserve">check </w:t>
      </w:r>
      <w:r w:rsidRPr="00D3696F">
        <w:t>list (SBP-0</w:t>
      </w:r>
      <w:r w:rsidR="008A3F9D" w:rsidRPr="00D3696F">
        <w:t>5</w:t>
      </w:r>
      <w:r w:rsidRPr="00D3696F">
        <w:t xml:space="preserve">) have been completed, the Notice of Acceptance issued, and the Notice of Contractors Settlement published.  If the </w:t>
      </w:r>
      <w:r w:rsidR="00EE5FE5" w:rsidRPr="00D3696F">
        <w:t>Work</w:t>
      </w:r>
      <w:r w:rsidRPr="00D3696F">
        <w:t xml:space="preserve"> shall be substantially completed, but Final Acceptance and completion thereof shall be prevented through delay in correction of minor defects, or unavailability of materials or other causes beyond the control of the </w:t>
      </w:r>
      <w:r w:rsidR="00135B98" w:rsidRPr="00D3696F">
        <w:t>Construction Manager</w:t>
      </w:r>
      <w:r w:rsidRPr="00D3696F">
        <w:t xml:space="preserve">, the Principal Representative in </w:t>
      </w:r>
      <w:r w:rsidR="007714CC">
        <w:t>their</w:t>
      </w:r>
      <w:r w:rsidRPr="00D3696F">
        <w:t xml:space="preserve"> discretion may release</w:t>
      </w:r>
      <w:r w:rsidR="000D66C6" w:rsidRPr="00D3696F">
        <w:t xml:space="preserve"> all amounts due</w:t>
      </w:r>
      <w:r w:rsidRPr="00D3696F">
        <w:t xml:space="preserve"> to the </w:t>
      </w:r>
      <w:r w:rsidR="00135B98" w:rsidRPr="00D3696F">
        <w:t>Construction Manager</w:t>
      </w:r>
      <w:r w:rsidRPr="00D3696F">
        <w:t xml:space="preserve"> </w:t>
      </w:r>
      <w:r w:rsidR="000D66C6" w:rsidRPr="00D3696F">
        <w:t xml:space="preserve">except </w:t>
      </w:r>
      <w:r w:rsidRPr="00D3696F">
        <w:t xml:space="preserve">such amounts as may be in excess of three times the cost of completing the unfinished </w:t>
      </w:r>
      <w:r w:rsidR="00EE5FE5" w:rsidRPr="00D3696F">
        <w:t>Work</w:t>
      </w:r>
      <w:r w:rsidRPr="00D3696F">
        <w:t xml:space="preserve"> or the cost of correcting the defective </w:t>
      </w:r>
      <w:r w:rsidR="00EE5FE5" w:rsidRPr="00D3696F">
        <w:t>Work</w:t>
      </w:r>
      <w:r w:rsidRPr="00D3696F">
        <w:t xml:space="preserve">, as estimated by the Architect/Engineer and approved by </w:t>
      </w:r>
      <w:r w:rsidR="004B5C50" w:rsidRPr="00D3696F">
        <w:t>State Buildings Program</w:t>
      </w:r>
      <w:r w:rsidRPr="00D3696F">
        <w:t xml:space="preserve">.  Before the Principal Representative may issue the Notice of Contractor’s Settlement and advertise the Project for final payment, the </w:t>
      </w:r>
      <w:r w:rsidR="00135B98" w:rsidRPr="00D3696F">
        <w:t>Construction Manager</w:t>
      </w:r>
      <w:r w:rsidRPr="00D3696F">
        <w:t xml:space="preserve"> shall have corrected all items on the punch list except those items for which delayed performance is expressly permitted, subject to withholding for the cost thereof, and shall have:</w:t>
      </w:r>
    </w:p>
    <w:p w14:paraId="3A329FF0" w14:textId="77777777" w:rsidR="001E698B" w:rsidRPr="00D3696F" w:rsidRDefault="001E698B" w:rsidP="00A640C3">
      <w:pPr>
        <w:pStyle w:val="Heading3"/>
      </w:pPr>
      <w:r w:rsidRPr="00D3696F">
        <w:t xml:space="preserve">Delivered to the </w:t>
      </w:r>
      <w:r w:rsidR="008F1D25" w:rsidRPr="00D3696F">
        <w:t>Principal Representative</w:t>
      </w:r>
      <w:r w:rsidRPr="00D3696F">
        <w:t>:</w:t>
      </w:r>
    </w:p>
    <w:p w14:paraId="432E893D" w14:textId="77777777" w:rsidR="001E698B" w:rsidRPr="00D3696F" w:rsidRDefault="001E698B" w:rsidP="00646796">
      <w:pPr>
        <w:pStyle w:val="AlphaLIST"/>
        <w:numPr>
          <w:ilvl w:val="0"/>
          <w:numId w:val="13"/>
        </w:numPr>
      </w:pPr>
      <w:r w:rsidRPr="00D3696F">
        <w:t>All guarantees and warranties;</w:t>
      </w:r>
      <w:r w:rsidR="00704EED" w:rsidRPr="00D3696F">
        <w:t xml:space="preserve"> </w:t>
      </w:r>
    </w:p>
    <w:p w14:paraId="6B53B4D6" w14:textId="77777777" w:rsidR="001E698B" w:rsidRPr="00D3696F" w:rsidRDefault="001E698B" w:rsidP="00646796">
      <w:pPr>
        <w:pStyle w:val="AlphaLIST"/>
        <w:numPr>
          <w:ilvl w:val="0"/>
          <w:numId w:val="13"/>
        </w:numPr>
      </w:pPr>
      <w:r w:rsidRPr="00D3696F">
        <w:t>All statements to support local sales tax refunds, if any;</w:t>
      </w:r>
    </w:p>
    <w:p w14:paraId="054D611E" w14:textId="77777777" w:rsidR="001E698B" w:rsidRPr="00D3696F" w:rsidRDefault="00400D75" w:rsidP="00646796">
      <w:pPr>
        <w:pStyle w:val="AlphaLIST"/>
        <w:numPr>
          <w:ilvl w:val="0"/>
          <w:numId w:val="13"/>
        </w:numPr>
      </w:pPr>
      <w:r w:rsidRPr="00D3696F">
        <w:t>Required</w:t>
      </w:r>
      <w:r w:rsidR="001E698B" w:rsidRPr="00D3696F">
        <w:t xml:space="preserve"> operating maintenance instructions</w:t>
      </w:r>
      <w:r w:rsidRPr="00D3696F">
        <w:t xml:space="preserve"> as per the Principal Representative</w:t>
      </w:r>
      <w:r w:rsidR="001E698B" w:rsidRPr="00D3696F">
        <w:t>; and,</w:t>
      </w:r>
    </w:p>
    <w:p w14:paraId="04937A9E" w14:textId="77777777" w:rsidR="001E698B" w:rsidRDefault="001E698B" w:rsidP="00646796">
      <w:pPr>
        <w:pStyle w:val="AlphaLIST"/>
        <w:numPr>
          <w:ilvl w:val="0"/>
          <w:numId w:val="13"/>
        </w:numPr>
      </w:pPr>
      <w:r w:rsidRPr="00D3696F">
        <w:lastRenderedPageBreak/>
        <w:t>One (1) set of</w:t>
      </w:r>
      <w:r w:rsidR="0042035A" w:rsidRPr="00D3696F">
        <w:t xml:space="preserve"> hard copy</w:t>
      </w:r>
      <w:r w:rsidRPr="00D3696F">
        <w:t xml:space="preserve"> as-built Contract Documents</w:t>
      </w:r>
      <w:r w:rsidR="0042035A" w:rsidRPr="00D3696F">
        <w:t>, and one (1) electronic copy</w:t>
      </w:r>
      <w:r w:rsidRPr="00D3696F">
        <w:t xml:space="preserve"> showing all job changes.</w:t>
      </w:r>
    </w:p>
    <w:p w14:paraId="28D3B426" w14:textId="77777777" w:rsidR="006E206F" w:rsidRPr="00D3696F" w:rsidRDefault="006E206F" w:rsidP="006E206F"/>
    <w:p w14:paraId="5CB2EAD9" w14:textId="77777777" w:rsidR="001E698B" w:rsidRPr="00D3696F" w:rsidRDefault="001E698B" w:rsidP="00A640C3">
      <w:pPr>
        <w:pStyle w:val="Heading3"/>
      </w:pPr>
      <w:r w:rsidRPr="00D3696F">
        <w:t>Demonstrated to the operating personnel of the Principal Representative the proper operation and maintenance of all equipment.</w:t>
      </w:r>
    </w:p>
    <w:p w14:paraId="56E866E4" w14:textId="77777777" w:rsidR="008F1D25" w:rsidRPr="00D3696F" w:rsidRDefault="008F1D25" w:rsidP="00A640C3">
      <w:pPr>
        <w:pStyle w:val="Heading3"/>
      </w:pPr>
      <w:r w:rsidRPr="00D3696F">
        <w:t xml:space="preserve">Delivered to the State of Colorado Department of Personnel &amp; Administration in accordance with </w:t>
      </w:r>
      <w:r w:rsidR="00425D82" w:rsidRPr="00D3696F">
        <w:t>the Colorado Procurement Code or the applicable procurement code for institutions of higher education</w:t>
      </w:r>
      <w:r w:rsidRPr="00D3696F">
        <w:t>:</w:t>
      </w:r>
    </w:p>
    <w:p w14:paraId="2CC00D6C" w14:textId="77777777" w:rsidR="008F1D25" w:rsidRPr="00D3696F" w:rsidRDefault="008F1D25" w:rsidP="00523251">
      <w:pPr>
        <w:pStyle w:val="Para2"/>
      </w:pPr>
      <w:r w:rsidRPr="00D3696F">
        <w:t>A written disclosure of the five most costly goods incorporated into the project, including iron, steel, or related manufactured goods and the total cost and country of origin of those five goods and whether the project was subject to any existing domestic content preferences.</w:t>
      </w:r>
    </w:p>
    <w:p w14:paraId="5ECFC4D8" w14:textId="77777777" w:rsidR="008F1D25" w:rsidRPr="00D3696F" w:rsidRDefault="008F1D25" w:rsidP="00DB6D57">
      <w:pPr>
        <w:pStyle w:val="Para2"/>
      </w:pPr>
    </w:p>
    <w:p w14:paraId="63BF7FCA" w14:textId="7C9A9B82" w:rsidR="001E698B" w:rsidRPr="00D3696F" w:rsidRDefault="001E698B" w:rsidP="00523251">
      <w:pPr>
        <w:pStyle w:val="Para2"/>
      </w:pPr>
      <w:r w:rsidRPr="00D3696F">
        <w:t>Upon completion of the foregoing the Project shall be advertised in accordance with the Notice of Contractor’s Sett</w:t>
      </w:r>
      <w:r w:rsidR="00D976B0" w:rsidRPr="00D3696F">
        <w:t>lement by</w:t>
      </w:r>
      <w:r w:rsidRPr="00D3696F">
        <w:t xml:space="preserve"> p</w:t>
      </w:r>
      <w:r w:rsidR="00D976B0" w:rsidRPr="00D3696F">
        <w:t xml:space="preserve">ublications of Notice, the </w:t>
      </w:r>
      <w:r w:rsidRPr="00D3696F">
        <w:t>publication appearing at least ten (10) days prior to the time of final settlement.  Publication and final settlement should not be postponed or delayed solely by virtue of unresolved claims against the Project or from Subcontractors, suppliers or materialmen based on good faith disputes; the resolution of the question of payment in such cases being directed by statute.</w:t>
      </w:r>
    </w:p>
    <w:p w14:paraId="449642BF" w14:textId="77777777" w:rsidR="001E698B" w:rsidRPr="00D3696F" w:rsidRDefault="001E698B" w:rsidP="00127065">
      <w:pPr>
        <w:pStyle w:val="Para3"/>
        <w:ind w:left="720"/>
      </w:pPr>
    </w:p>
    <w:p w14:paraId="538B7579" w14:textId="656F219B" w:rsidR="001E698B" w:rsidRPr="00D3696F" w:rsidRDefault="001E698B" w:rsidP="00523251">
      <w:pPr>
        <w:pStyle w:val="Para2"/>
      </w:pPr>
      <w:r w:rsidRPr="00D3696F">
        <w:t xml:space="preserve">Except as hereafter provided, on the date of final settlement thus advertised, provided the </w:t>
      </w:r>
      <w:r w:rsidR="00135B98" w:rsidRPr="00D3696F">
        <w:t xml:space="preserve">Construction Manager </w:t>
      </w:r>
      <w:r w:rsidRPr="00D3696F">
        <w:t xml:space="preserve">has submitted a written Notice to the Architect/Engineer that no claims have been filed, and further provided the Principal Representative shall have received no claims, final payments and settlement shall be made in full.  If any unpaid claim for labor, materials, rental machinery, tools, supplies or equipment is filed before payment in full of all sums due the </w:t>
      </w:r>
      <w:r w:rsidR="00135B98" w:rsidRPr="00D3696F">
        <w:t>Construction Manager</w:t>
      </w:r>
      <w:r w:rsidRPr="00D3696F">
        <w:t xml:space="preserve">, the Principal Representative and the State Controller </w:t>
      </w:r>
      <w:r w:rsidR="007714CC">
        <w:t>(</w:t>
      </w:r>
      <w:r w:rsidR="007714CC">
        <w:rPr>
          <w:iCs/>
        </w:rPr>
        <w:t xml:space="preserve">or comparable position at the </w:t>
      </w:r>
      <w:r w:rsidR="007714CC">
        <w:t xml:space="preserve">contracting institution of higher education, where applicable) </w:t>
      </w:r>
      <w:r w:rsidRPr="00D3696F">
        <w:t xml:space="preserve">shall withhold from the </w:t>
      </w:r>
      <w:r w:rsidR="00135B98" w:rsidRPr="00D3696F">
        <w:t>Construction Manager</w:t>
      </w:r>
      <w:r w:rsidRPr="00D3696F">
        <w:t xml:space="preserve"> on the date established for final settlement, sufficient funds to insure the payment of such claim, until the same shall have been paid or withdrawn, such payment or withdrawal to be evidenced by filing a receipt in full or an order for withdrawal signed by the claimant or </w:t>
      </w:r>
      <w:r w:rsidR="00C52C9F">
        <w:t>their</w:t>
      </w:r>
      <w:r w:rsidRPr="00D3696F">
        <w:t xml:space="preserve"> duly authorized agent or assignee.  The amount so withheld may be in the amount of 125% of the claims or such other amount as the Principal Representative reasonably deems necessary to cover expected legal expenses.  Such withheld amounts shall be in addition to any amount withheld based on the cost to compete unfinished </w:t>
      </w:r>
      <w:r w:rsidR="00EE5FE5" w:rsidRPr="00D3696F">
        <w:t>Work</w:t>
      </w:r>
      <w:r w:rsidRPr="00D3696F">
        <w:t xml:space="preserve"> or the cost to repair defective </w:t>
      </w:r>
      <w:r w:rsidR="00EE5FE5" w:rsidRPr="00D3696F">
        <w:t>Work</w:t>
      </w:r>
      <w:r w:rsidRPr="00D3696F">
        <w:t xml:space="preserve">. However, as provided by statute, such funds shall not be withheld longer than ninety (90) days following the date fixed for final settlement with the </w:t>
      </w:r>
      <w:r w:rsidR="00135B98" w:rsidRPr="00D3696F">
        <w:t>Construction Manager</w:t>
      </w:r>
      <w:r w:rsidRPr="00D3696F">
        <w:t>, as set forth in the published Notice of Contractor’s Settlement, unless an action at law shall be commenced within that time to enforce such unpaid claim and a Notice of such action at law shall have been filed with the Principal Representative and the State Controller</w:t>
      </w:r>
      <w:r w:rsidR="007714CC">
        <w:t xml:space="preserve"> (</w:t>
      </w:r>
      <w:r w:rsidR="007714CC">
        <w:rPr>
          <w:iCs/>
        </w:rPr>
        <w:t xml:space="preserve">or comparable position at the </w:t>
      </w:r>
      <w:r w:rsidR="007714CC">
        <w:t>contracting institution of higher education, where applicable)</w:t>
      </w:r>
      <w:r w:rsidRPr="00D3696F">
        <w:t>. At the expiration of the ninety (90) day period, the Principal Representative shall authorize the State Controller</w:t>
      </w:r>
      <w:r w:rsidR="007714CC">
        <w:t xml:space="preserve"> (</w:t>
      </w:r>
      <w:r w:rsidR="007714CC">
        <w:rPr>
          <w:iCs/>
        </w:rPr>
        <w:t xml:space="preserve">or comparable position at the </w:t>
      </w:r>
      <w:r w:rsidR="007714CC">
        <w:t>contracting institution of higher education, where applicable)</w:t>
      </w:r>
      <w:r w:rsidRPr="00D3696F">
        <w:t xml:space="preserve"> to release to the </w:t>
      </w:r>
      <w:r w:rsidR="00135B98" w:rsidRPr="00D3696F">
        <w:t>Construction Manager</w:t>
      </w:r>
      <w:r w:rsidRPr="00D3696F">
        <w:t xml:space="preserve"> all other money not the subject of such action at law or withheld based on the cost to compete unfinished </w:t>
      </w:r>
      <w:r w:rsidR="00EE5FE5" w:rsidRPr="00D3696F">
        <w:t>Work</w:t>
      </w:r>
      <w:r w:rsidRPr="00D3696F">
        <w:t xml:space="preserve"> or the cost to repair defective </w:t>
      </w:r>
      <w:r w:rsidR="00EE5FE5" w:rsidRPr="00D3696F">
        <w:t>Work</w:t>
      </w:r>
      <w:r w:rsidRPr="00D3696F">
        <w:t>.</w:t>
      </w:r>
    </w:p>
    <w:p w14:paraId="282685DD" w14:textId="77777777" w:rsidR="001E698B" w:rsidRPr="00D3696F" w:rsidRDefault="001E698B" w:rsidP="00DB6D57">
      <w:pPr>
        <w:pStyle w:val="Para2"/>
      </w:pPr>
    </w:p>
    <w:p w14:paraId="68EA4021" w14:textId="77777777" w:rsidR="001E698B" w:rsidRPr="00D3696F" w:rsidRDefault="001E698B" w:rsidP="00DB6D57">
      <w:pPr>
        <w:pStyle w:val="Para2"/>
      </w:pPr>
      <w:r w:rsidRPr="00D3696F">
        <w:t xml:space="preserve">Notices of Partial Final Settlement may be similarly advertised, provided all conditions precedent have been satisfied as though that portion of the </w:t>
      </w:r>
      <w:r w:rsidR="00EE5FE5" w:rsidRPr="00D3696F">
        <w:t>Work</w:t>
      </w:r>
      <w:r w:rsidRPr="00D3696F">
        <w:t xml:space="preserve"> affected stood alone, a Notice of Partial </w:t>
      </w:r>
      <w:r w:rsidRPr="00D3696F">
        <w:lastRenderedPageBreak/>
        <w:t xml:space="preserve">Acceptance has been issued, and the consent of surety to the partial final settlement has been obtained in writing.  Thereafter, partial final payments may be made to the </w:t>
      </w:r>
      <w:r w:rsidR="00135B98" w:rsidRPr="00D3696F">
        <w:t>Construction Manager</w:t>
      </w:r>
      <w:r w:rsidRPr="00D3696F">
        <w:t xml:space="preserve"> subject to the same conditions regarding unpaid claims.</w:t>
      </w:r>
    </w:p>
    <w:p w14:paraId="7DAB31D0" w14:textId="77777777" w:rsidR="001E698B" w:rsidRPr="00D3696F" w:rsidRDefault="001E698B" w:rsidP="00DE2045">
      <w:pPr>
        <w:jc w:val="both"/>
        <w:rPr>
          <w:rFonts w:cs="Arial"/>
        </w:rPr>
      </w:pPr>
    </w:p>
    <w:p w14:paraId="2BA2F41F" w14:textId="77777777" w:rsidR="00DB6D57" w:rsidRPr="00D3696F" w:rsidRDefault="00DB6D57" w:rsidP="00DE2045">
      <w:pPr>
        <w:jc w:val="both"/>
        <w:rPr>
          <w:rFonts w:cs="Arial"/>
        </w:rPr>
      </w:pPr>
    </w:p>
    <w:p w14:paraId="257C10F8" w14:textId="42F62D17" w:rsidR="001E698B" w:rsidRPr="00D3696F" w:rsidRDefault="001E698B" w:rsidP="006E206F">
      <w:pPr>
        <w:pStyle w:val="Heading1"/>
      </w:pPr>
      <w:bookmarkStart w:id="113" w:name="_Toc113042867"/>
      <w:r w:rsidRPr="00D3696F">
        <w:t>ARTICLE 42</w:t>
      </w:r>
      <w:r w:rsidR="00127065" w:rsidRPr="00D3696F">
        <w:t xml:space="preserve">  </w:t>
      </w:r>
      <w:r w:rsidR="00AC52AC">
        <w:t xml:space="preserve"> </w:t>
      </w:r>
      <w:r w:rsidRPr="00D3696F">
        <w:tab/>
        <w:t xml:space="preserve">GENERAL WARRANTY AND CORRECTION OF </w:t>
      </w:r>
      <w:r w:rsidR="00EE5FE5" w:rsidRPr="00D3696F">
        <w:t>WORK</w:t>
      </w:r>
      <w:r w:rsidRPr="00D3696F">
        <w:t xml:space="preserve"> AFTER ACCEPTANCE</w:t>
      </w:r>
      <w:bookmarkEnd w:id="113"/>
    </w:p>
    <w:p w14:paraId="23A3CD6B" w14:textId="77777777" w:rsidR="001E698B" w:rsidRPr="00D3696F" w:rsidRDefault="001E698B" w:rsidP="00DB6D57">
      <w:pPr>
        <w:pStyle w:val="Para2"/>
      </w:pPr>
      <w:r w:rsidRPr="00D3696F">
        <w:t xml:space="preserve">The </w:t>
      </w:r>
      <w:r w:rsidR="00135B98" w:rsidRPr="00D3696F">
        <w:t>Construction Manager</w:t>
      </w:r>
      <w:r w:rsidRPr="00D3696F">
        <w:t xml:space="preserve"> warrants that the materials used and the equipment furnished shall be new and of good quality unless specified to the contrary.  The </w:t>
      </w:r>
      <w:r w:rsidR="00135B98" w:rsidRPr="00D3696F">
        <w:t>Construction Manager</w:t>
      </w:r>
      <w:r w:rsidRPr="00D3696F">
        <w:t xml:space="preserve"> further warrants that the </w:t>
      </w:r>
      <w:r w:rsidR="00EE5FE5" w:rsidRPr="00D3696F">
        <w:t>Work</w:t>
      </w:r>
      <w:r w:rsidRPr="00D3696F">
        <w:t xml:space="preserve"> shall</w:t>
      </w:r>
      <w:r w:rsidR="00B016F8" w:rsidRPr="00D3696F">
        <w:t>,</w:t>
      </w:r>
      <w:r w:rsidRPr="00D3696F">
        <w:t xml:space="preserve"> in all respects</w:t>
      </w:r>
      <w:r w:rsidR="00B016F8" w:rsidRPr="00D3696F">
        <w:t>,</w:t>
      </w:r>
      <w:r w:rsidRPr="00D3696F">
        <w:t xml:space="preserve"> be free from material defects not permitted by the Specifications and shall be in accordance with the requirements of the Contract Documents.  Neither the final certificate for payment nor any provision in the Contract Documents shall relieve the </w:t>
      </w:r>
      <w:r w:rsidR="00135B98" w:rsidRPr="00D3696F">
        <w:t>Construction Manager</w:t>
      </w:r>
      <w:r w:rsidRPr="00D3696F">
        <w:t xml:space="preserve"> of responsibility for defects or faulty materials or </w:t>
      </w:r>
      <w:r w:rsidR="00EE5FE5" w:rsidRPr="00D3696F">
        <w:t>Work</w:t>
      </w:r>
      <w:r w:rsidRPr="00D3696F">
        <w:t xml:space="preserve">manship.  The </w:t>
      </w:r>
      <w:r w:rsidR="00135B98" w:rsidRPr="00D3696F">
        <w:t>Construction Manager</w:t>
      </w:r>
      <w:r w:rsidRPr="00D3696F">
        <w:t xml:space="preserve"> shall be responsible to the Principal Representative for such warranties for the longest period permitted by any applicable statute of limitations.</w:t>
      </w:r>
    </w:p>
    <w:p w14:paraId="5E0C34BF" w14:textId="77777777" w:rsidR="001E698B" w:rsidRPr="00D3696F" w:rsidRDefault="001E698B" w:rsidP="00DB6D57">
      <w:pPr>
        <w:pStyle w:val="Para2"/>
      </w:pPr>
    </w:p>
    <w:p w14:paraId="15506A0B" w14:textId="06023950" w:rsidR="001E698B" w:rsidRPr="00D3696F" w:rsidRDefault="001E698B" w:rsidP="00DB6D57">
      <w:pPr>
        <w:pStyle w:val="Para2"/>
      </w:pPr>
      <w:r w:rsidRPr="00D3696F">
        <w:t xml:space="preserve">In addition to these general warranties, and without limitation of these general warranties, for a period of one year after the date of any Notice of Substantial Completion, or any Notice of Partial Substantial Completion if applicable, the </w:t>
      </w:r>
      <w:r w:rsidR="00135B98" w:rsidRPr="00D3696F">
        <w:t>Construction Manager</w:t>
      </w:r>
      <w:r w:rsidRPr="00D3696F">
        <w:t xml:space="preserve"> shall remedy defects, and faulty </w:t>
      </w:r>
      <w:r w:rsidR="00EE5FE5" w:rsidRPr="00D3696F">
        <w:t>Work</w:t>
      </w:r>
      <w:r w:rsidRPr="00D3696F">
        <w:t xml:space="preserve">manship or materials, and </w:t>
      </w:r>
      <w:r w:rsidR="00EE5FE5" w:rsidRPr="00D3696F">
        <w:t>Work</w:t>
      </w:r>
      <w:r w:rsidRPr="00D3696F">
        <w:t xml:space="preserve"> not in accordance with the Contract Documents which was not accepted at the time of the Notice of Final Acceptance, all in accordance w</w:t>
      </w:r>
      <w:r w:rsidR="004304F0" w:rsidRPr="00D3696F">
        <w:t>ith the provisions of Article 44</w:t>
      </w:r>
      <w:r w:rsidR="006A7E38">
        <w:t xml:space="preserve"> of these General Conditions</w:t>
      </w:r>
      <w:r w:rsidRPr="00D3696F">
        <w:t>, One-Year Guarantee And Special Guarantees And Warranties.</w:t>
      </w:r>
    </w:p>
    <w:p w14:paraId="4900D5A1" w14:textId="77777777" w:rsidR="001E698B" w:rsidRPr="00D3696F" w:rsidRDefault="001E698B" w:rsidP="00DE2045">
      <w:pPr>
        <w:jc w:val="both"/>
        <w:rPr>
          <w:rFonts w:cs="Arial"/>
        </w:rPr>
      </w:pPr>
    </w:p>
    <w:p w14:paraId="40104CB7" w14:textId="77777777" w:rsidR="00DB6D57" w:rsidRPr="00D3696F" w:rsidRDefault="00DB6D57" w:rsidP="00DE2045">
      <w:pPr>
        <w:jc w:val="both"/>
        <w:rPr>
          <w:rFonts w:cs="Arial"/>
        </w:rPr>
      </w:pPr>
    </w:p>
    <w:p w14:paraId="4C5BF068" w14:textId="41C7E0E0" w:rsidR="001E698B" w:rsidRPr="00D3696F" w:rsidRDefault="001E698B" w:rsidP="006E206F">
      <w:pPr>
        <w:pStyle w:val="Heading1"/>
      </w:pPr>
      <w:bookmarkStart w:id="114" w:name="_Toc113042868"/>
      <w:r w:rsidRPr="00D3696F">
        <w:t>ARTICLE 43</w:t>
      </w:r>
      <w:r w:rsidR="00127065" w:rsidRPr="00D3696F">
        <w:t xml:space="preserve">  </w:t>
      </w:r>
      <w:r w:rsidR="00AC52AC">
        <w:t xml:space="preserve"> </w:t>
      </w:r>
      <w:r w:rsidRPr="00D3696F">
        <w:tab/>
        <w:t>LIENS</w:t>
      </w:r>
      <w:bookmarkEnd w:id="114"/>
    </w:p>
    <w:p w14:paraId="7E229D25" w14:textId="73693470" w:rsidR="001E698B" w:rsidRPr="00D3696F" w:rsidRDefault="001E698B" w:rsidP="00DB6D57">
      <w:pPr>
        <w:pStyle w:val="Para2"/>
      </w:pPr>
      <w:r w:rsidRPr="00D3696F">
        <w:t xml:space="preserve">Colorado statutes do not provide for any right of lien against public buildings.  In lieu thereof, </w:t>
      </w:r>
      <w:r w:rsidR="004D7722" w:rsidRPr="00D3696F">
        <w:t>§</w:t>
      </w:r>
      <w:r w:rsidRPr="00D3696F">
        <w:t xml:space="preserve"> 38-26-107</w:t>
      </w:r>
      <w:r w:rsidR="006A7E38">
        <w:t xml:space="preserve"> </w:t>
      </w:r>
      <w:r w:rsidR="006A7E38" w:rsidRPr="00D3696F">
        <w:t>C.R.S.</w:t>
      </w:r>
      <w:r w:rsidRPr="00D3696F">
        <w:t xml:space="preserve">, provides adequate relief for any claimant having furnished labor, materials, rental machinery, tools, equipment, or services toward construction of the particular public </w:t>
      </w:r>
      <w:r w:rsidR="00EE5FE5" w:rsidRPr="00D3696F">
        <w:t>Work</w:t>
      </w:r>
      <w:r w:rsidRPr="00D3696F">
        <w:t xml:space="preserve"> in that final payment may not be made to a </w:t>
      </w:r>
      <w:r w:rsidR="00135B98" w:rsidRPr="00D3696F">
        <w:t>Construction Manager</w:t>
      </w:r>
      <w:r w:rsidRPr="00D3696F">
        <w:t xml:space="preserve"> until all such creditors have been put on Notice by publication in the public press of such pending payment and given opportunity for a period of up to ninety (90) days to stop payment to the </w:t>
      </w:r>
      <w:r w:rsidR="00135B98" w:rsidRPr="00D3696F">
        <w:t>Construction Manager</w:t>
      </w:r>
      <w:r w:rsidRPr="00D3696F">
        <w:t xml:space="preserve"> in the amount of such claims.</w:t>
      </w:r>
    </w:p>
    <w:p w14:paraId="10F38CB4" w14:textId="77777777" w:rsidR="001E698B" w:rsidRPr="00D3696F" w:rsidRDefault="001E698B" w:rsidP="00872917"/>
    <w:p w14:paraId="6A699D65" w14:textId="77777777" w:rsidR="00DB6D57" w:rsidRPr="00D3696F" w:rsidRDefault="00DB6D57" w:rsidP="00DE2045">
      <w:pPr>
        <w:jc w:val="both"/>
        <w:rPr>
          <w:rFonts w:cs="Arial"/>
        </w:rPr>
      </w:pPr>
    </w:p>
    <w:p w14:paraId="70C81AE2" w14:textId="1E00C5E1" w:rsidR="001E698B" w:rsidRPr="00D3696F" w:rsidRDefault="001E698B" w:rsidP="006E206F">
      <w:pPr>
        <w:pStyle w:val="Heading1"/>
      </w:pPr>
      <w:bookmarkStart w:id="115" w:name="_Toc113042869"/>
      <w:r w:rsidRPr="00D3696F">
        <w:t>ARTICLE 44</w:t>
      </w:r>
      <w:r w:rsidR="00127065" w:rsidRPr="00D3696F">
        <w:t xml:space="preserve"> </w:t>
      </w:r>
      <w:r w:rsidR="00AC52AC">
        <w:t xml:space="preserve"> </w:t>
      </w:r>
      <w:r w:rsidR="00127065" w:rsidRPr="00D3696F">
        <w:t xml:space="preserve"> </w:t>
      </w:r>
      <w:r w:rsidRPr="00D3696F">
        <w:tab/>
        <w:t>ONE-YEAR GUARANTEE AND SPECIAL GUARANTEES AND WARRANTIES</w:t>
      </w:r>
      <w:bookmarkEnd w:id="115"/>
    </w:p>
    <w:p w14:paraId="47BC3F38" w14:textId="77777777" w:rsidR="001E698B" w:rsidRPr="00D3696F" w:rsidRDefault="001E698B" w:rsidP="009032D7">
      <w:pPr>
        <w:pStyle w:val="Heading2"/>
      </w:pPr>
      <w:bookmarkStart w:id="116" w:name="_Toc113042870"/>
      <w:r w:rsidRPr="00D3696F">
        <w:t xml:space="preserve">ONE-YEAR GUARANTEE OF THE </w:t>
      </w:r>
      <w:r w:rsidR="00EE5FE5" w:rsidRPr="00D3696F">
        <w:t>WORK</w:t>
      </w:r>
      <w:bookmarkEnd w:id="116"/>
    </w:p>
    <w:p w14:paraId="1BD22F92" w14:textId="77777777" w:rsidR="001E698B" w:rsidRPr="00D3696F" w:rsidRDefault="001E698B" w:rsidP="00DB6D57">
      <w:pPr>
        <w:pStyle w:val="Para2"/>
      </w:pPr>
      <w:r w:rsidRPr="00D3696F">
        <w:t xml:space="preserve">The </w:t>
      </w:r>
      <w:r w:rsidR="00135B98" w:rsidRPr="00D3696F">
        <w:t>Construction Manager</w:t>
      </w:r>
      <w:r w:rsidRPr="00D3696F">
        <w:t xml:space="preserve"> shall guarantee to remedy defects and repair or replace the </w:t>
      </w:r>
      <w:r w:rsidR="00EE5FE5" w:rsidRPr="00D3696F">
        <w:t>Work</w:t>
      </w:r>
      <w:r w:rsidRPr="00D3696F">
        <w:t xml:space="preserve"> for a period of one year from the date of the Notice of Substantial Completion or from the dates of any partial Notices of Substantial Completion issued for discrete physical portions of the </w:t>
      </w:r>
      <w:r w:rsidR="00EE5FE5" w:rsidRPr="00D3696F">
        <w:t>Work</w:t>
      </w:r>
      <w:r w:rsidRPr="00D3696F">
        <w:t xml:space="preserve">.  The </w:t>
      </w:r>
      <w:r w:rsidR="00135B98" w:rsidRPr="00D3696F">
        <w:t>Construction Manager</w:t>
      </w:r>
      <w:r w:rsidRPr="00D3696F">
        <w:t xml:space="preserve"> shall remedy any defects due to faulty materials or </w:t>
      </w:r>
      <w:r w:rsidR="00EE5FE5" w:rsidRPr="00D3696F">
        <w:t>Work</w:t>
      </w:r>
      <w:r w:rsidRPr="00D3696F">
        <w:t xml:space="preserve">manship and shall pay for, repair and replace any damage to other </w:t>
      </w:r>
      <w:r w:rsidR="00EE5FE5" w:rsidRPr="00D3696F">
        <w:t>Work</w:t>
      </w:r>
      <w:r w:rsidRPr="00D3696F">
        <w:t xml:space="preserve"> resulting there from, which shall appear within a period of one year from the date of such Notice(s) of Substantial Completion.  The </w:t>
      </w:r>
      <w:r w:rsidR="00135B98" w:rsidRPr="00D3696F">
        <w:t>Construction Manager</w:t>
      </w:r>
      <w:r w:rsidRPr="00D3696F">
        <w:t xml:space="preserve"> shall also remedy any deviation from the requirements of the Contract Documents which shall later be discovered within a period of one year from the date of the Notice of Substantial Completion; provided, however, that the </w:t>
      </w:r>
      <w:r w:rsidR="00135B98" w:rsidRPr="00D3696F">
        <w:t>Construction Manager</w:t>
      </w:r>
      <w:r w:rsidRPr="00D3696F">
        <w:t xml:space="preserve"> shall not be required to remedy deviations from the requirements of the Contract Documents where such deviations were obvious, apparent and accepted by the Architect/Engineer or the Principal </w:t>
      </w:r>
      <w:r w:rsidRPr="00D3696F">
        <w:lastRenderedPageBreak/>
        <w:t xml:space="preserve">Representative at the time of the Notice of Final Acceptance.  The Principal Representative shall give Notice of observed defects or other </w:t>
      </w:r>
      <w:r w:rsidR="00EE5FE5" w:rsidRPr="00D3696F">
        <w:t>Work</w:t>
      </w:r>
      <w:r w:rsidRPr="00D3696F">
        <w:t xml:space="preserve"> requiring correction with reasonable promptness.  Such Notice shall be in writing to the Architect/Engineer and the </w:t>
      </w:r>
      <w:r w:rsidR="00135B98" w:rsidRPr="00D3696F">
        <w:t>Construction Manager</w:t>
      </w:r>
      <w:r w:rsidRPr="00D3696F">
        <w:t>.</w:t>
      </w:r>
    </w:p>
    <w:p w14:paraId="6977C0EA" w14:textId="77777777" w:rsidR="001E698B" w:rsidRPr="00D3696F" w:rsidRDefault="001E698B" w:rsidP="00DB6D57">
      <w:pPr>
        <w:pStyle w:val="Para2"/>
      </w:pPr>
    </w:p>
    <w:p w14:paraId="3230B8C9" w14:textId="77777777" w:rsidR="001E698B" w:rsidRPr="00D3696F" w:rsidRDefault="001E698B" w:rsidP="00DB6D57">
      <w:pPr>
        <w:pStyle w:val="Para2"/>
      </w:pPr>
      <w:r w:rsidRPr="00D3696F">
        <w:t xml:space="preserve">The one year guarantee of the </w:t>
      </w:r>
      <w:r w:rsidR="00135B98" w:rsidRPr="00D3696F">
        <w:t>Construction Manager</w:t>
      </w:r>
      <w:r w:rsidRPr="00D3696F">
        <w:t xml:space="preserve">’s </w:t>
      </w:r>
      <w:r w:rsidR="00EE5FE5" w:rsidRPr="00D3696F">
        <w:t>Work</w:t>
      </w:r>
      <w:r w:rsidRPr="00D3696F">
        <w:t xml:space="preserve"> may run separately for discrete physical portions of the </w:t>
      </w:r>
      <w:r w:rsidR="00EE5FE5" w:rsidRPr="00D3696F">
        <w:t>Work</w:t>
      </w:r>
      <w:r w:rsidRPr="00D3696F">
        <w:t xml:space="preserve"> for which partial Notices of Substantial Completion have been issued, however, it shall run from the last Notice of Substantial Completion with respect to all or any systems common to the </w:t>
      </w:r>
      <w:r w:rsidR="00EE5FE5" w:rsidRPr="00D3696F">
        <w:t>Work</w:t>
      </w:r>
      <w:r w:rsidRPr="00D3696F">
        <w:t xml:space="preserve"> to which more than one Notice of Substantial Completion may apply.</w:t>
      </w:r>
    </w:p>
    <w:p w14:paraId="122DC074" w14:textId="77777777" w:rsidR="001E698B" w:rsidRPr="00D3696F" w:rsidRDefault="001E698B" w:rsidP="00DB6D57">
      <w:pPr>
        <w:pStyle w:val="Para2"/>
      </w:pPr>
    </w:p>
    <w:p w14:paraId="003CD5EC" w14:textId="644BAB05" w:rsidR="001E698B" w:rsidRPr="00D3696F" w:rsidRDefault="001E698B" w:rsidP="00DB6D57">
      <w:pPr>
        <w:pStyle w:val="Para2"/>
      </w:pPr>
      <w:r w:rsidRPr="00D3696F">
        <w:t xml:space="preserve">This one-year guarantee shall not be construed to limit the </w:t>
      </w:r>
      <w:r w:rsidR="00135B98" w:rsidRPr="00D3696F">
        <w:t>Construction Manager</w:t>
      </w:r>
      <w:r w:rsidRPr="00D3696F">
        <w:t>’s general warranty described in Article 42</w:t>
      </w:r>
      <w:r w:rsidR="006A7E38">
        <w:t xml:space="preserve"> of these General Conditions</w:t>
      </w:r>
      <w:r w:rsidRPr="00D3696F">
        <w:t xml:space="preserve">, General Warranty and Correction of </w:t>
      </w:r>
      <w:r w:rsidR="00EE5FE5" w:rsidRPr="00D3696F">
        <w:t>Work</w:t>
      </w:r>
      <w:r w:rsidRPr="00D3696F">
        <w:t xml:space="preserve"> After Acceptance, that all materials and equipment are new and of good quality, unless specified to the contrary, and that the </w:t>
      </w:r>
      <w:r w:rsidR="00EE5FE5" w:rsidRPr="00D3696F">
        <w:t>Work</w:t>
      </w:r>
      <w:r w:rsidRPr="00D3696F">
        <w:t xml:space="preserve"> shall in all respects be free from material defects not permitted by the Specifications and in accordance with the requirements of the Contract Documents.</w:t>
      </w:r>
    </w:p>
    <w:p w14:paraId="38E75F8E" w14:textId="77777777" w:rsidR="001E698B" w:rsidRPr="00D3696F" w:rsidRDefault="001E698B" w:rsidP="00DB6D57">
      <w:pPr>
        <w:pStyle w:val="Para2"/>
      </w:pPr>
    </w:p>
    <w:p w14:paraId="1F49937F" w14:textId="77777777" w:rsidR="001E698B" w:rsidRPr="00D3696F" w:rsidRDefault="001E698B" w:rsidP="009032D7">
      <w:pPr>
        <w:pStyle w:val="Heading2"/>
      </w:pPr>
      <w:bookmarkStart w:id="117" w:name="_Toc113042871"/>
      <w:r w:rsidRPr="00D3696F">
        <w:t>SPECIAL GUARANTEES AND WARRANTIES</w:t>
      </w:r>
      <w:bookmarkEnd w:id="117"/>
    </w:p>
    <w:p w14:paraId="64AC26E2" w14:textId="77777777" w:rsidR="001E698B" w:rsidRPr="00D3696F" w:rsidRDefault="001E698B" w:rsidP="00DB6D57">
      <w:pPr>
        <w:pStyle w:val="Para2"/>
      </w:pPr>
      <w:r w:rsidRPr="00D3696F">
        <w:t xml:space="preserve">In case of </w:t>
      </w:r>
      <w:r w:rsidR="00EE5FE5" w:rsidRPr="00D3696F">
        <w:t>Work</w:t>
      </w:r>
      <w:r w:rsidRPr="00D3696F">
        <w:t xml:space="preserve"> performed for which product, manufacturers or other special warranties are required by the Specifications, the </w:t>
      </w:r>
      <w:r w:rsidR="00135B98" w:rsidRPr="00D3696F">
        <w:t>Construction Manager</w:t>
      </w:r>
      <w:r w:rsidRPr="00D3696F">
        <w:t xml:space="preserve"> shall secure the required warranties and deliver copies thereof to the Principal Representative through the Architect/Engineer upon completion of the </w:t>
      </w:r>
      <w:r w:rsidR="00EE5FE5" w:rsidRPr="00D3696F">
        <w:t>Work</w:t>
      </w:r>
      <w:r w:rsidRPr="00D3696F">
        <w:t>.</w:t>
      </w:r>
    </w:p>
    <w:p w14:paraId="3B5C8B56" w14:textId="77777777" w:rsidR="001E698B" w:rsidRPr="00D3696F" w:rsidRDefault="001E698B" w:rsidP="00DB6D57">
      <w:pPr>
        <w:pStyle w:val="Para2"/>
      </w:pPr>
    </w:p>
    <w:p w14:paraId="685A36E9" w14:textId="77777777" w:rsidR="001E698B" w:rsidRPr="00D3696F" w:rsidRDefault="001E698B" w:rsidP="00DB6D57">
      <w:pPr>
        <w:pStyle w:val="Para2"/>
      </w:pPr>
      <w:r w:rsidRPr="00D3696F">
        <w:t xml:space="preserve">These product, manufacturers or other special warranties, as such, do not in any way lessen the </w:t>
      </w:r>
      <w:r w:rsidR="00135B98" w:rsidRPr="00D3696F">
        <w:t>Construction Manager</w:t>
      </w:r>
      <w:r w:rsidRPr="00D3696F">
        <w:t>’s responsibilities under the Contract.  Whenever guarantees or warranties are required by the Specifications for a longer period than one year, such longer period shall govern.</w:t>
      </w:r>
    </w:p>
    <w:p w14:paraId="67F96C39" w14:textId="77777777" w:rsidR="001E698B" w:rsidRPr="00D3696F" w:rsidRDefault="001E698B" w:rsidP="006E206F"/>
    <w:p w14:paraId="66B9AFE8" w14:textId="77777777" w:rsidR="00DB6D57" w:rsidRPr="00D3696F" w:rsidRDefault="00DB6D57" w:rsidP="006E206F"/>
    <w:p w14:paraId="7C9E3204" w14:textId="6480D016" w:rsidR="001E698B" w:rsidRPr="00D3696F" w:rsidRDefault="001E698B" w:rsidP="006E206F">
      <w:pPr>
        <w:pStyle w:val="Heading1"/>
      </w:pPr>
      <w:bookmarkStart w:id="118" w:name="_Toc113042872"/>
      <w:r w:rsidRPr="00D3696F">
        <w:t>ARTICLE 45</w:t>
      </w:r>
      <w:r w:rsidR="00127065" w:rsidRPr="00D3696F">
        <w:t xml:space="preserve"> </w:t>
      </w:r>
      <w:r w:rsidR="00AC52AC">
        <w:t xml:space="preserve"> </w:t>
      </w:r>
      <w:r w:rsidR="00127065" w:rsidRPr="00D3696F">
        <w:t xml:space="preserve"> </w:t>
      </w:r>
      <w:r w:rsidRPr="00D3696F">
        <w:tab/>
        <w:t>GUARANTEE INSPECTIONS AFTER COMPLETION</w:t>
      </w:r>
      <w:bookmarkEnd w:id="118"/>
    </w:p>
    <w:p w14:paraId="5BF1C261" w14:textId="7990F512" w:rsidR="001E698B" w:rsidRPr="00D3696F" w:rsidRDefault="001E698B" w:rsidP="00DB6D57">
      <w:pPr>
        <w:pStyle w:val="Para2"/>
      </w:pPr>
      <w:r w:rsidRPr="00D3696F">
        <w:t xml:space="preserve">The Architect/Engineer, the Principal Representative and the </w:t>
      </w:r>
      <w:r w:rsidR="00135B98" w:rsidRPr="00D3696F">
        <w:t>Construction Manager</w:t>
      </w:r>
      <w:r w:rsidRPr="00D3696F">
        <w:t xml:space="preserve"> together shall make at least two (2) complete inspections of the </w:t>
      </w:r>
      <w:r w:rsidR="00EE5FE5" w:rsidRPr="00D3696F">
        <w:t>Work</w:t>
      </w:r>
      <w:r w:rsidRPr="00D3696F">
        <w:t xml:space="preserve"> after the </w:t>
      </w:r>
      <w:r w:rsidR="00EE5FE5" w:rsidRPr="00D3696F">
        <w:t>Work</w:t>
      </w:r>
      <w:r w:rsidRPr="00D3696F">
        <w:t xml:space="preserve"> has been determined to be substantially complete and accepted.  One such inspection, the “Six-Month Guarantee Inspection,” shall be made approximately six (6) months after date of the Notice of Substantial Completion, unless in the case of smaller projects valued under $500,000 this insp</w:t>
      </w:r>
      <w:r w:rsidR="00DB3569" w:rsidRPr="00D3696F">
        <w:t xml:space="preserve">ection is declined in </w:t>
      </w:r>
      <w:r w:rsidR="006A7E38">
        <w:t>Section</w:t>
      </w:r>
      <w:r w:rsidR="006A7E38" w:rsidRPr="00D3696F">
        <w:t xml:space="preserve"> </w:t>
      </w:r>
      <w:r w:rsidR="00F70912" w:rsidRPr="00D3696F">
        <w:t>7</w:t>
      </w:r>
      <w:r w:rsidR="00D976B0" w:rsidRPr="00D3696F">
        <w:t>.2</w:t>
      </w:r>
      <w:r w:rsidR="00135B98" w:rsidRPr="00D3696F">
        <w:t xml:space="preserve">, </w:t>
      </w:r>
      <w:r w:rsidR="006A7E38">
        <w:t>of the</w:t>
      </w:r>
      <w:r w:rsidR="00135B98" w:rsidRPr="00D3696F">
        <w:t xml:space="preserve"> Agreement (SC-6.5)</w:t>
      </w:r>
      <w:r w:rsidRPr="00D3696F">
        <w:t xml:space="preserve">, Modification of Article 45, in which case the inspection to occur at six months shall not be required.  Another such inspection, the “Eleven-Month Guaranty Inspection” shall be made approximately eleven (11) months after the date of the Notice of Substantial Completion. The </w:t>
      </w:r>
      <w:r w:rsidR="00BA3518" w:rsidRPr="00D3696F">
        <w:t>Construction Manager</w:t>
      </w:r>
      <w:r w:rsidRPr="00D3696F">
        <w:t xml:space="preserve"> shall schedule and so notify all parties concerned, </w:t>
      </w:r>
      <w:r w:rsidR="00EF22D9" w:rsidRPr="00D3696F">
        <w:t xml:space="preserve">and the Principal Representative shall so notify </w:t>
      </w:r>
      <w:r w:rsidR="004B5C50" w:rsidRPr="00D3696F">
        <w:t>State Buildings Program</w:t>
      </w:r>
      <w:r w:rsidRPr="00D3696F">
        <w:t>, of these inspections. If more than one Notice of Substantial Completion has been issued at the reasonable discretion of the Principal Representative</w:t>
      </w:r>
      <w:r w:rsidR="006A7E38">
        <w:t>,</w:t>
      </w:r>
      <w:r w:rsidRPr="00D3696F">
        <w:t xml:space="preserve"> separate eleven month inspections may be required where the one year guarantees do not run reasonably concurrent.</w:t>
      </w:r>
    </w:p>
    <w:p w14:paraId="64BAF80D" w14:textId="77777777" w:rsidR="001E698B" w:rsidRPr="00D3696F" w:rsidRDefault="001E698B" w:rsidP="00DB6D57">
      <w:pPr>
        <w:pStyle w:val="Para2"/>
      </w:pPr>
    </w:p>
    <w:p w14:paraId="73CAEB61" w14:textId="77777777" w:rsidR="001E698B" w:rsidRPr="00D3696F" w:rsidRDefault="001E698B" w:rsidP="00DB6D57">
      <w:pPr>
        <w:pStyle w:val="Para2"/>
      </w:pPr>
      <w:r w:rsidRPr="00D3696F">
        <w:t xml:space="preserve">Written punch lists and reports of these inspections shall be made by the Architect/Engineer and forwarded to the </w:t>
      </w:r>
      <w:r w:rsidR="00BA3518" w:rsidRPr="00D3696F">
        <w:t>Construction Manager</w:t>
      </w:r>
      <w:r w:rsidRPr="00D3696F">
        <w:t xml:space="preserve">, the Principal Representative, </w:t>
      </w:r>
      <w:r w:rsidR="004B5C50" w:rsidRPr="00D3696F">
        <w:t>State Buildings Program</w:t>
      </w:r>
      <w:r w:rsidRPr="00D3696F">
        <w:t xml:space="preserve">, and all other participants within ten (10) days after the completion of the inspections.  The punch </w:t>
      </w:r>
      <w:r w:rsidRPr="00D3696F">
        <w:lastRenderedPageBreak/>
        <w:t xml:space="preserve">list shall itemize all guarantee items, prior punch list items still to be corrected or completed and any other requirements of the Contract Documents to be completed which were not waived by final acceptance because they were not obvious or could not reasonably have been previously observed.  The </w:t>
      </w:r>
      <w:r w:rsidR="00BA3518" w:rsidRPr="00D3696F">
        <w:t>Construction Manager</w:t>
      </w:r>
      <w:r w:rsidRPr="00D3696F">
        <w:t xml:space="preserve"> shall immediately initiate such remedial </w:t>
      </w:r>
      <w:r w:rsidR="00EE5FE5" w:rsidRPr="00D3696F">
        <w:t>Work</w:t>
      </w:r>
      <w:r w:rsidRPr="00D3696F">
        <w:t xml:space="preserve"> as may be necessary to correct any deficiencies or defective </w:t>
      </w:r>
      <w:r w:rsidR="00EE5FE5" w:rsidRPr="00D3696F">
        <w:t>Work</w:t>
      </w:r>
      <w:r w:rsidRPr="00D3696F">
        <w:t xml:space="preserve"> shown by this report, and shall promptly complete all such remedial </w:t>
      </w:r>
      <w:r w:rsidR="00EE5FE5" w:rsidRPr="00D3696F">
        <w:t>Work</w:t>
      </w:r>
      <w:r w:rsidRPr="00D3696F">
        <w:t xml:space="preserve"> in a manner satisfactory to the Architect/Engineer, the Principal Representative and </w:t>
      </w:r>
      <w:r w:rsidR="004B5C50" w:rsidRPr="00D3696F">
        <w:t>State Buildings Program</w:t>
      </w:r>
      <w:r w:rsidRPr="00D3696F">
        <w:t>.</w:t>
      </w:r>
    </w:p>
    <w:p w14:paraId="4AB4CE37" w14:textId="77777777" w:rsidR="001E698B" w:rsidRPr="00D3696F" w:rsidRDefault="001E698B" w:rsidP="00F352B3">
      <w:pPr>
        <w:pStyle w:val="Para2"/>
      </w:pPr>
    </w:p>
    <w:p w14:paraId="1557F611" w14:textId="77777777" w:rsidR="001E698B" w:rsidRPr="00D3696F" w:rsidRDefault="001E698B" w:rsidP="00F352B3">
      <w:pPr>
        <w:pStyle w:val="Para2"/>
      </w:pPr>
      <w:r w:rsidRPr="00D3696F">
        <w:t xml:space="preserve">If the </w:t>
      </w:r>
      <w:r w:rsidR="00BA3518" w:rsidRPr="00D3696F">
        <w:t>Construction Manager</w:t>
      </w:r>
      <w:r w:rsidRPr="00D3696F">
        <w:t xml:space="preserve"> fails to promptly correct all deficiencies and defects shown by this report, the Principal Representative may do so, after giving the </w:t>
      </w:r>
      <w:r w:rsidR="00BA3518" w:rsidRPr="00D3696F">
        <w:t>Construction Manager</w:t>
      </w:r>
      <w:r w:rsidRPr="00D3696F">
        <w:t xml:space="preserve"> ten (10) days written Notice of intention to do so.</w:t>
      </w:r>
    </w:p>
    <w:p w14:paraId="6A8794BC" w14:textId="77777777" w:rsidR="001E698B" w:rsidRPr="00D3696F" w:rsidRDefault="001E698B" w:rsidP="00F352B3">
      <w:pPr>
        <w:pStyle w:val="Para2"/>
      </w:pPr>
    </w:p>
    <w:p w14:paraId="6E61D0BA" w14:textId="77777777" w:rsidR="001E698B" w:rsidRPr="00D3696F" w:rsidRDefault="001E698B" w:rsidP="00F352B3">
      <w:pPr>
        <w:pStyle w:val="Para2"/>
      </w:pPr>
      <w:r w:rsidRPr="00D3696F">
        <w:t xml:space="preserve">The State of Colorado, acting by and through the Principal Representative, shall be entitled to collect from the </w:t>
      </w:r>
      <w:r w:rsidR="00BA3518" w:rsidRPr="00D3696F">
        <w:t>Construction Manager</w:t>
      </w:r>
      <w:r w:rsidRPr="00D3696F">
        <w:t xml:space="preserve"> all costs and expenses incurred by it in correcting such deficiencies and defects, as well as all damages resulting from such deficiencies and defects. </w:t>
      </w:r>
    </w:p>
    <w:p w14:paraId="39916702" w14:textId="77777777" w:rsidR="001E698B" w:rsidRPr="00D3696F" w:rsidRDefault="001E698B" w:rsidP="00DB6D57">
      <w:pPr>
        <w:pStyle w:val="Para2"/>
      </w:pPr>
    </w:p>
    <w:p w14:paraId="1A297FE3" w14:textId="77777777" w:rsidR="009134B0" w:rsidRPr="00D3696F" w:rsidRDefault="009134B0" w:rsidP="00DB6D57">
      <w:pPr>
        <w:pStyle w:val="Para2"/>
      </w:pPr>
    </w:p>
    <w:p w14:paraId="451BD7DE" w14:textId="0A898193" w:rsidR="001E698B" w:rsidRPr="00D3696F" w:rsidRDefault="001E698B" w:rsidP="006E206F">
      <w:pPr>
        <w:pStyle w:val="Heading1"/>
      </w:pPr>
      <w:bookmarkStart w:id="119" w:name="_Toc113042873"/>
      <w:r w:rsidRPr="00D3696F">
        <w:t>ARTICLE 46</w:t>
      </w:r>
      <w:r w:rsidR="00127065" w:rsidRPr="00D3696F">
        <w:t xml:space="preserve"> </w:t>
      </w:r>
      <w:r w:rsidR="0046362A">
        <w:t xml:space="preserve"> </w:t>
      </w:r>
      <w:r w:rsidR="00127065" w:rsidRPr="00D3696F">
        <w:t xml:space="preserve"> </w:t>
      </w:r>
      <w:r w:rsidRPr="00D3696F">
        <w:tab/>
        <w:t>TIME OF COMPLETION AND LIQUIDATED DAMAGES</w:t>
      </w:r>
      <w:bookmarkEnd w:id="119"/>
    </w:p>
    <w:p w14:paraId="58354686" w14:textId="77777777" w:rsidR="001E698B" w:rsidRPr="00D3696F" w:rsidRDefault="001E698B" w:rsidP="00DB6D57">
      <w:pPr>
        <w:pStyle w:val="Para2"/>
      </w:pPr>
      <w:r w:rsidRPr="00D3696F">
        <w:t xml:space="preserve">It is hereby understood and mutually agreed, by and between the parties hereto, that the date of beginning, rate of progress, and the time for completion of the </w:t>
      </w:r>
      <w:r w:rsidR="00EE5FE5" w:rsidRPr="00D3696F">
        <w:t>Work</w:t>
      </w:r>
      <w:r w:rsidRPr="00D3696F">
        <w:t xml:space="preserve"> to be done hereunder are ESSENTIAL CONDITIONS of this Agreement, and it is understood and agreed that the </w:t>
      </w:r>
      <w:r w:rsidR="00EE5FE5" w:rsidRPr="00D3696F">
        <w:t>Work</w:t>
      </w:r>
      <w:r w:rsidRPr="00D3696F">
        <w:t xml:space="preserve"> embraced in this Contract shall be commenced at the time specified in the Notice to Proceed (SC-</w:t>
      </w:r>
      <w:r w:rsidR="00452415" w:rsidRPr="00D3696F">
        <w:t>7</w:t>
      </w:r>
      <w:r w:rsidRPr="00D3696F">
        <w:t>.26).</w:t>
      </w:r>
    </w:p>
    <w:p w14:paraId="0EDF6B95" w14:textId="77777777" w:rsidR="001E698B" w:rsidRPr="00D3696F" w:rsidRDefault="001E698B" w:rsidP="00DB6D57">
      <w:pPr>
        <w:pStyle w:val="Para2"/>
      </w:pPr>
    </w:p>
    <w:p w14:paraId="2C2EF1FF" w14:textId="77777777" w:rsidR="001E698B" w:rsidRPr="00D3696F" w:rsidRDefault="001E698B" w:rsidP="00DB6D57">
      <w:pPr>
        <w:pStyle w:val="Para2"/>
      </w:pPr>
      <w:r w:rsidRPr="00D3696F">
        <w:t xml:space="preserve">It is further agreed that time is of the essence of each and every portion of this Contract, and of any portion of the </w:t>
      </w:r>
      <w:r w:rsidR="00EE5FE5" w:rsidRPr="00D3696F">
        <w:t>Work</w:t>
      </w:r>
      <w:r w:rsidRPr="00D3696F">
        <w:t xml:space="preserve"> described on the Drawings or Specifications, wherein a definite and certain length of time is fixed for the performance of any act whatsoever.  The parties further agree that where under the Contract additional time is allowed for the completion of the </w:t>
      </w:r>
      <w:r w:rsidR="00EE5FE5" w:rsidRPr="00D3696F">
        <w:t>Work</w:t>
      </w:r>
      <w:r w:rsidRPr="00D3696F">
        <w:t xml:space="preserve"> or any identified portion of the </w:t>
      </w:r>
      <w:r w:rsidR="00EE5FE5" w:rsidRPr="00D3696F">
        <w:t>Work</w:t>
      </w:r>
      <w:r w:rsidRPr="00D3696F">
        <w:t xml:space="preserve">, the new time limit or limits fixed by such extension of the time for completion shall be of the essence of this Agreement. </w:t>
      </w:r>
    </w:p>
    <w:p w14:paraId="20068653" w14:textId="77777777" w:rsidR="001E698B" w:rsidRPr="00D3696F" w:rsidRDefault="001E698B" w:rsidP="00DB6D57">
      <w:pPr>
        <w:pStyle w:val="Para2"/>
      </w:pPr>
    </w:p>
    <w:p w14:paraId="355BEAF4" w14:textId="77777777" w:rsidR="001E698B" w:rsidRPr="00D3696F" w:rsidRDefault="001E698B" w:rsidP="00DB6D57">
      <w:pPr>
        <w:pStyle w:val="Para2"/>
      </w:pPr>
      <w:r w:rsidRPr="00D3696F">
        <w:t xml:space="preserve">The </w:t>
      </w:r>
      <w:r w:rsidR="00BA3518" w:rsidRPr="00D3696F">
        <w:t>Construction Manager</w:t>
      </w:r>
      <w:r w:rsidRPr="00D3696F">
        <w:t xml:space="preserve"> acknowledges that subject to any limitations in the Advertisement for Bids, issued for the Project, the </w:t>
      </w:r>
      <w:r w:rsidR="00BA3518" w:rsidRPr="00D3696F">
        <w:t>Construction Manager</w:t>
      </w:r>
      <w:r w:rsidRPr="00D3696F">
        <w:t xml:space="preserve">’s bid is consistent with and considers the number of days to substantially complete the Project and the number of days to finally complete the Project to which the parties may have stipulated in the Agreement, which stipulation </w:t>
      </w:r>
      <w:r w:rsidRPr="00D3696F">
        <w:fldChar w:fldCharType="begin"/>
      </w:r>
      <w:r w:rsidRPr="00D3696F">
        <w:fldChar w:fldCharType="end"/>
      </w:r>
      <w:r w:rsidRPr="00D3696F">
        <w:t xml:space="preserve">was based on the </w:t>
      </w:r>
      <w:r w:rsidR="00BA3518" w:rsidRPr="00D3696F">
        <w:t>Construction Manager</w:t>
      </w:r>
      <w:r w:rsidRPr="00D3696F">
        <w:t xml:space="preserve">’s bid.  The </w:t>
      </w:r>
      <w:r w:rsidR="00BA3518" w:rsidRPr="00D3696F">
        <w:t>Construction Manager</w:t>
      </w:r>
      <w:r w:rsidRPr="00D3696F">
        <w:t xml:space="preserve"> agrees that </w:t>
      </w:r>
      <w:r w:rsidR="00EE5FE5" w:rsidRPr="00D3696F">
        <w:t>Work</w:t>
      </w:r>
      <w:r w:rsidRPr="00D3696F">
        <w:t xml:space="preserve"> shall be prosecuted regularly, diligently and uninterruptedly at such rate of progress as will </w:t>
      </w:r>
      <w:r w:rsidR="004B4BD1" w:rsidRPr="00D3696F">
        <w:t>confirm</w:t>
      </w:r>
      <w:r w:rsidRPr="00D3696F">
        <w:t xml:space="preserve"> the Project will be substantially complete, and fully and finally complete, as recognized by the issuance of all required Notices of Substantial Completion and Notices of Final Acceptance, within any times stipulated and specified in the Agreement, as the same may be amended by Change Order or other written modification, and that the Principal Representative will be damaged if the times of completion are delayed.</w:t>
      </w:r>
    </w:p>
    <w:p w14:paraId="22517373" w14:textId="77777777" w:rsidR="001E698B" w:rsidRPr="00D3696F" w:rsidRDefault="001E698B" w:rsidP="00DB6D57">
      <w:pPr>
        <w:pStyle w:val="Para2"/>
        <w:rPr>
          <w:iCs/>
        </w:rPr>
      </w:pPr>
    </w:p>
    <w:p w14:paraId="29C6D054" w14:textId="3E312513" w:rsidR="001E698B" w:rsidRPr="00D3696F" w:rsidRDefault="001E698B" w:rsidP="00DB6D57">
      <w:pPr>
        <w:pStyle w:val="Para2"/>
        <w:rPr>
          <w:iCs/>
        </w:rPr>
      </w:pPr>
      <w:r w:rsidRPr="00D3696F">
        <w:rPr>
          <w:iCs/>
        </w:rPr>
        <w:t xml:space="preserve">It is expressly understood and agreed, by and between the parties hereto, that the times for the Substantial Completion of the </w:t>
      </w:r>
      <w:r w:rsidR="00EE5FE5" w:rsidRPr="00D3696F">
        <w:rPr>
          <w:iCs/>
        </w:rPr>
        <w:t>Work</w:t>
      </w:r>
      <w:r w:rsidRPr="00D3696F">
        <w:rPr>
          <w:iCs/>
        </w:rPr>
        <w:t xml:space="preserve"> or for the final acceptance of the </w:t>
      </w:r>
      <w:r w:rsidR="00EE5FE5" w:rsidRPr="00D3696F">
        <w:rPr>
          <w:iCs/>
        </w:rPr>
        <w:t>Work</w:t>
      </w:r>
      <w:r w:rsidRPr="00D3696F">
        <w:rPr>
          <w:iCs/>
        </w:rPr>
        <w:t xml:space="preserve"> as may be stipulated in the Agreement, and as applied here and in </w:t>
      </w:r>
      <w:r w:rsidR="00DB5CE6">
        <w:rPr>
          <w:iCs/>
        </w:rPr>
        <w:t>Section</w:t>
      </w:r>
      <w:r w:rsidR="00DB5CE6" w:rsidRPr="00D3696F">
        <w:rPr>
          <w:iCs/>
        </w:rPr>
        <w:t xml:space="preserve"> </w:t>
      </w:r>
      <w:r w:rsidR="00DB5CE6">
        <w:rPr>
          <w:iCs/>
        </w:rPr>
        <w:t>7.6 of the</w:t>
      </w:r>
      <w:r w:rsidR="00BA3518" w:rsidRPr="00D3696F">
        <w:rPr>
          <w:iCs/>
        </w:rPr>
        <w:t xml:space="preserve"> Agreement (SC-6.5), </w:t>
      </w:r>
      <w:r w:rsidRPr="00D3696F">
        <w:rPr>
          <w:iCs/>
        </w:rPr>
        <w:t xml:space="preserve">Modifications of Article 46, are reasonable times for these stages of completion of the </w:t>
      </w:r>
      <w:r w:rsidR="00EE5FE5" w:rsidRPr="00D3696F">
        <w:rPr>
          <w:iCs/>
        </w:rPr>
        <w:t>Work</w:t>
      </w:r>
      <w:r w:rsidRPr="00D3696F">
        <w:rPr>
          <w:iCs/>
        </w:rPr>
        <w:t xml:space="preserve">, taking into such </w:t>
      </w:r>
      <w:r w:rsidRPr="00D3696F">
        <w:rPr>
          <w:iCs/>
        </w:rPr>
        <w:lastRenderedPageBreak/>
        <w:t>consideration all factors, including the average climatic range and usual industrial conditions prevailing in the locality of the building operations.</w:t>
      </w:r>
    </w:p>
    <w:p w14:paraId="4B330048" w14:textId="77777777" w:rsidR="001E698B" w:rsidRPr="00D3696F" w:rsidRDefault="001E698B" w:rsidP="00DB6D57">
      <w:pPr>
        <w:pStyle w:val="Para2"/>
        <w:rPr>
          <w:iCs/>
        </w:rPr>
      </w:pPr>
    </w:p>
    <w:p w14:paraId="7E9E94DB" w14:textId="78CBE8C0" w:rsidR="001E698B" w:rsidRPr="00D3696F" w:rsidRDefault="001E698B" w:rsidP="00DB6D57">
      <w:pPr>
        <w:pStyle w:val="Para2"/>
        <w:rPr>
          <w:iCs/>
        </w:rPr>
      </w:pPr>
      <w:r w:rsidRPr="00D3696F">
        <w:rPr>
          <w:iCs/>
        </w:rPr>
        <w:t xml:space="preserve">If the </w:t>
      </w:r>
      <w:r w:rsidR="00046BFD" w:rsidRPr="00D3696F">
        <w:t xml:space="preserve">Construction </w:t>
      </w:r>
      <w:r w:rsidR="004C6DC3" w:rsidRPr="00D3696F">
        <w:t>Manager</w:t>
      </w:r>
      <w:r w:rsidR="004C6DC3" w:rsidRPr="00D3696F">
        <w:rPr>
          <w:iCs/>
        </w:rPr>
        <w:t xml:space="preserve"> shall</w:t>
      </w:r>
      <w:r w:rsidRPr="00D3696F">
        <w:rPr>
          <w:iCs/>
        </w:rPr>
        <w:t xml:space="preserve"> neglect, fail or refuse to complete the </w:t>
      </w:r>
      <w:r w:rsidR="00EE5FE5" w:rsidRPr="00D3696F">
        <w:rPr>
          <w:iCs/>
        </w:rPr>
        <w:t>Work</w:t>
      </w:r>
      <w:r w:rsidRPr="00D3696F">
        <w:rPr>
          <w:iCs/>
        </w:rPr>
        <w:t xml:space="preserve"> within the times specified in the Agreement, such failure shall constitute a breach of the terms of the Contract and the State of Colorado, acting by and through the Principal Representative, shall be entitled to liquidated damages for such neglect, failure or refusal, as specified in </w:t>
      </w:r>
      <w:r w:rsidR="00DB5CE6">
        <w:rPr>
          <w:iCs/>
        </w:rPr>
        <w:t>Section</w:t>
      </w:r>
      <w:r w:rsidR="00DB5CE6" w:rsidRPr="00D3696F">
        <w:rPr>
          <w:iCs/>
        </w:rPr>
        <w:t xml:space="preserve"> </w:t>
      </w:r>
      <w:r w:rsidR="00D82EFB" w:rsidRPr="00D3696F">
        <w:rPr>
          <w:iCs/>
        </w:rPr>
        <w:t>7</w:t>
      </w:r>
      <w:r w:rsidR="00BA3518" w:rsidRPr="00D3696F">
        <w:rPr>
          <w:iCs/>
        </w:rPr>
        <w:t>.</w:t>
      </w:r>
      <w:r w:rsidR="00D976B0" w:rsidRPr="00D3696F">
        <w:rPr>
          <w:iCs/>
        </w:rPr>
        <w:t>6</w:t>
      </w:r>
      <w:r w:rsidR="00BA3518" w:rsidRPr="00D3696F">
        <w:rPr>
          <w:iCs/>
        </w:rPr>
        <w:t xml:space="preserve">, </w:t>
      </w:r>
      <w:r w:rsidR="00DB5CE6">
        <w:rPr>
          <w:iCs/>
        </w:rPr>
        <w:t>of the</w:t>
      </w:r>
      <w:r w:rsidR="00BA3518" w:rsidRPr="00D3696F">
        <w:rPr>
          <w:iCs/>
        </w:rPr>
        <w:t xml:space="preserve"> Agreement (SC-6.5)</w:t>
      </w:r>
      <w:r w:rsidRPr="00D3696F">
        <w:rPr>
          <w:iCs/>
        </w:rPr>
        <w:t>, Modification of Article 46.</w:t>
      </w:r>
    </w:p>
    <w:p w14:paraId="24C1996F" w14:textId="77777777" w:rsidR="001E698B" w:rsidRPr="00D3696F" w:rsidRDefault="001E698B" w:rsidP="00DB6D57">
      <w:pPr>
        <w:pStyle w:val="Para2"/>
        <w:rPr>
          <w:iCs/>
        </w:rPr>
      </w:pPr>
    </w:p>
    <w:p w14:paraId="3228052D" w14:textId="41ACF813" w:rsidR="001E698B" w:rsidRPr="00D3696F" w:rsidRDefault="001E698B" w:rsidP="00DB6D57">
      <w:pPr>
        <w:pStyle w:val="Para2"/>
        <w:rPr>
          <w:iCs/>
        </w:rPr>
      </w:pPr>
      <w:r w:rsidRPr="00D3696F">
        <w:rPr>
          <w:iCs/>
        </w:rPr>
        <w:t xml:space="preserve">The </w:t>
      </w:r>
      <w:r w:rsidR="00046BFD" w:rsidRPr="00D3696F">
        <w:t>Construction Manager</w:t>
      </w:r>
      <w:r w:rsidR="00046BFD" w:rsidRPr="00D3696F">
        <w:rPr>
          <w:iCs/>
        </w:rPr>
        <w:t xml:space="preserve"> </w:t>
      </w:r>
      <w:r w:rsidRPr="00D3696F">
        <w:rPr>
          <w:iCs/>
        </w:rPr>
        <w:fldChar w:fldCharType="begin"/>
      </w:r>
      <w:r w:rsidRPr="00D3696F">
        <w:rPr>
          <w:iCs/>
        </w:rPr>
        <w:fldChar w:fldCharType="end"/>
      </w:r>
      <w:r w:rsidRPr="00D3696F">
        <w:rPr>
          <w:iCs/>
        </w:rPr>
        <w:t xml:space="preserve">and the </w:t>
      </w:r>
      <w:r w:rsidR="00046BFD" w:rsidRPr="00D3696F">
        <w:t>Construction Manager</w:t>
      </w:r>
      <w:r w:rsidRPr="00D3696F">
        <w:rPr>
          <w:iCs/>
        </w:rPr>
        <w:t>’s Surety shall be jointly liable for and shall pay the Principal Representative, or the Principal Representative may withhold, the sums hereinafter stipulated as liquidated damages for each calendar day of delay until the entire Project is 1) substantially completed, and the Notice (or all Notices) of Substantial Completion are issued, 2) finally complete and accepted and the Notice (or all Notices) of Acceptance are issued, or 3) both.  Delay in substantial completion shall be measured from the Date of the Notice to Proceed and delay in final completion and acceptance shall be measured from the Date of the Notice of Substantial Completion.</w:t>
      </w:r>
    </w:p>
    <w:p w14:paraId="445B5E9F" w14:textId="77777777" w:rsidR="00046BFD" w:rsidRPr="00D3696F" w:rsidRDefault="00046BFD" w:rsidP="00DB6D57">
      <w:pPr>
        <w:pStyle w:val="Para2"/>
        <w:rPr>
          <w:iCs/>
        </w:rPr>
      </w:pPr>
    </w:p>
    <w:p w14:paraId="0049DA59" w14:textId="0EBFBD41" w:rsidR="001E698B" w:rsidRPr="00D3696F" w:rsidRDefault="001E698B" w:rsidP="00DB6D57">
      <w:pPr>
        <w:pStyle w:val="Para2"/>
        <w:rPr>
          <w:iCs/>
        </w:rPr>
      </w:pPr>
      <w:r w:rsidRPr="00D3696F">
        <w:rPr>
          <w:iCs/>
        </w:rPr>
        <w:t xml:space="preserve">In the first instance, specified in </w:t>
      </w:r>
      <w:r w:rsidR="00DB5CE6">
        <w:rPr>
          <w:iCs/>
        </w:rPr>
        <w:t>Section</w:t>
      </w:r>
      <w:r w:rsidR="00DB5CE6" w:rsidRPr="00D3696F">
        <w:rPr>
          <w:iCs/>
        </w:rPr>
        <w:t xml:space="preserve"> </w:t>
      </w:r>
      <w:r w:rsidR="008F0200" w:rsidRPr="00D3696F">
        <w:rPr>
          <w:iCs/>
        </w:rPr>
        <w:t>7.6.1</w:t>
      </w:r>
      <w:r w:rsidR="003D69AE" w:rsidRPr="00D3696F">
        <w:rPr>
          <w:iCs/>
        </w:rPr>
        <w:t xml:space="preserve"> of the </w:t>
      </w:r>
      <w:r w:rsidR="00046BFD" w:rsidRPr="00D3696F">
        <w:rPr>
          <w:iCs/>
        </w:rPr>
        <w:t>Agreement (SC-6.5)</w:t>
      </w:r>
      <w:r w:rsidRPr="00D3696F">
        <w:rPr>
          <w:iCs/>
        </w:rPr>
        <w:t>, Modification of Article 46, liquidated damages, if any, shall be the amount specified therein, for each calendar day of delay beginning after the stipulated number of days for Substantial Completion from the date of the Notice to Proceed, until the date of the Notice of Substantial Completion.  Unless otherwise specified in any Supplementary General Conditions, in the event of any</w:t>
      </w:r>
      <w:r w:rsidRPr="00D3696F">
        <w:t xml:space="preserve"> par</w:t>
      </w:r>
      <w:r w:rsidRPr="00D3696F">
        <w:rPr>
          <w:iCs/>
        </w:rPr>
        <w:t xml:space="preserve">tial Notice of Substantial Completion, liquidated damages shall accrue until all required Notices of Substantial Completion are issued. </w:t>
      </w:r>
    </w:p>
    <w:p w14:paraId="2C4A40FB" w14:textId="77777777" w:rsidR="001E698B" w:rsidRPr="00D3696F" w:rsidRDefault="001E698B" w:rsidP="00DB6D57">
      <w:pPr>
        <w:pStyle w:val="Para2"/>
      </w:pPr>
    </w:p>
    <w:p w14:paraId="37AB9CF3" w14:textId="732F8EE2" w:rsidR="001E698B" w:rsidRPr="00D3696F" w:rsidRDefault="001E698B" w:rsidP="00DB6D57">
      <w:pPr>
        <w:pStyle w:val="Para2"/>
      </w:pPr>
      <w:r w:rsidRPr="00D3696F">
        <w:t>In the second i</w:t>
      </w:r>
      <w:r w:rsidR="00DB3569" w:rsidRPr="00D3696F">
        <w:t xml:space="preserve">nstance, specified in </w:t>
      </w:r>
      <w:r w:rsidR="00DB5CE6">
        <w:t>Section</w:t>
      </w:r>
      <w:r w:rsidR="00DB5CE6" w:rsidRPr="00D3696F">
        <w:t xml:space="preserve"> </w:t>
      </w:r>
      <w:r w:rsidR="008F0200" w:rsidRPr="00D3696F">
        <w:t>7</w:t>
      </w:r>
      <w:r w:rsidR="00D976B0" w:rsidRPr="00D3696F">
        <w:t>.6.2</w:t>
      </w:r>
      <w:r w:rsidR="003D69AE" w:rsidRPr="00D3696F">
        <w:t xml:space="preserve"> </w:t>
      </w:r>
      <w:r w:rsidR="005E04EC" w:rsidRPr="00D3696F">
        <w:t xml:space="preserve">of the </w:t>
      </w:r>
      <w:r w:rsidR="00046BFD" w:rsidRPr="00D3696F">
        <w:t>Agreement (SC-6.5)</w:t>
      </w:r>
      <w:r w:rsidRPr="00D3696F">
        <w:t>, Modification of Article 46, liquidated damages, if any, shall be the</w:t>
      </w:r>
      <w:r w:rsidR="00DB3569" w:rsidRPr="00D3696F">
        <w:t xml:space="preserve"> amount specified </w:t>
      </w:r>
      <w:r w:rsidR="00DB5CE6">
        <w:t>therein</w:t>
      </w:r>
      <w:r w:rsidRPr="00D3696F">
        <w:t xml:space="preserve"> for each calendar day in excess of the number of calendar days specified in the </w:t>
      </w:r>
      <w:r w:rsidR="00046BFD" w:rsidRPr="00D3696F">
        <w:t>Construction Manager</w:t>
      </w:r>
      <w:r w:rsidRPr="00D3696F">
        <w:t xml:space="preserve">’s bid for the Project and stipulated in the Agreement to finally complete the Project (as defined by the issuance of the Notice of Acceptance) after the final Notice of Substantial Completion has been issued. </w:t>
      </w:r>
    </w:p>
    <w:p w14:paraId="4DB0EE3E" w14:textId="77777777" w:rsidR="001E698B" w:rsidRPr="00D3696F" w:rsidRDefault="001E698B" w:rsidP="00DB6D57">
      <w:pPr>
        <w:pStyle w:val="Para2"/>
      </w:pPr>
    </w:p>
    <w:p w14:paraId="17B0A3CE" w14:textId="6289CCD2" w:rsidR="001E698B" w:rsidRPr="00D3696F" w:rsidRDefault="001E698B" w:rsidP="00DB6D57">
      <w:pPr>
        <w:pStyle w:val="Para2"/>
      </w:pPr>
      <w:r w:rsidRPr="00D3696F">
        <w:t xml:space="preserve">In the third instance, when </w:t>
      </w:r>
      <w:r w:rsidR="00DB3569" w:rsidRPr="00D3696F">
        <w:t xml:space="preserve">so specified in both </w:t>
      </w:r>
      <w:r w:rsidR="00DB5CE6">
        <w:t>Sections</w:t>
      </w:r>
      <w:r w:rsidR="00DB5CE6" w:rsidRPr="00D3696F">
        <w:t xml:space="preserve"> </w:t>
      </w:r>
      <w:r w:rsidR="008F0200" w:rsidRPr="00D3696F">
        <w:t>7.6.1</w:t>
      </w:r>
      <w:r w:rsidR="003D69AE" w:rsidRPr="00D3696F">
        <w:t xml:space="preserve"> and</w:t>
      </w:r>
      <w:r w:rsidRPr="00D3696F">
        <w:t xml:space="preserve"> </w:t>
      </w:r>
      <w:r w:rsidR="008F0200" w:rsidRPr="00D3696F">
        <w:t>7.6.2</w:t>
      </w:r>
      <w:r w:rsidR="003D69AE" w:rsidRPr="00D3696F">
        <w:t xml:space="preserve"> of the</w:t>
      </w:r>
      <w:r w:rsidR="00046BFD" w:rsidRPr="00D3696F">
        <w:t xml:space="preserve"> Agreement (SC-6.5)</w:t>
      </w:r>
      <w:r w:rsidRPr="00D3696F">
        <w:t xml:space="preserve">, both types of liquidated damages shall be separately assessed where those delays have occurred.  </w:t>
      </w:r>
    </w:p>
    <w:p w14:paraId="6E88E329" w14:textId="77777777" w:rsidR="001E698B" w:rsidRPr="00D3696F" w:rsidRDefault="001E698B" w:rsidP="00DB6D57">
      <w:pPr>
        <w:pStyle w:val="Para2"/>
      </w:pPr>
    </w:p>
    <w:p w14:paraId="147F871F" w14:textId="77777777" w:rsidR="001E698B" w:rsidRPr="00D3696F" w:rsidRDefault="001E698B" w:rsidP="00DB6D57">
      <w:pPr>
        <w:pStyle w:val="Para2"/>
      </w:pPr>
      <w:r w:rsidRPr="00D3696F">
        <w:t>The parties expressly agree that said amounts are a reasonable estimate of the presumed actual damages that would result from any of the breaches listed, and that any liquidated damages that are assessed have been agreed to in light of the difficulty of ascertaining the actual damages that would be caused by any of these breaches at the time this Contract was formed; the liquidated damages in the first instance representing an estimate of damages due to the inability to use the Project; the liquidated damages in the second instance representing an estimate of damages due to the additional administrative, technical, supervisory and professional expenses related to and arising from the extended closeout period including delivery of any or all guarantees and warranties, the submittals of sales and use tax payment forms, the calling for the final inspection and the completion of the final punch list.</w:t>
      </w:r>
    </w:p>
    <w:p w14:paraId="7B6F6109" w14:textId="77777777" w:rsidR="001E698B" w:rsidRPr="00D3696F" w:rsidRDefault="001E698B" w:rsidP="00DB6D57">
      <w:pPr>
        <w:pStyle w:val="Para2"/>
      </w:pPr>
    </w:p>
    <w:p w14:paraId="7AEA9FFC" w14:textId="0103074D" w:rsidR="001E698B" w:rsidRPr="00D3696F" w:rsidRDefault="001E698B" w:rsidP="00DB6D57">
      <w:pPr>
        <w:pStyle w:val="Para2"/>
      </w:pPr>
      <w:r w:rsidRPr="00D3696F">
        <w:lastRenderedPageBreak/>
        <w:t>The parties also agree and understand that the liquidated damages to be assessed in each instance are separate and distinct, although potentially cumulative, damages for the separate and distinct breaches of delayed substantial completion or final acceptance.  Such liquidated damages shall not be avoided by virtue of the fact of concurrent delay caused by the Principal Representative, or anyone acting on behalf of the Principal Representative, but in such event the period of delay for which liquidated damages are assessed shall be equitably adjusted in accordance with Article 38</w:t>
      </w:r>
      <w:r w:rsidR="00DB5CE6">
        <w:t xml:space="preserve"> of these General Conditions</w:t>
      </w:r>
      <w:r w:rsidRPr="00D3696F">
        <w:t xml:space="preserve">, Delays </w:t>
      </w:r>
      <w:r w:rsidR="004C6DC3" w:rsidRPr="00D3696F">
        <w:t>and Extensions of</w:t>
      </w:r>
      <w:r w:rsidRPr="00D3696F">
        <w:t xml:space="preserve"> Time.</w:t>
      </w:r>
    </w:p>
    <w:p w14:paraId="1608815B" w14:textId="77777777" w:rsidR="001E698B" w:rsidRPr="00D3696F" w:rsidRDefault="001E698B" w:rsidP="00DB6D57">
      <w:pPr>
        <w:pStyle w:val="Para2"/>
      </w:pPr>
    </w:p>
    <w:p w14:paraId="5F574ECF" w14:textId="77777777" w:rsidR="00DB6D57" w:rsidRPr="00D3696F" w:rsidRDefault="00DB6D57" w:rsidP="00DB6D57">
      <w:pPr>
        <w:pStyle w:val="Para2"/>
      </w:pPr>
    </w:p>
    <w:p w14:paraId="3377315E" w14:textId="101BC0DA" w:rsidR="001E698B" w:rsidRPr="00D3696F" w:rsidRDefault="001E698B" w:rsidP="006E206F">
      <w:pPr>
        <w:pStyle w:val="Heading1"/>
      </w:pPr>
      <w:bookmarkStart w:id="120" w:name="_Toc113042874"/>
      <w:r w:rsidRPr="00D3696F">
        <w:t>ARTICLE 47</w:t>
      </w:r>
      <w:r w:rsidR="00127065" w:rsidRPr="00D3696F">
        <w:t xml:space="preserve">   </w:t>
      </w:r>
      <w:r w:rsidRPr="00D3696F">
        <w:tab/>
        <w:t>DAMAGES</w:t>
      </w:r>
      <w:bookmarkEnd w:id="120"/>
    </w:p>
    <w:p w14:paraId="7EADB8A3" w14:textId="741B179B" w:rsidR="001E698B" w:rsidRPr="00D3696F" w:rsidRDefault="001E698B" w:rsidP="00DB6D57">
      <w:pPr>
        <w:pStyle w:val="Para2"/>
      </w:pPr>
      <w:r w:rsidRPr="00D3696F">
        <w:t xml:space="preserve">If either party to this Contract shall suffer damage under this Contract in any manner because of any wrongful act or neglect of the other party or of anyone employed by either of them, </w:t>
      </w:r>
      <w:r w:rsidR="00B30BA3" w:rsidRPr="00D3696F">
        <w:rPr>
          <w:lang w:bidi="en-US"/>
        </w:rPr>
        <w:t>Notice of Claim shall be made in writing to such other party within a ten working days after the first observance of such damage,</w:t>
      </w:r>
      <w:r w:rsidR="00B30BA3" w:rsidRPr="00D3696F">
        <w:t xml:space="preserve"> e</w:t>
      </w:r>
      <w:r w:rsidRPr="00D3696F">
        <w:t xml:space="preserve">xcept to the extent of damages liquidated for the </w:t>
      </w:r>
      <w:r w:rsidR="00046BFD" w:rsidRPr="00D3696F">
        <w:t>Construction Manager</w:t>
      </w:r>
      <w:r w:rsidR="00B30BA3" w:rsidRPr="00D3696F">
        <w:rPr>
          <w:iCs/>
        </w:rPr>
        <w:t>’</w:t>
      </w:r>
      <w:r w:rsidRPr="00D3696F">
        <w:t>s failure to achieve timely completion as set forth in Article 46</w:t>
      </w:r>
      <w:r w:rsidR="00DB5CE6">
        <w:t xml:space="preserve"> of these General Conditions</w:t>
      </w:r>
      <w:r w:rsidRPr="00D3696F">
        <w:t xml:space="preserve">, Time of Completion and Liquidated Damages, the Principal Representative shall be responsible for, and at </w:t>
      </w:r>
      <w:r w:rsidR="00C52C9F">
        <w:t>their</w:t>
      </w:r>
      <w:r w:rsidRPr="00D3696F">
        <w:t xml:space="preserve"> option may insure against, loss of use of any existing property not included in the </w:t>
      </w:r>
      <w:r w:rsidR="00EE5FE5" w:rsidRPr="00D3696F">
        <w:t>Work</w:t>
      </w:r>
      <w:r w:rsidRPr="00D3696F">
        <w:t xml:space="preserve">, due to fire or otherwise, however caused.  Notwithstanding the foregoing, or any other provision of this Contract, to the contrary, no term or condition of this contract shall be construed or interpreted as a waiver, express or implied, of any of the immunities, rights, benefits, protection, or other provisions of the Colorado Governmental Immunity Act, </w:t>
      </w:r>
      <w:r w:rsidR="00DB5CE6" w:rsidRPr="00D3696F">
        <w:t>§</w:t>
      </w:r>
      <w:r w:rsidRPr="00D3696F">
        <w:t xml:space="preserve">24-10-101, </w:t>
      </w:r>
      <w:r w:rsidRPr="00D3696F">
        <w:rPr>
          <w:i/>
          <w:iCs/>
        </w:rPr>
        <w:t>et seq.</w:t>
      </w:r>
      <w:r w:rsidRPr="00D3696F">
        <w:t xml:space="preserve">, CRS, as now or hereafter amended.  The parties understand and agree that liability for claims for injuries to persons arising out of negligence of the State of Colorado, its departments, institutions, agencies, boards, officials and employees is controlled and limited by the provisions of </w:t>
      </w:r>
      <w:r w:rsidR="00DB5CE6" w:rsidRPr="00D3696F">
        <w:t>§</w:t>
      </w:r>
      <w:r w:rsidRPr="00D3696F">
        <w:t>24-10</w:t>
      </w:r>
      <w:r w:rsidR="00022CB2" w:rsidRPr="00D3696F">
        <w:t>1</w:t>
      </w:r>
      <w:r w:rsidRPr="00D3696F">
        <w:t xml:space="preserve">-101, </w:t>
      </w:r>
      <w:r w:rsidRPr="00D3696F">
        <w:rPr>
          <w:i/>
          <w:iCs/>
        </w:rPr>
        <w:t>et seq.</w:t>
      </w:r>
      <w:r w:rsidRPr="00D3696F">
        <w:t xml:space="preserve">, CRS, as now or hereafter amended and the risk management statutes, </w:t>
      </w:r>
      <w:r w:rsidR="00DB5CE6" w:rsidRPr="00D3696F">
        <w:t>§</w:t>
      </w:r>
      <w:r w:rsidRPr="00D3696F">
        <w:t xml:space="preserve">24-30-1501, </w:t>
      </w:r>
      <w:r w:rsidRPr="00D3696F">
        <w:rPr>
          <w:i/>
          <w:iCs/>
        </w:rPr>
        <w:t>et seq.</w:t>
      </w:r>
      <w:r w:rsidRPr="00D3696F">
        <w:t>, CRS, as now or hereafter amended.</w:t>
      </w:r>
    </w:p>
    <w:p w14:paraId="69914F15" w14:textId="77777777" w:rsidR="001E698B" w:rsidRPr="00D3696F" w:rsidRDefault="001E698B" w:rsidP="00DB6D57">
      <w:pPr>
        <w:pStyle w:val="Para2"/>
      </w:pPr>
    </w:p>
    <w:p w14:paraId="0693BADD" w14:textId="29289FB8" w:rsidR="001E698B" w:rsidRPr="00D3696F" w:rsidRDefault="001E698B" w:rsidP="00DB6D57">
      <w:pPr>
        <w:pStyle w:val="Para2"/>
      </w:pPr>
      <w:r w:rsidRPr="00D3696F">
        <w:t xml:space="preserve">Notice of intent to file a claim under </w:t>
      </w:r>
      <w:r w:rsidR="00DB5CE6">
        <w:t>Article 47</w:t>
      </w:r>
      <w:r w:rsidRPr="00D3696F">
        <w:t xml:space="preserve"> shall be made in writing to the party liable within a reasonable time of the first observance of such damage, except that in the case of claims by the Principal Representative involving warranties against faulty </w:t>
      </w:r>
      <w:r w:rsidR="00EE5FE5" w:rsidRPr="00D3696F">
        <w:t>Work</w:t>
      </w:r>
      <w:r w:rsidRPr="00D3696F">
        <w:t xml:space="preserve"> or materials Notice shall be required only to the extent stipulated elsewhere in these General Conditions.  Claims made to the Principal Representative involving extra cost or extra time arising by virtue of instructions to the </w:t>
      </w:r>
      <w:r w:rsidR="00046BFD" w:rsidRPr="00D3696F">
        <w:t>Construction Manager</w:t>
      </w:r>
      <w:r w:rsidRPr="00D3696F">
        <w:t xml:space="preserve"> to which Article 36</w:t>
      </w:r>
      <w:r w:rsidR="00DB5CE6">
        <w:t xml:space="preserve"> of these General Conditions</w:t>
      </w:r>
      <w:r w:rsidRPr="00D3696F">
        <w:t>, Claims, applies shall be made in accordance with Article 36</w:t>
      </w:r>
      <w:r w:rsidR="00DB5CE6">
        <w:t xml:space="preserve"> of these General Conditions</w:t>
      </w:r>
      <w:r w:rsidRPr="00D3696F">
        <w:t xml:space="preserve">.  Other claims arising under the Contract involving extra cost or extra time which are made to the Principal Representative under this </w:t>
      </w:r>
      <w:r w:rsidR="00DB5CE6">
        <w:t>Article 47</w:t>
      </w:r>
      <w:r w:rsidR="00DB5CE6" w:rsidRPr="00D3696F">
        <w:t xml:space="preserve"> </w:t>
      </w:r>
      <w:r w:rsidRPr="00D3696F">
        <w:t>shall also be made in accordance with the procedures of Article 36</w:t>
      </w:r>
      <w:r w:rsidR="00DB5CE6">
        <w:t xml:space="preserve"> of these General Conditions</w:t>
      </w:r>
      <w:r w:rsidRPr="00D3696F">
        <w:t xml:space="preserve">, whether or not arising by virtue of instructions to the </w:t>
      </w:r>
      <w:r w:rsidR="00046BFD" w:rsidRPr="00D3696F">
        <w:t>Construction Manager</w:t>
      </w:r>
      <w:r w:rsidRPr="00D3696F">
        <w:t xml:space="preserve">; provided however that it shall not be necessary to first obtain or request a written judgment of the Architect/Engineer. </w:t>
      </w:r>
    </w:p>
    <w:p w14:paraId="6C7468C7" w14:textId="77777777" w:rsidR="001E698B" w:rsidRPr="00D3696F" w:rsidRDefault="001E698B" w:rsidP="00DB6D57">
      <w:pPr>
        <w:pStyle w:val="Para2"/>
      </w:pPr>
    </w:p>
    <w:p w14:paraId="48E498D9" w14:textId="6979FAB3" w:rsidR="001E698B" w:rsidRPr="00D3696F" w:rsidRDefault="001E698B" w:rsidP="00DB6D57">
      <w:pPr>
        <w:pStyle w:val="Para2"/>
      </w:pPr>
      <w:r w:rsidRPr="00D3696F">
        <w:t>Provided written Notice of intent to file a claim is provided as required in the preceding paragraph, nothing in this Article</w:t>
      </w:r>
      <w:r w:rsidR="00DB5CE6">
        <w:t xml:space="preserve"> 47</w:t>
      </w:r>
      <w:r w:rsidRPr="00D3696F">
        <w:t xml:space="preserve"> shall limit or restrict the rights of either party to bring an action at law or to seek other relief to which either party may be entitled, including consequential damages, if any, and shall not be construed to limit the time during which any action might be brought.  Nothing in these General Conditions shall be deemed to limit the period of time during which any action may be brought as a matter of contract, tort, warranty or otherwise, it being the intent of the parties to allow any and all actions at law or in equity for such periods as the law permits.  All </w:t>
      </w:r>
      <w:r w:rsidRPr="00D3696F">
        <w:lastRenderedPageBreak/>
        <w:t>such rights shall, however be subject to the obligation to assert claims and to appeal denials pursuant to Article 36</w:t>
      </w:r>
      <w:r w:rsidR="00DB5CE6">
        <w:t xml:space="preserve"> of these General Conditions</w:t>
      </w:r>
      <w:r w:rsidRPr="00D3696F">
        <w:t>, Claims, where applicable.</w:t>
      </w:r>
    </w:p>
    <w:p w14:paraId="04C88EBC" w14:textId="77777777" w:rsidR="001E698B" w:rsidRPr="00D3696F" w:rsidRDefault="001E698B" w:rsidP="00DB6D57">
      <w:pPr>
        <w:pStyle w:val="Para2"/>
      </w:pPr>
    </w:p>
    <w:p w14:paraId="1D1863DE" w14:textId="77777777" w:rsidR="00DB6D57" w:rsidRPr="00D3696F" w:rsidRDefault="00DB6D57" w:rsidP="00DB6D57">
      <w:pPr>
        <w:pStyle w:val="Para2"/>
      </w:pPr>
    </w:p>
    <w:p w14:paraId="4BBBFD83" w14:textId="121CB7AC" w:rsidR="001E698B" w:rsidRPr="00D3696F" w:rsidRDefault="001E698B" w:rsidP="006E206F">
      <w:pPr>
        <w:pStyle w:val="Heading1"/>
      </w:pPr>
      <w:bookmarkStart w:id="121" w:name="_Toc27282366"/>
      <w:bookmarkStart w:id="122" w:name="_Toc113042875"/>
      <w:r w:rsidRPr="00D3696F">
        <w:t>ARTICLE 48</w:t>
      </w:r>
      <w:r w:rsidR="00127065" w:rsidRPr="00D3696F">
        <w:t xml:space="preserve">  </w:t>
      </w:r>
      <w:r w:rsidR="00AC52AC">
        <w:t xml:space="preserve"> </w:t>
      </w:r>
      <w:r w:rsidRPr="00D3696F">
        <w:tab/>
        <w:t xml:space="preserve">STATE’S RIGHT TO DO THE </w:t>
      </w:r>
      <w:r w:rsidR="00EE5FE5" w:rsidRPr="00D3696F">
        <w:t>WORK</w:t>
      </w:r>
      <w:r w:rsidRPr="00D3696F">
        <w:t xml:space="preserve">; TEMPORARY SUSPENSION OF </w:t>
      </w:r>
      <w:r w:rsidR="00EE5FE5" w:rsidRPr="00D3696F">
        <w:t>WORK</w:t>
      </w:r>
      <w:r w:rsidRPr="00D3696F">
        <w:t xml:space="preserve">; </w:t>
      </w:r>
      <w:r w:rsidR="00153C6F" w:rsidRPr="00D3696F">
        <w:tab/>
      </w:r>
      <w:r w:rsidRPr="00D3696F">
        <w:t>DELAY</w:t>
      </w:r>
      <w:bookmarkStart w:id="123" w:name="_Toc27207481"/>
      <w:bookmarkStart w:id="124" w:name="_Toc27282367"/>
      <w:bookmarkEnd w:id="121"/>
      <w:r w:rsidR="00817672" w:rsidRPr="00D3696F">
        <w:t xml:space="preserve"> </w:t>
      </w:r>
      <w:r w:rsidRPr="00D3696F">
        <w:t>DAMAGES</w:t>
      </w:r>
      <w:bookmarkEnd w:id="123"/>
      <w:bookmarkEnd w:id="124"/>
      <w:bookmarkEnd w:id="122"/>
    </w:p>
    <w:p w14:paraId="05F95778" w14:textId="77777777" w:rsidR="001E698B" w:rsidRPr="00D3696F" w:rsidRDefault="001E698B" w:rsidP="009032D7">
      <w:pPr>
        <w:pStyle w:val="Heading2"/>
      </w:pPr>
      <w:bookmarkStart w:id="125" w:name="_Toc27282368"/>
      <w:bookmarkStart w:id="126" w:name="_Toc113042876"/>
      <w:r w:rsidRPr="00D3696F">
        <w:t xml:space="preserve">STATE’S RIGHT TO DO THE </w:t>
      </w:r>
      <w:bookmarkEnd w:id="125"/>
      <w:r w:rsidR="00EE5FE5" w:rsidRPr="00D3696F">
        <w:t>WORK</w:t>
      </w:r>
      <w:bookmarkEnd w:id="126"/>
    </w:p>
    <w:p w14:paraId="499D5802" w14:textId="65FB5734" w:rsidR="001E698B" w:rsidRPr="00D3696F" w:rsidRDefault="001E698B" w:rsidP="00817672">
      <w:pPr>
        <w:ind w:left="720"/>
        <w:jc w:val="both"/>
        <w:rPr>
          <w:rFonts w:cs="Arial"/>
        </w:rPr>
      </w:pPr>
      <w:r w:rsidRPr="00D3696F">
        <w:rPr>
          <w:rFonts w:cs="Arial"/>
        </w:rPr>
        <w:t xml:space="preserve">If after receipt of Notice to do so, the </w:t>
      </w:r>
      <w:r w:rsidR="00046BFD" w:rsidRPr="00D3696F">
        <w:rPr>
          <w:rFonts w:cs="Arial"/>
        </w:rPr>
        <w:t>Construction Manager</w:t>
      </w:r>
      <w:r w:rsidRPr="00D3696F">
        <w:rPr>
          <w:rFonts w:cs="Arial"/>
        </w:rPr>
        <w:t xml:space="preserve"> should neglect to prosecute the </w:t>
      </w:r>
      <w:r w:rsidR="00EE5FE5" w:rsidRPr="00D3696F">
        <w:rPr>
          <w:rFonts w:cs="Arial"/>
        </w:rPr>
        <w:t>Work</w:t>
      </w:r>
      <w:r w:rsidRPr="00D3696F">
        <w:rPr>
          <w:rFonts w:cs="Arial"/>
        </w:rPr>
        <w:t xml:space="preserve"> properly or fail to perform any provision of the Contract, the Principal Representative, after a second seven (7) days’ advance written Notice to the </w:t>
      </w:r>
      <w:r w:rsidR="00046BFD" w:rsidRPr="00D3696F">
        <w:rPr>
          <w:rFonts w:cs="Arial"/>
        </w:rPr>
        <w:t>Construction Manager</w:t>
      </w:r>
      <w:r w:rsidRPr="00D3696F">
        <w:rPr>
          <w:rFonts w:cs="Arial"/>
        </w:rPr>
        <w:t xml:space="preserve"> and the Surety </w:t>
      </w:r>
      <w:r w:rsidR="00DB5CE6">
        <w:rPr>
          <w:rFonts w:cs="Arial"/>
        </w:rPr>
        <w:t>and</w:t>
      </w:r>
      <w:r w:rsidRPr="00D3696F">
        <w:rPr>
          <w:rFonts w:cs="Arial"/>
        </w:rPr>
        <w:t xml:space="preserve">, without prejudice to any other remedy the Principal Representative may, take control of all or a portion of the </w:t>
      </w:r>
      <w:r w:rsidR="00EE5FE5" w:rsidRPr="00D3696F">
        <w:rPr>
          <w:rFonts w:cs="Arial"/>
        </w:rPr>
        <w:t>Work</w:t>
      </w:r>
      <w:r w:rsidRPr="00D3696F">
        <w:rPr>
          <w:rFonts w:cs="Arial"/>
        </w:rPr>
        <w:t xml:space="preserve">, as the Principal Representative deems necessary and make good such deficiencies deducting the cost thereof from the payment then or thereafter due the </w:t>
      </w:r>
      <w:r w:rsidR="00046BFD" w:rsidRPr="00D3696F">
        <w:rPr>
          <w:rFonts w:cs="Arial"/>
        </w:rPr>
        <w:t>Construction Manager</w:t>
      </w:r>
      <w:r w:rsidRPr="00D3696F">
        <w:rPr>
          <w:rFonts w:cs="Arial"/>
        </w:rPr>
        <w:t xml:space="preserve">, as provided in Article 30, Correction Of </w:t>
      </w:r>
      <w:r w:rsidR="00EE5FE5" w:rsidRPr="00D3696F">
        <w:rPr>
          <w:rFonts w:cs="Arial"/>
        </w:rPr>
        <w:t>Work</w:t>
      </w:r>
      <w:r w:rsidRPr="00D3696F">
        <w:rPr>
          <w:rFonts w:cs="Arial"/>
        </w:rPr>
        <w:t xml:space="preserve"> Before Acceptance and Article 33</w:t>
      </w:r>
      <w:r w:rsidR="00DB5CE6">
        <w:rPr>
          <w:rFonts w:cs="Arial"/>
        </w:rPr>
        <w:t xml:space="preserve"> of these General Conditions</w:t>
      </w:r>
      <w:r w:rsidRPr="00D3696F">
        <w:rPr>
          <w:rFonts w:cs="Arial"/>
        </w:rPr>
        <w:t xml:space="preserve">, Payments Withheld, provided, however, that the Architect/Engineer shall approve the amount charged to the </w:t>
      </w:r>
      <w:r w:rsidR="00046BFD" w:rsidRPr="00D3696F">
        <w:rPr>
          <w:rFonts w:cs="Arial"/>
        </w:rPr>
        <w:t>Construction Manager</w:t>
      </w:r>
      <w:r w:rsidRPr="00D3696F">
        <w:rPr>
          <w:rFonts w:cs="Arial"/>
        </w:rPr>
        <w:t xml:space="preserve"> by approval of the Change Order.</w:t>
      </w:r>
    </w:p>
    <w:p w14:paraId="34460E28" w14:textId="77777777" w:rsidR="001E698B" w:rsidRPr="00D3696F" w:rsidRDefault="001E698B" w:rsidP="009032D7">
      <w:pPr>
        <w:pStyle w:val="Heading2"/>
      </w:pPr>
      <w:bookmarkStart w:id="127" w:name="_Toc27282369"/>
      <w:bookmarkStart w:id="128" w:name="_Toc113042877"/>
      <w:r w:rsidRPr="00D3696F">
        <w:t xml:space="preserve">TEMPORARY SUSPENSION OF </w:t>
      </w:r>
      <w:bookmarkEnd w:id="127"/>
      <w:r w:rsidR="00EE5FE5" w:rsidRPr="00D3696F">
        <w:t>WORK</w:t>
      </w:r>
      <w:bookmarkEnd w:id="128"/>
    </w:p>
    <w:p w14:paraId="7E99EEAB" w14:textId="764D5B60" w:rsidR="001E698B" w:rsidRPr="00D3696F" w:rsidRDefault="001E698B" w:rsidP="000B1223">
      <w:pPr>
        <w:pStyle w:val="Para2"/>
      </w:pPr>
      <w:r w:rsidRPr="00D3696F">
        <w:t xml:space="preserve">The </w:t>
      </w:r>
      <w:r w:rsidR="00DB5CE6">
        <w:t>Principal Representative</w:t>
      </w:r>
      <w:r w:rsidRPr="00D3696F">
        <w:t xml:space="preserve">, acting for itself or by and through the Architect/Engineer, shall have the authority to suspend the </w:t>
      </w:r>
      <w:r w:rsidR="00EE5FE5" w:rsidRPr="00D3696F">
        <w:t>Work</w:t>
      </w:r>
      <w:r w:rsidRPr="00D3696F">
        <w:t>, either wholly or in part, for such period or periods as may be deemed necessary due to:</w:t>
      </w:r>
    </w:p>
    <w:p w14:paraId="726603AA" w14:textId="77777777" w:rsidR="001E698B" w:rsidRPr="00D3696F" w:rsidRDefault="001E698B" w:rsidP="00646796">
      <w:pPr>
        <w:pStyle w:val="AlphaLIST"/>
        <w:numPr>
          <w:ilvl w:val="0"/>
          <w:numId w:val="14"/>
        </w:numPr>
      </w:pPr>
      <w:r w:rsidRPr="00D3696F">
        <w:t>Unsuitable weather;</w:t>
      </w:r>
      <w:r w:rsidR="00704EED" w:rsidRPr="00D3696F">
        <w:t xml:space="preserve"> </w:t>
      </w:r>
    </w:p>
    <w:p w14:paraId="4EA7802D" w14:textId="10B76AE3" w:rsidR="001E698B" w:rsidRPr="00D3696F" w:rsidRDefault="001E698B" w:rsidP="00646796">
      <w:pPr>
        <w:pStyle w:val="AlphaLIST"/>
        <w:numPr>
          <w:ilvl w:val="0"/>
          <w:numId w:val="14"/>
        </w:numPr>
      </w:pPr>
      <w:r w:rsidRPr="00D3696F">
        <w:t xml:space="preserve">Faulty </w:t>
      </w:r>
      <w:r w:rsidR="00DB5CE6">
        <w:t>w</w:t>
      </w:r>
      <w:r w:rsidR="00EE5FE5" w:rsidRPr="00D3696F">
        <w:t>ork</w:t>
      </w:r>
      <w:r w:rsidRPr="00D3696F">
        <w:t>manship;</w:t>
      </w:r>
    </w:p>
    <w:p w14:paraId="0AED1C16" w14:textId="77777777" w:rsidR="001E698B" w:rsidRPr="00D3696F" w:rsidRDefault="001E698B" w:rsidP="00646796">
      <w:pPr>
        <w:pStyle w:val="AlphaLIST"/>
        <w:numPr>
          <w:ilvl w:val="0"/>
          <w:numId w:val="14"/>
        </w:numPr>
      </w:pPr>
      <w:r w:rsidRPr="00D3696F">
        <w:t>Improper superintendence</w:t>
      </w:r>
      <w:r w:rsidR="00CA0306" w:rsidRPr="00D3696F">
        <w:t xml:space="preserve"> or project management</w:t>
      </w:r>
      <w:r w:rsidRPr="00D3696F">
        <w:t>;</w:t>
      </w:r>
    </w:p>
    <w:p w14:paraId="455B3462" w14:textId="77777777" w:rsidR="001E698B" w:rsidRPr="00D3696F" w:rsidRDefault="00046BFD" w:rsidP="00646796">
      <w:pPr>
        <w:pStyle w:val="AlphaLIST"/>
        <w:numPr>
          <w:ilvl w:val="0"/>
          <w:numId w:val="14"/>
        </w:numPr>
      </w:pPr>
      <w:r w:rsidRPr="00D3696F">
        <w:t>Construction Manager</w:t>
      </w:r>
      <w:r w:rsidR="00B016F8" w:rsidRPr="00D3696F">
        <w:t>’s</w:t>
      </w:r>
      <w:r w:rsidR="001E698B" w:rsidRPr="00D3696F">
        <w:t xml:space="preserve"> failure to carry out orders or to perform any provision of the Contract Documents;</w:t>
      </w:r>
    </w:p>
    <w:p w14:paraId="56F57CE0" w14:textId="0BABC4F3" w:rsidR="001E698B" w:rsidRPr="00D3696F" w:rsidRDefault="001E698B" w:rsidP="00646796">
      <w:pPr>
        <w:pStyle w:val="AlphaLIST"/>
        <w:numPr>
          <w:ilvl w:val="0"/>
          <w:numId w:val="14"/>
        </w:numPr>
      </w:pPr>
      <w:r w:rsidRPr="00D3696F">
        <w:t>Loss of, or restrictions to, appropriations;</w:t>
      </w:r>
      <w:r w:rsidR="00DB5CE6">
        <w:t xml:space="preserve"> and</w:t>
      </w:r>
    </w:p>
    <w:p w14:paraId="22C47F15" w14:textId="77777777" w:rsidR="001E698B" w:rsidRPr="00D3696F" w:rsidRDefault="001E698B" w:rsidP="00646796">
      <w:pPr>
        <w:pStyle w:val="AlphaLIST"/>
        <w:numPr>
          <w:ilvl w:val="0"/>
          <w:numId w:val="14"/>
        </w:numPr>
      </w:pPr>
      <w:r w:rsidRPr="00D3696F">
        <w:t xml:space="preserve">Conditions, which may be considered unfavorable for the prosecution of the </w:t>
      </w:r>
      <w:r w:rsidR="00EE5FE5" w:rsidRPr="00D3696F">
        <w:t>Work</w:t>
      </w:r>
      <w:r w:rsidRPr="00D3696F">
        <w:t>.</w:t>
      </w:r>
    </w:p>
    <w:p w14:paraId="674C1D12" w14:textId="77777777" w:rsidR="001E698B" w:rsidRPr="00D3696F" w:rsidRDefault="001E698B" w:rsidP="00817672">
      <w:pPr>
        <w:ind w:left="1080" w:hanging="360"/>
        <w:jc w:val="both"/>
        <w:rPr>
          <w:rFonts w:cs="Arial"/>
          <w:iCs/>
        </w:rPr>
      </w:pPr>
    </w:p>
    <w:p w14:paraId="6E043093" w14:textId="678C476D" w:rsidR="001E698B" w:rsidRPr="00D3696F" w:rsidRDefault="001E698B" w:rsidP="00F352B3">
      <w:pPr>
        <w:pStyle w:val="Para2"/>
      </w:pPr>
      <w:r w:rsidRPr="00D3696F">
        <w:t xml:space="preserve">If it should become necessary to stop </w:t>
      </w:r>
      <w:r w:rsidR="00EE5FE5" w:rsidRPr="00D3696F">
        <w:t>Work</w:t>
      </w:r>
      <w:r w:rsidRPr="00D3696F">
        <w:t xml:space="preserve"> for an indefinite period, the </w:t>
      </w:r>
      <w:r w:rsidR="00046BFD" w:rsidRPr="00D3696F">
        <w:t>Construction Manager</w:t>
      </w:r>
      <w:r w:rsidRPr="00D3696F">
        <w:t xml:space="preserve"> shall store materials in such manner that they will not become an obstruction or become damaged in any way; and </w:t>
      </w:r>
      <w:r w:rsidR="00DB5CE6">
        <w:t>they</w:t>
      </w:r>
      <w:r w:rsidRPr="00D3696F">
        <w:t xml:space="preserve"> shall take every precaution to prevent damage to or deterioration of the </w:t>
      </w:r>
      <w:r w:rsidR="00EE5FE5" w:rsidRPr="00D3696F">
        <w:t>Work</w:t>
      </w:r>
      <w:r w:rsidRPr="00D3696F">
        <w:t>, provide suitable drainage and erect temporary structures where necessary.</w:t>
      </w:r>
    </w:p>
    <w:p w14:paraId="31C86CF7" w14:textId="77777777" w:rsidR="001E698B" w:rsidRPr="00D3696F" w:rsidRDefault="001E698B" w:rsidP="00F352B3">
      <w:pPr>
        <w:pStyle w:val="Para2"/>
      </w:pPr>
    </w:p>
    <w:p w14:paraId="7109196B" w14:textId="77777777" w:rsidR="001E698B" w:rsidRPr="00D3696F" w:rsidRDefault="001E698B" w:rsidP="00F352B3">
      <w:pPr>
        <w:pStyle w:val="Para2"/>
      </w:pPr>
      <w:r w:rsidRPr="00D3696F">
        <w:t xml:space="preserve">Notice of suspension of </w:t>
      </w:r>
      <w:r w:rsidR="00EE5FE5" w:rsidRPr="00D3696F">
        <w:t>Work</w:t>
      </w:r>
      <w:r w:rsidRPr="00D3696F">
        <w:t xml:space="preserve"> shall be provided to the </w:t>
      </w:r>
      <w:r w:rsidR="00046BFD" w:rsidRPr="00D3696F">
        <w:t>Construction Manager</w:t>
      </w:r>
      <w:r w:rsidRPr="00D3696F">
        <w:t xml:space="preserve"> in writing stating the reasons therefore.  The </w:t>
      </w:r>
      <w:r w:rsidR="00046BFD" w:rsidRPr="00D3696F">
        <w:t>Construction Manager</w:t>
      </w:r>
      <w:r w:rsidRPr="00D3696F">
        <w:t xml:space="preserve"> shall again proceed with the </w:t>
      </w:r>
      <w:r w:rsidR="00EE5FE5" w:rsidRPr="00D3696F">
        <w:t>Work</w:t>
      </w:r>
      <w:r w:rsidRPr="00D3696F">
        <w:t xml:space="preserve"> when so notified in writing.</w:t>
      </w:r>
    </w:p>
    <w:p w14:paraId="052107F9" w14:textId="77777777" w:rsidR="001E698B" w:rsidRPr="00D3696F" w:rsidRDefault="001E698B" w:rsidP="00F352B3">
      <w:pPr>
        <w:pStyle w:val="Para2"/>
        <w:rPr>
          <w:iCs/>
        </w:rPr>
      </w:pPr>
    </w:p>
    <w:p w14:paraId="5F3B96B9" w14:textId="0B9D0CF3" w:rsidR="001E698B" w:rsidRPr="00D3696F" w:rsidRDefault="001E698B" w:rsidP="00F352B3">
      <w:pPr>
        <w:pStyle w:val="Para2"/>
      </w:pPr>
      <w:r w:rsidRPr="00D3696F">
        <w:t xml:space="preserve">The </w:t>
      </w:r>
      <w:r w:rsidR="00046BFD" w:rsidRPr="00D3696F">
        <w:t>Construction Manager</w:t>
      </w:r>
      <w:r w:rsidRPr="00D3696F">
        <w:t xml:space="preserve"> understands and agrees that the </w:t>
      </w:r>
      <w:r w:rsidR="00DB5CE6">
        <w:t xml:space="preserve">Principal Representative and </w:t>
      </w:r>
      <w:r w:rsidRPr="00D3696F">
        <w:t xml:space="preserve">State of Colorado cannot predict with certainty future revenues and could ultimately lack the revenue to fund the appropriations applicable to this Contract.  The </w:t>
      </w:r>
      <w:r w:rsidR="00046BFD" w:rsidRPr="00D3696F">
        <w:t>Construction Manager</w:t>
      </w:r>
      <w:r w:rsidRPr="00D3696F">
        <w:t xml:space="preserve"> further acknowledges and agrees that in such event that </w:t>
      </w:r>
      <w:r w:rsidR="003C7AD2">
        <w:t>the Principal Representative</w:t>
      </w:r>
      <w:r w:rsidR="003C7AD2" w:rsidRPr="00D3696F">
        <w:t xml:space="preserve"> </w:t>
      </w:r>
      <w:r w:rsidRPr="00D3696F">
        <w:t xml:space="preserve">may, upon Notice to the </w:t>
      </w:r>
      <w:r w:rsidR="00046BFD" w:rsidRPr="00D3696F">
        <w:t>Construction Manager</w:t>
      </w:r>
      <w:r w:rsidRPr="00D3696F">
        <w:t xml:space="preserve">, suspend the </w:t>
      </w:r>
      <w:r w:rsidR="00EE5FE5" w:rsidRPr="00D3696F">
        <w:t>Work</w:t>
      </w:r>
      <w:r w:rsidRPr="00D3696F">
        <w:t xml:space="preserve"> in anticipation of a termination of the Contract for the convenience of the State, pursuant to Article 50</w:t>
      </w:r>
      <w:r w:rsidR="003C7AD2">
        <w:t xml:space="preserve"> of these General Conditions</w:t>
      </w:r>
      <w:r w:rsidRPr="00D3696F">
        <w:t xml:space="preserve">, Termination </w:t>
      </w:r>
      <w:r w:rsidR="004C6DC3" w:rsidRPr="00D3696F">
        <w:t>for</w:t>
      </w:r>
      <w:r w:rsidRPr="00D3696F">
        <w:t xml:space="preserve"> Convenience of State.  If the Contract is not so terminated</w:t>
      </w:r>
      <w:r w:rsidR="003C7AD2">
        <w:t>,</w:t>
      </w:r>
      <w:r w:rsidRPr="00D3696F">
        <w:t xml:space="preserve"> the Contract sum and the Contract </w:t>
      </w:r>
      <w:r w:rsidRPr="00D3696F">
        <w:lastRenderedPageBreak/>
        <w:t xml:space="preserve">time shall be equitably adjusted at the time the Principal Representative directs the </w:t>
      </w:r>
      <w:r w:rsidR="00EE5FE5" w:rsidRPr="00D3696F">
        <w:t>Work</w:t>
      </w:r>
      <w:r w:rsidRPr="00D3696F">
        <w:t xml:space="preserve"> to be recommenced and gives Notice that the revenue to fund the appropriation is available.</w:t>
      </w:r>
    </w:p>
    <w:p w14:paraId="0C122B0D" w14:textId="77777777" w:rsidR="001E698B" w:rsidRPr="00D3696F" w:rsidRDefault="001E698B" w:rsidP="009032D7">
      <w:pPr>
        <w:pStyle w:val="Heading2"/>
      </w:pPr>
      <w:bookmarkStart w:id="129" w:name="_Toc27282370"/>
      <w:bookmarkStart w:id="130" w:name="_Toc113042878"/>
      <w:r w:rsidRPr="00D3696F">
        <w:t>DELAY DAMAGES</w:t>
      </w:r>
      <w:bookmarkEnd w:id="129"/>
      <w:bookmarkEnd w:id="130"/>
    </w:p>
    <w:p w14:paraId="300A3E28" w14:textId="487A09CE" w:rsidR="001E698B" w:rsidRPr="00D3696F" w:rsidRDefault="001E698B" w:rsidP="000B1223">
      <w:pPr>
        <w:pStyle w:val="Para2"/>
      </w:pPr>
      <w:r w:rsidRPr="00D3696F">
        <w:t xml:space="preserve">The Principal Representative shall be liable to the </w:t>
      </w:r>
      <w:r w:rsidR="00046BFD" w:rsidRPr="00D3696F">
        <w:t>Construction Manager</w:t>
      </w:r>
      <w:r w:rsidRPr="00D3696F">
        <w:t xml:space="preserve"> for the payment of any claim for extra costs, extra compensation or damages occasioned by hindrances or delays encountered in the </w:t>
      </w:r>
      <w:r w:rsidR="00EE5FE5" w:rsidRPr="00D3696F">
        <w:t>Work</w:t>
      </w:r>
      <w:r w:rsidRPr="00D3696F">
        <w:t xml:space="preserve"> only when and to the limited extent that such hindrance or delay is caused by an act or omission within the control of the Principal Representative, the Architect/Engineer or other persons or entities acting on behalf of the Principal Representative.  Further, the Principal Representative shall be liable to the </w:t>
      </w:r>
      <w:r w:rsidR="00046BFD" w:rsidRPr="00D3696F">
        <w:t>Construction Manager</w:t>
      </w:r>
      <w:r w:rsidRPr="00D3696F">
        <w:t xml:space="preserve"> for the payment of such a claim only if the </w:t>
      </w:r>
      <w:r w:rsidR="00046BFD" w:rsidRPr="00D3696F">
        <w:t>Construction Manager</w:t>
      </w:r>
      <w:r w:rsidRPr="00D3696F">
        <w:t xml:space="preserve"> has provided required Notice of the delay or impact, or has presented its claim for an extension of time or claim of other delay or other impact due to changes ordered in the </w:t>
      </w:r>
      <w:r w:rsidR="00EE5FE5" w:rsidRPr="00D3696F">
        <w:t>Work</w:t>
      </w:r>
      <w:r w:rsidRPr="00D3696F">
        <w:t xml:space="preserve"> before proceeding with the changed </w:t>
      </w:r>
      <w:r w:rsidR="00EE5FE5" w:rsidRPr="00D3696F">
        <w:t>Work</w:t>
      </w:r>
      <w:r w:rsidRPr="00D3696F">
        <w:t>.  Except as otherwise provided, claims for extension of time shall be Noticed and filed in accordance with Article 38</w:t>
      </w:r>
      <w:r w:rsidR="003C7AD2">
        <w:t xml:space="preserve"> of these General Conditions</w:t>
      </w:r>
      <w:r w:rsidRPr="00D3696F">
        <w:t xml:space="preserve">, Delays and Extensions of Time, within three (3) business days of the beginning of the delay with any claim filed within seven (7) days after the delay has ceased, or such claim is waived.  Claims for extension of time or for other delay or other impact resulting from changes ordered in the </w:t>
      </w:r>
      <w:r w:rsidR="00EE5FE5" w:rsidRPr="00D3696F">
        <w:t>Work</w:t>
      </w:r>
      <w:r w:rsidRPr="00D3696F">
        <w:t xml:space="preserve"> shall be presented and adjusted as provided in Article 35</w:t>
      </w:r>
      <w:r w:rsidR="003C7AD2">
        <w:t xml:space="preserve"> of these General Conditions</w:t>
      </w:r>
      <w:r w:rsidRPr="00D3696F">
        <w:t xml:space="preserve">, Changes in the </w:t>
      </w:r>
      <w:r w:rsidR="00EE5FE5" w:rsidRPr="00D3696F">
        <w:t>Work</w:t>
      </w:r>
      <w:r w:rsidRPr="00D3696F">
        <w:t xml:space="preserve">. </w:t>
      </w:r>
    </w:p>
    <w:p w14:paraId="13FF535C" w14:textId="77777777" w:rsidR="001E698B" w:rsidRPr="00D3696F" w:rsidRDefault="001E698B" w:rsidP="000B1223">
      <w:pPr>
        <w:pStyle w:val="Para2"/>
      </w:pPr>
    </w:p>
    <w:p w14:paraId="452DA732" w14:textId="77777777" w:rsidR="000B1223" w:rsidRPr="00D3696F" w:rsidRDefault="000B1223" w:rsidP="000B1223">
      <w:pPr>
        <w:pStyle w:val="Para2"/>
      </w:pPr>
    </w:p>
    <w:p w14:paraId="0373FA8A" w14:textId="74D10567" w:rsidR="001E698B" w:rsidRPr="00D3696F" w:rsidRDefault="001E698B" w:rsidP="006E206F">
      <w:pPr>
        <w:pStyle w:val="Heading1"/>
      </w:pPr>
      <w:bookmarkStart w:id="131" w:name="_Toc27282371"/>
      <w:bookmarkStart w:id="132" w:name="_Toc113042879"/>
      <w:r w:rsidRPr="00D3696F">
        <w:t>ARTICLE 49</w:t>
      </w:r>
      <w:r w:rsidR="00127065" w:rsidRPr="00D3696F">
        <w:t xml:space="preserve">  </w:t>
      </w:r>
      <w:r w:rsidR="00AC52AC">
        <w:t xml:space="preserve"> </w:t>
      </w:r>
      <w:r w:rsidRPr="00D3696F">
        <w:tab/>
        <w:t>STATE’S RIGHTS TO TERMINATE CONTRACT</w:t>
      </w:r>
      <w:bookmarkEnd w:id="131"/>
      <w:bookmarkEnd w:id="132"/>
    </w:p>
    <w:p w14:paraId="135F3DA7" w14:textId="77777777" w:rsidR="001E698B" w:rsidRPr="00D3696F" w:rsidRDefault="001E698B" w:rsidP="009032D7">
      <w:pPr>
        <w:pStyle w:val="Heading2"/>
      </w:pPr>
      <w:bookmarkStart w:id="133" w:name="_Toc27282372"/>
      <w:bookmarkStart w:id="134" w:name="_Toc113042880"/>
      <w:r w:rsidRPr="00D3696F">
        <w:t>GENERAL</w:t>
      </w:r>
      <w:bookmarkEnd w:id="133"/>
      <w:bookmarkEnd w:id="134"/>
    </w:p>
    <w:p w14:paraId="47CCE804" w14:textId="259B7C24" w:rsidR="001E698B" w:rsidRPr="00D3696F" w:rsidRDefault="001E698B" w:rsidP="000331FB">
      <w:pPr>
        <w:pStyle w:val="Para2"/>
      </w:pPr>
      <w:r w:rsidRPr="00D3696F">
        <w:t xml:space="preserve">If the </w:t>
      </w:r>
      <w:r w:rsidR="00046BFD" w:rsidRPr="00D3696F">
        <w:t>Construction Manager</w:t>
      </w:r>
      <w:r w:rsidRPr="00D3696F">
        <w:t xml:space="preserve"> should be adjudged bankrupt, or if </w:t>
      </w:r>
      <w:r w:rsidR="003C7AD2">
        <w:t>they</w:t>
      </w:r>
      <w:r w:rsidRPr="00D3696F">
        <w:t xml:space="preserve">should make a general assignment for the benefit of </w:t>
      </w:r>
      <w:r w:rsidR="003C7AD2">
        <w:t>their</w:t>
      </w:r>
      <w:r w:rsidRPr="00D3696F">
        <w:t xml:space="preserve"> creditors, or if a receiver should be appointed to take over </w:t>
      </w:r>
      <w:r w:rsidR="003C7AD2">
        <w:t>their</w:t>
      </w:r>
      <w:r w:rsidR="003C7AD2" w:rsidRPr="00D3696F">
        <w:t xml:space="preserve"> </w:t>
      </w:r>
      <w:r w:rsidRPr="00D3696F">
        <w:t xml:space="preserve">affairs, or if </w:t>
      </w:r>
      <w:r w:rsidR="003C7AD2">
        <w:t>they</w:t>
      </w:r>
      <w:r w:rsidRPr="00D3696F">
        <w:t xml:space="preserve"> should fail to prosecute </w:t>
      </w:r>
      <w:r w:rsidR="003C7AD2">
        <w:t>their</w:t>
      </w:r>
      <w:r w:rsidRPr="00D3696F">
        <w:t xml:space="preserve"> </w:t>
      </w:r>
      <w:r w:rsidR="00EE5FE5" w:rsidRPr="00D3696F">
        <w:t>Work</w:t>
      </w:r>
      <w:r w:rsidRPr="00D3696F">
        <w:t xml:space="preserve"> with due diligence and carry the </w:t>
      </w:r>
      <w:r w:rsidR="00EE5FE5" w:rsidRPr="00D3696F">
        <w:t>Work</w:t>
      </w:r>
      <w:r w:rsidRPr="00D3696F">
        <w:t xml:space="preserve"> forward in accordance with the construction schedule and the time limits set forth in the Contract Documents, or if </w:t>
      </w:r>
      <w:r w:rsidR="003C7AD2">
        <w:t>they</w:t>
      </w:r>
      <w:r w:rsidRPr="00D3696F">
        <w:t xml:space="preserve"> should fail to subsequently perform one or more of the provisions of the Contract Documents to be performed by </w:t>
      </w:r>
      <w:r w:rsidR="003C7AD2">
        <w:t>them</w:t>
      </w:r>
      <w:r w:rsidRPr="00D3696F">
        <w:t xml:space="preserve">, the Principal Representative may serve written Notice on the </w:t>
      </w:r>
      <w:r w:rsidR="00046BFD" w:rsidRPr="00D3696F">
        <w:t>Construction Manager</w:t>
      </w:r>
      <w:r w:rsidRPr="00D3696F">
        <w:t xml:space="preserve"> and the Surety on performance and payment bonds, stating </w:t>
      </w:r>
      <w:r w:rsidR="003C7AD2">
        <w:t>their</w:t>
      </w:r>
      <w:r w:rsidRPr="00D3696F">
        <w:t xml:space="preserve"> intention to exercise one of the remedies hereinafter set forth and the grounds upon which the Principal Representative bases </w:t>
      </w:r>
      <w:r w:rsidR="003C7AD2">
        <w:t>their</w:t>
      </w:r>
      <w:r w:rsidRPr="00D3696F">
        <w:t xml:space="preserve"> right to exercise such remedy. </w:t>
      </w:r>
    </w:p>
    <w:p w14:paraId="1AEDABB6" w14:textId="77777777" w:rsidR="001E698B" w:rsidRPr="00D3696F" w:rsidRDefault="001E698B" w:rsidP="000331FB">
      <w:pPr>
        <w:pStyle w:val="Para2"/>
      </w:pPr>
    </w:p>
    <w:p w14:paraId="2AE118D2" w14:textId="77777777" w:rsidR="001E698B" w:rsidRPr="00D3696F" w:rsidRDefault="001E698B" w:rsidP="000331FB">
      <w:pPr>
        <w:pStyle w:val="Para2"/>
      </w:pPr>
      <w:r w:rsidRPr="00D3696F">
        <w:t>In such event, unless the matter complained of is satisfactorily cleared within ten (10) days after delivery of such Notice, the Principal Representative may, without prejudice to any other right or remedy, exercise one of such remedies at once, having first obtained the concurrence of the Architect/Engineer in writing that sufficient cause exists to justify such action.</w:t>
      </w:r>
    </w:p>
    <w:p w14:paraId="1881F081" w14:textId="77777777" w:rsidR="001E698B" w:rsidRPr="00D3696F" w:rsidRDefault="001E698B" w:rsidP="009032D7">
      <w:pPr>
        <w:pStyle w:val="Heading2"/>
      </w:pPr>
      <w:bookmarkStart w:id="135" w:name="_Toc113042881"/>
      <w:r w:rsidRPr="00D3696F">
        <w:t>CONDITIONS AND PROCEDURES</w:t>
      </w:r>
      <w:bookmarkEnd w:id="135"/>
    </w:p>
    <w:p w14:paraId="4BF451E4" w14:textId="6EC1751E" w:rsidR="001E698B" w:rsidRPr="00D3696F" w:rsidRDefault="001E698B" w:rsidP="00A640C3">
      <w:pPr>
        <w:pStyle w:val="Heading3"/>
      </w:pPr>
      <w:r w:rsidRPr="00D3696F">
        <w:t xml:space="preserve">The Principal Representative may terminate the services of the </w:t>
      </w:r>
      <w:r w:rsidR="00046BFD" w:rsidRPr="00D3696F">
        <w:t>Construction Manager</w:t>
      </w:r>
      <w:r w:rsidRPr="00D3696F">
        <w:t xml:space="preserve">, which termination shall take effect immediately upon service of Notice thereof on the </w:t>
      </w:r>
      <w:r w:rsidR="00046BFD" w:rsidRPr="00D3696F">
        <w:t>Construction Manager</w:t>
      </w:r>
      <w:r w:rsidRPr="00D3696F">
        <w:t xml:space="preserve"> and </w:t>
      </w:r>
      <w:r w:rsidR="003C7AD2">
        <w:t>their</w:t>
      </w:r>
      <w:r w:rsidRPr="00D3696F">
        <w:t xml:space="preserve"> Surety, whereupon the Surety shall have the right to take over and perform the Contract.  If the Surety does not provide Notice to the Principal Representative of its intent to commence performance of the Contract within ten (10) days after delivery of the Notice of termination, the Principal Representative may take over the </w:t>
      </w:r>
      <w:r w:rsidR="00EE5FE5" w:rsidRPr="00D3696F">
        <w:t>Work</w:t>
      </w:r>
      <w:r w:rsidRPr="00D3696F">
        <w:t xml:space="preserve">, take possession of and use all materials, tools, equipment and appliances on the premises and prosecute the </w:t>
      </w:r>
      <w:r w:rsidR="00EE5FE5" w:rsidRPr="00D3696F">
        <w:t>Work</w:t>
      </w:r>
      <w:r w:rsidRPr="00D3696F">
        <w:t xml:space="preserve"> to completion by such means as </w:t>
      </w:r>
      <w:r w:rsidR="003C7AD2">
        <w:t xml:space="preserve">they </w:t>
      </w:r>
      <w:r w:rsidRPr="00D3696F">
        <w:t xml:space="preserve"> shall deem best.  In the event of such termination of </w:t>
      </w:r>
      <w:r w:rsidR="003C7AD2">
        <w:t>their</w:t>
      </w:r>
      <w:r w:rsidRPr="00D3696F">
        <w:t xml:space="preserve"> service, the </w:t>
      </w:r>
      <w:r w:rsidR="00046BFD" w:rsidRPr="00D3696F">
        <w:t>Construction Manager</w:t>
      </w:r>
      <w:r w:rsidRPr="00D3696F">
        <w:t xml:space="preserve"> shall not be entitled to any further payment under the Contract </w:t>
      </w:r>
      <w:r w:rsidRPr="00D3696F">
        <w:lastRenderedPageBreak/>
        <w:t xml:space="preserve">until the </w:t>
      </w:r>
      <w:r w:rsidR="00EE5FE5" w:rsidRPr="00D3696F">
        <w:t>Work</w:t>
      </w:r>
      <w:r w:rsidRPr="00D3696F">
        <w:t xml:space="preserve"> is completed and accepted.  If the Principal Representative takes over the </w:t>
      </w:r>
      <w:r w:rsidR="00EE5FE5" w:rsidRPr="00D3696F">
        <w:t>Work</w:t>
      </w:r>
      <w:r w:rsidRPr="00D3696F">
        <w:t xml:space="preserve"> and if the unpaid balance of the contract price exceeds the cost of completing the </w:t>
      </w:r>
      <w:r w:rsidR="00EE5FE5" w:rsidRPr="00D3696F">
        <w:t>Work</w:t>
      </w:r>
      <w:r w:rsidRPr="00D3696F">
        <w:t xml:space="preserve">, including compensation for any damages or expenses incurred by the Principal Representative through the default of the </w:t>
      </w:r>
      <w:r w:rsidR="00046BFD" w:rsidRPr="00D3696F">
        <w:t>Construction Manager</w:t>
      </w:r>
      <w:r w:rsidRPr="00D3696F">
        <w:t xml:space="preserve">, such excess shall be paid to the </w:t>
      </w:r>
      <w:r w:rsidR="00046BFD" w:rsidRPr="00D3696F">
        <w:t>Construction Manager</w:t>
      </w:r>
      <w:r w:rsidRPr="00D3696F">
        <w:t xml:space="preserve">.  If, however, the cost, expenses and damages as certified by the Architect/Engineer exceed such unpaid balance of the contract price, the </w:t>
      </w:r>
      <w:r w:rsidR="00046BFD" w:rsidRPr="00D3696F">
        <w:t>Construction Manager</w:t>
      </w:r>
      <w:r w:rsidRPr="00D3696F">
        <w:t xml:space="preserve"> and </w:t>
      </w:r>
      <w:r w:rsidR="003C7AD2">
        <w:t>their</w:t>
      </w:r>
      <w:r w:rsidRPr="00D3696F">
        <w:t xml:space="preserve"> Surety shall pay the difference to the Principal Representative.</w:t>
      </w:r>
    </w:p>
    <w:p w14:paraId="76F6672D" w14:textId="35C74E64" w:rsidR="001E698B" w:rsidRPr="00D3696F" w:rsidRDefault="001E698B" w:rsidP="00A640C3">
      <w:pPr>
        <w:pStyle w:val="Heading3"/>
      </w:pPr>
      <w:r w:rsidRPr="00D3696F">
        <w:t xml:space="preserve">The Principal Representative may require the Surety on the </w:t>
      </w:r>
      <w:r w:rsidR="00046BFD" w:rsidRPr="00D3696F">
        <w:t>Construction Manager</w:t>
      </w:r>
      <w:r w:rsidRPr="00D3696F">
        <w:t xml:space="preserve"> ’s bond to take control of the </w:t>
      </w:r>
      <w:r w:rsidR="00EE5FE5" w:rsidRPr="00D3696F">
        <w:t>Work</w:t>
      </w:r>
      <w:r w:rsidRPr="00D3696F">
        <w:t xml:space="preserve"> and see to it that all the deficiencies of the </w:t>
      </w:r>
      <w:r w:rsidR="00046BFD" w:rsidRPr="00D3696F">
        <w:t>Construction Manager</w:t>
      </w:r>
      <w:r w:rsidRPr="00D3696F">
        <w:t xml:space="preserve"> are made good, with due diligence within ten (10) days of delivery of Notice to the Surety to do so.  As between the Principal Representative and the Surety, the cost of making good such deficiencies shall all be borne by the Surety.  If the Surety takes over the </w:t>
      </w:r>
      <w:r w:rsidR="00EE5FE5" w:rsidRPr="00D3696F">
        <w:t>Work</w:t>
      </w:r>
      <w:r w:rsidRPr="00D3696F">
        <w:t xml:space="preserve">, either by election upon termination of the services of the </w:t>
      </w:r>
      <w:r w:rsidR="00046BFD" w:rsidRPr="00D3696F">
        <w:t>Construction Manager</w:t>
      </w:r>
      <w:r w:rsidRPr="00D3696F">
        <w:t xml:space="preserve"> pursuant to Section </w:t>
      </w:r>
      <w:r w:rsidR="008F0200" w:rsidRPr="00D3696F">
        <w:t>49.2.1</w:t>
      </w:r>
      <w:r w:rsidRPr="00D3696F">
        <w:t xml:space="preserve"> of this Article 49, State's Right To Terminate Contract, or upon instructions from the Principal Representative to do so, the provisions of the Contract Documents shall govern the </w:t>
      </w:r>
      <w:r w:rsidR="00EE5FE5" w:rsidRPr="00D3696F">
        <w:t>Work</w:t>
      </w:r>
      <w:r w:rsidRPr="00D3696F">
        <w:t xml:space="preserve"> to be done by the Surety, the Surety being substituted for the </w:t>
      </w:r>
      <w:r w:rsidR="00046BFD" w:rsidRPr="00D3696F">
        <w:t>Construction Manager</w:t>
      </w:r>
      <w:r w:rsidRPr="00D3696F">
        <w:t xml:space="preserve"> as to such provisions, including provisions as to payment for the </w:t>
      </w:r>
      <w:r w:rsidR="00EE5FE5" w:rsidRPr="00D3696F">
        <w:t>Work</w:t>
      </w:r>
      <w:r w:rsidRPr="00D3696F">
        <w:t>, the times of completion and provisions of this Article</w:t>
      </w:r>
      <w:r w:rsidR="003C7AD2">
        <w:t xml:space="preserve"> 49</w:t>
      </w:r>
      <w:r w:rsidRPr="00D3696F">
        <w:t xml:space="preserve"> as to the right of the Principal Representative to do the </w:t>
      </w:r>
      <w:r w:rsidR="00EE5FE5" w:rsidRPr="00D3696F">
        <w:t>Work</w:t>
      </w:r>
      <w:r w:rsidRPr="00D3696F">
        <w:t xml:space="preserve"> or to take control of all or a portion of the </w:t>
      </w:r>
      <w:r w:rsidR="00EE5FE5" w:rsidRPr="00D3696F">
        <w:t>Work</w:t>
      </w:r>
      <w:r w:rsidRPr="00D3696F">
        <w:t>.</w:t>
      </w:r>
    </w:p>
    <w:p w14:paraId="65E110E6" w14:textId="0EB6FD55" w:rsidR="001E698B" w:rsidRPr="00D3696F" w:rsidRDefault="001E698B" w:rsidP="00A640C3">
      <w:pPr>
        <w:pStyle w:val="Heading3"/>
      </w:pPr>
      <w:r w:rsidRPr="00D3696F">
        <w:t xml:space="preserve">The Principal Representative may take control of all or a portion of the </w:t>
      </w:r>
      <w:r w:rsidR="00EE5FE5" w:rsidRPr="00D3696F">
        <w:t>Work</w:t>
      </w:r>
      <w:r w:rsidRPr="00D3696F">
        <w:t xml:space="preserve"> and make good the deficiencies of the </w:t>
      </w:r>
      <w:r w:rsidR="00046BFD" w:rsidRPr="00D3696F">
        <w:t>Construction Manager</w:t>
      </w:r>
      <w:r w:rsidRPr="00D3696F">
        <w:t xml:space="preserve">, or the Surety if the Surety has been substituted for the </w:t>
      </w:r>
      <w:r w:rsidR="00046BFD" w:rsidRPr="00D3696F">
        <w:t>Construction Manager</w:t>
      </w:r>
      <w:r w:rsidRPr="00D3696F">
        <w:t>, with or without terminating the Contract, employing such additional help as the Principal Representative deems advisable in accordance wi</w:t>
      </w:r>
      <w:r w:rsidR="00D82EFB" w:rsidRPr="00D3696F">
        <w:t>th the provisions of Article 48.1</w:t>
      </w:r>
      <w:r w:rsidRPr="00D3696F">
        <w:t xml:space="preserve">, State's Right To Do The </w:t>
      </w:r>
      <w:r w:rsidR="00EE5FE5" w:rsidRPr="00D3696F">
        <w:t>Work</w:t>
      </w:r>
      <w:r w:rsidRPr="00D3696F">
        <w:t xml:space="preserve">; Temporary Suspension Of </w:t>
      </w:r>
      <w:r w:rsidR="00EE5FE5" w:rsidRPr="00D3696F">
        <w:t>Work</w:t>
      </w:r>
      <w:r w:rsidRPr="00D3696F">
        <w:t xml:space="preserve">; Delay Damages.  In such event, the Principal Representative shall be entitled to collect from the </w:t>
      </w:r>
      <w:r w:rsidR="00046BFD" w:rsidRPr="00D3696F">
        <w:t>Construction Manager</w:t>
      </w:r>
      <w:r w:rsidRPr="00D3696F">
        <w:t xml:space="preserve"> and </w:t>
      </w:r>
      <w:r w:rsidR="00C52C9F">
        <w:t>their</w:t>
      </w:r>
      <w:r w:rsidRPr="00D3696F">
        <w:t xml:space="preserve"> Surety, or to deduct from any payment then or thereafter due the </w:t>
      </w:r>
      <w:r w:rsidR="00046BFD" w:rsidRPr="00D3696F">
        <w:t>Construction Manager</w:t>
      </w:r>
      <w:r w:rsidRPr="00D3696F">
        <w:t xml:space="preserve">, the costs incurred in having such deficiencies made good and any damages or expenses incurred through the default of </w:t>
      </w:r>
      <w:r w:rsidR="00046BFD" w:rsidRPr="00D3696F">
        <w:t>Construction Manager</w:t>
      </w:r>
      <w:r w:rsidRPr="00D3696F">
        <w:t xml:space="preserve">, provided the Architect/Engineer approves the amount thus charged to the </w:t>
      </w:r>
      <w:r w:rsidR="00046BFD" w:rsidRPr="00D3696F">
        <w:t>Construction Manager</w:t>
      </w:r>
      <w:r w:rsidRPr="00D3696F">
        <w:t>.</w:t>
      </w:r>
      <w:r w:rsidR="009445BB" w:rsidRPr="00D3696F">
        <w:t xml:space="preserve"> </w:t>
      </w:r>
      <w:r w:rsidRPr="00D3696F">
        <w:t xml:space="preserve">If the Contract is not terminated, a Change Order to the Contract shall be executed, unilaterally if necessary, in accordance with the procedures of Article 35, Changes </w:t>
      </w:r>
      <w:r w:rsidR="004C6DC3" w:rsidRPr="00D3696F">
        <w:t>in the</w:t>
      </w:r>
      <w:r w:rsidRPr="00D3696F">
        <w:t xml:space="preserve"> </w:t>
      </w:r>
      <w:r w:rsidR="00EE5FE5" w:rsidRPr="00D3696F">
        <w:t>Work</w:t>
      </w:r>
      <w:r w:rsidRPr="00D3696F">
        <w:t>.</w:t>
      </w:r>
    </w:p>
    <w:p w14:paraId="06522299" w14:textId="77777777" w:rsidR="001E698B" w:rsidRPr="00D3696F" w:rsidRDefault="001E698B" w:rsidP="009032D7">
      <w:pPr>
        <w:pStyle w:val="Heading2"/>
      </w:pPr>
      <w:bookmarkStart w:id="136" w:name="_Toc113042882"/>
      <w:r w:rsidRPr="00D3696F">
        <w:t>ADDITIONAL CONDITIONS</w:t>
      </w:r>
      <w:bookmarkEnd w:id="136"/>
    </w:p>
    <w:p w14:paraId="1805EF4C" w14:textId="77777777" w:rsidR="001E698B" w:rsidRPr="00D3696F" w:rsidRDefault="001E698B" w:rsidP="000331FB">
      <w:pPr>
        <w:pStyle w:val="Para2"/>
      </w:pPr>
      <w:r w:rsidRPr="00D3696F">
        <w:t xml:space="preserve">If any termination by the Principal Representative for cause is later determined to have been improper, the termination shall be automatically converted to and deemed to be a termination by the Principal Representative for convenience and the </w:t>
      </w:r>
      <w:r w:rsidR="00046BFD" w:rsidRPr="00D3696F">
        <w:t>Construction Manager</w:t>
      </w:r>
      <w:r w:rsidRPr="00D3696F">
        <w:t xml:space="preserve"> shall be limited in recovery to the compensation provided for in Article 50, Termination </w:t>
      </w:r>
      <w:r w:rsidR="004C6DC3" w:rsidRPr="00D3696F">
        <w:t>for Convenience of</w:t>
      </w:r>
      <w:r w:rsidRPr="00D3696F">
        <w:t xml:space="preserve"> State.  Termination by the </w:t>
      </w:r>
      <w:r w:rsidR="00046BFD" w:rsidRPr="00D3696F">
        <w:t>Construction Manager</w:t>
      </w:r>
      <w:r w:rsidRPr="00D3696F">
        <w:t xml:space="preserve"> shall not be subject to such conversion.</w:t>
      </w:r>
    </w:p>
    <w:p w14:paraId="36B9F46D" w14:textId="77777777" w:rsidR="001E698B" w:rsidRPr="00D3696F" w:rsidRDefault="001E698B" w:rsidP="000331FB">
      <w:pPr>
        <w:pStyle w:val="Para2"/>
      </w:pPr>
    </w:p>
    <w:p w14:paraId="16E2CDD2" w14:textId="77777777" w:rsidR="000331FB" w:rsidRPr="00D3696F" w:rsidRDefault="000331FB" w:rsidP="000331FB">
      <w:pPr>
        <w:pStyle w:val="Para2"/>
      </w:pPr>
    </w:p>
    <w:p w14:paraId="15FEAB10" w14:textId="3E023F36" w:rsidR="001E698B" w:rsidRPr="00D3696F" w:rsidRDefault="001E698B" w:rsidP="006E206F">
      <w:pPr>
        <w:pStyle w:val="Heading1"/>
      </w:pPr>
      <w:bookmarkStart w:id="137" w:name="_Toc113042883"/>
      <w:r w:rsidRPr="00D3696F">
        <w:t>ARTICLE 50</w:t>
      </w:r>
      <w:r w:rsidR="00127065" w:rsidRPr="00D3696F">
        <w:t xml:space="preserve"> </w:t>
      </w:r>
      <w:r w:rsidR="00AC52AC">
        <w:t xml:space="preserve"> </w:t>
      </w:r>
      <w:r w:rsidR="00127065" w:rsidRPr="00D3696F">
        <w:t xml:space="preserve"> </w:t>
      </w:r>
      <w:r w:rsidRPr="00D3696F">
        <w:tab/>
        <w:t>TERMINATION FOR CONVENIENCE OF STATE</w:t>
      </w:r>
      <w:bookmarkEnd w:id="137"/>
    </w:p>
    <w:p w14:paraId="65F53A02" w14:textId="77777777" w:rsidR="001E698B" w:rsidRPr="00D3696F" w:rsidRDefault="001E698B" w:rsidP="009032D7">
      <w:pPr>
        <w:pStyle w:val="Heading2"/>
      </w:pPr>
      <w:bookmarkStart w:id="138" w:name="_Toc113042884"/>
      <w:r w:rsidRPr="00D3696F">
        <w:t>NOTICE OF TERMINATION</w:t>
      </w:r>
      <w:bookmarkEnd w:id="138"/>
    </w:p>
    <w:p w14:paraId="0BBF5D95" w14:textId="77777777" w:rsidR="001E698B" w:rsidRPr="00D3696F" w:rsidRDefault="001E698B" w:rsidP="000331FB">
      <w:pPr>
        <w:pStyle w:val="Para2"/>
      </w:pPr>
      <w:r w:rsidRPr="00D3696F">
        <w:t xml:space="preserve">The performance of </w:t>
      </w:r>
      <w:r w:rsidR="00EE5FE5" w:rsidRPr="00D3696F">
        <w:t>Work</w:t>
      </w:r>
      <w:r w:rsidRPr="00D3696F">
        <w:t xml:space="preserve"> under this Contract may be terminated, in whole or from time to time in part, by the State whenever for any reason the Principal Representative shall determine that such termination is in the best interest of State.  Termination of </w:t>
      </w:r>
      <w:r w:rsidR="00EE5FE5" w:rsidRPr="00D3696F">
        <w:t>Work</w:t>
      </w:r>
      <w:r w:rsidRPr="00D3696F">
        <w:t xml:space="preserve"> hereunder shall be effected by delivery to the </w:t>
      </w:r>
      <w:r w:rsidR="00046BFD" w:rsidRPr="00D3696F">
        <w:t>Construction Manager</w:t>
      </w:r>
      <w:r w:rsidRPr="00D3696F">
        <w:t xml:space="preserve"> of a Notice of such termination specifying the extent to </w:t>
      </w:r>
      <w:r w:rsidRPr="00D3696F">
        <w:lastRenderedPageBreak/>
        <w:t xml:space="preserve">which the performance of </w:t>
      </w:r>
      <w:r w:rsidR="00EE5FE5" w:rsidRPr="00D3696F">
        <w:t>Work</w:t>
      </w:r>
      <w:r w:rsidRPr="00D3696F">
        <w:t xml:space="preserve"> under the Contract is terminated and the date upon which such termination becomes effective. </w:t>
      </w:r>
    </w:p>
    <w:p w14:paraId="4775E476" w14:textId="77777777" w:rsidR="001E698B" w:rsidRPr="00D3696F" w:rsidRDefault="001E698B" w:rsidP="009032D7">
      <w:pPr>
        <w:pStyle w:val="Heading2"/>
      </w:pPr>
      <w:bookmarkStart w:id="139" w:name="_Toc113042885"/>
      <w:r w:rsidRPr="00D3696F">
        <w:t>PROCEDURES</w:t>
      </w:r>
      <w:bookmarkEnd w:id="139"/>
    </w:p>
    <w:p w14:paraId="10CA59B6" w14:textId="77777777" w:rsidR="001E698B" w:rsidRPr="00D3696F" w:rsidRDefault="001E698B" w:rsidP="00127065">
      <w:pPr>
        <w:pStyle w:val="Para2"/>
      </w:pPr>
      <w:r w:rsidRPr="00D3696F">
        <w:t xml:space="preserve">After receipt of the Notice of termination, the </w:t>
      </w:r>
      <w:r w:rsidR="00046BFD" w:rsidRPr="00D3696F">
        <w:t>Construction Manager</w:t>
      </w:r>
      <w:r w:rsidRPr="00D3696F">
        <w:t xml:space="preserve"> shall, to the extent appropriate to the termination, cancel outstanding commitments hereunder covering the procurement of materials, supplies, equipment and miscellaneous items.  In addition, the </w:t>
      </w:r>
      <w:r w:rsidR="00046BFD" w:rsidRPr="00D3696F">
        <w:t>Construction Manager</w:t>
      </w:r>
      <w:r w:rsidRPr="00D3696F">
        <w:t xml:space="preserve"> shall exercise all reasonable diligence to accomplish the cancellation or diversion of all applicable outstanding commitments covering personal performance of any </w:t>
      </w:r>
      <w:r w:rsidR="00EE5FE5" w:rsidRPr="00D3696F">
        <w:t>Work</w:t>
      </w:r>
      <w:r w:rsidRPr="00D3696F">
        <w:t xml:space="preserve"> terminated by the Notice.  With respect to such canceled commitments, the </w:t>
      </w:r>
      <w:r w:rsidR="00046BFD" w:rsidRPr="00D3696F">
        <w:t>Construction Manager</w:t>
      </w:r>
      <w:r w:rsidRPr="00D3696F">
        <w:t xml:space="preserve"> agrees to: </w:t>
      </w:r>
    </w:p>
    <w:p w14:paraId="3DE06299" w14:textId="77777777" w:rsidR="001E698B" w:rsidRPr="00D3696F" w:rsidRDefault="00F352B3" w:rsidP="00A640C3">
      <w:pPr>
        <w:pStyle w:val="Heading3"/>
      </w:pPr>
      <w:r w:rsidRPr="00D3696F">
        <w:t>S</w:t>
      </w:r>
      <w:r w:rsidR="001E698B" w:rsidRPr="00D3696F">
        <w:t>ettle all outstanding liabilities and all claims arising out of such cancellation of commitments, with approval or ratification of the Principal Representative, to the extent he or she may require, which approval or ratification shall be final for all purposes of this clause; and,</w:t>
      </w:r>
    </w:p>
    <w:p w14:paraId="64336C5C" w14:textId="77777777" w:rsidR="001E698B" w:rsidRPr="00D3696F" w:rsidRDefault="00F352B3" w:rsidP="00A640C3">
      <w:pPr>
        <w:pStyle w:val="Heading3"/>
      </w:pPr>
      <w:r w:rsidRPr="00D3696F">
        <w:t>A</w:t>
      </w:r>
      <w:r w:rsidR="001E698B" w:rsidRPr="00D3696F">
        <w:t xml:space="preserve">ssign to the State, in the manner, at the time, and to the extent directed by the Principal Representative, all of the right, title, and interest of the </w:t>
      </w:r>
      <w:r w:rsidR="00046BFD" w:rsidRPr="00D3696F">
        <w:t>Construction Manager</w:t>
      </w:r>
      <w:r w:rsidR="001E698B" w:rsidRPr="00D3696F">
        <w:t xml:space="preserve"> under the orders and subcontracts so terminated, in which case the State shall have the right, in its discretion, to settle or pay any or all claims arising out of the termination of such orders and subcontracts.</w:t>
      </w:r>
    </w:p>
    <w:p w14:paraId="23D0EB07" w14:textId="77777777" w:rsidR="001E698B" w:rsidRPr="00D3696F" w:rsidRDefault="001E698B" w:rsidP="000331FB">
      <w:pPr>
        <w:pStyle w:val="Para2"/>
      </w:pPr>
    </w:p>
    <w:p w14:paraId="20D52AB6" w14:textId="23D54514" w:rsidR="001E698B" w:rsidRPr="00D3696F" w:rsidRDefault="001E698B" w:rsidP="000331FB">
      <w:pPr>
        <w:pStyle w:val="Para2"/>
      </w:pPr>
      <w:r w:rsidRPr="00D3696F">
        <w:t xml:space="preserve">The </w:t>
      </w:r>
      <w:r w:rsidR="00046BFD" w:rsidRPr="00D3696F">
        <w:t>Construction Manager</w:t>
      </w:r>
      <w:r w:rsidRPr="00D3696F">
        <w:t xml:space="preserve"> shall submit </w:t>
      </w:r>
      <w:r w:rsidR="00C52C9F">
        <w:t>their</w:t>
      </w:r>
      <w:r w:rsidRPr="00D3696F">
        <w:t xml:space="preserve"> termination claim to the Principal Representative promptly after</w:t>
      </w:r>
      <w:r w:rsidR="00157281" w:rsidRPr="00D3696F">
        <w:t xml:space="preserve"> </w:t>
      </w:r>
      <w:r w:rsidRPr="00D3696F">
        <w:t xml:space="preserve">receipt of a Notice of termination, but in no event later than three (3) months from the effective date thereof, unless one or more extensions in writing are granted by the Principal Representative upon written request of the </w:t>
      </w:r>
      <w:r w:rsidR="00046BFD" w:rsidRPr="00D3696F">
        <w:t>Construction Manager</w:t>
      </w:r>
      <w:r w:rsidRPr="00D3696F">
        <w:t xml:space="preserve"> within such </w:t>
      </w:r>
      <w:r w:rsidR="00496337" w:rsidRPr="00D3696F">
        <w:t>three-month</w:t>
      </w:r>
      <w:r w:rsidRPr="00D3696F">
        <w:t xml:space="preserve"> period or authorized extension thereof.  Upon failure of the </w:t>
      </w:r>
      <w:r w:rsidR="00046BFD" w:rsidRPr="00D3696F">
        <w:t>Construction Manager</w:t>
      </w:r>
      <w:r w:rsidRPr="00D3696F">
        <w:t xml:space="preserve"> to submit </w:t>
      </w:r>
      <w:r w:rsidR="00C52C9F">
        <w:t>their</w:t>
      </w:r>
      <w:r w:rsidRPr="00D3696F">
        <w:t xml:space="preserve"> termination claim within the time allowed, the Principal Representative may determine, on the basis of information available to him, the amount, if any, due to</w:t>
      </w:r>
      <w:r w:rsidR="00157281" w:rsidRPr="00D3696F">
        <w:t xml:space="preserve"> </w:t>
      </w:r>
      <w:r w:rsidRPr="00D3696F">
        <w:t xml:space="preserve">the </w:t>
      </w:r>
      <w:r w:rsidR="00046BFD" w:rsidRPr="00D3696F">
        <w:t>Construction Manager</w:t>
      </w:r>
      <w:r w:rsidRPr="00D3696F">
        <w:t xml:space="preserve"> by reason of the termination and shall thereupon pay to the </w:t>
      </w:r>
      <w:r w:rsidR="00046BFD" w:rsidRPr="00D3696F">
        <w:t>Construction Manager</w:t>
      </w:r>
      <w:r w:rsidRPr="00D3696F">
        <w:t xml:space="preserve"> the amount so determined.</w:t>
      </w:r>
    </w:p>
    <w:p w14:paraId="2CD44051" w14:textId="77777777" w:rsidR="001E698B" w:rsidRPr="00D3696F" w:rsidRDefault="001E698B" w:rsidP="000331FB">
      <w:pPr>
        <w:pStyle w:val="Para2"/>
      </w:pPr>
    </w:p>
    <w:p w14:paraId="65B41FBE" w14:textId="77777777" w:rsidR="001E698B" w:rsidRPr="00D3696F" w:rsidRDefault="001E698B" w:rsidP="000331FB">
      <w:pPr>
        <w:pStyle w:val="Para2"/>
      </w:pPr>
      <w:r w:rsidRPr="00D3696F">
        <w:t>Costs claimed, agreed to, or determined pursuant to the preceding and following paragraph shall be in</w:t>
      </w:r>
      <w:r w:rsidR="00157281" w:rsidRPr="00D3696F">
        <w:t xml:space="preserve"> </w:t>
      </w:r>
      <w:r w:rsidRPr="00D3696F">
        <w:t xml:space="preserve">accordance with the provisions of </w:t>
      </w:r>
      <w:r w:rsidR="00425D82" w:rsidRPr="00D3696F">
        <w:t>the Colorado Procurement Code or the applicable procurement code for institutions of higher education</w:t>
      </w:r>
      <w:r w:rsidRPr="00D3696F">
        <w:t>.</w:t>
      </w:r>
    </w:p>
    <w:p w14:paraId="4A329E54" w14:textId="77777777" w:rsidR="001E698B" w:rsidRPr="00D3696F" w:rsidRDefault="001E698B" w:rsidP="000331FB">
      <w:pPr>
        <w:pStyle w:val="Para2"/>
      </w:pPr>
    </w:p>
    <w:p w14:paraId="12F0E259" w14:textId="77777777" w:rsidR="001E698B" w:rsidRPr="00D3696F" w:rsidRDefault="001E698B" w:rsidP="000331FB">
      <w:pPr>
        <w:pStyle w:val="Para2"/>
      </w:pPr>
      <w:r w:rsidRPr="00D3696F">
        <w:t xml:space="preserve">Subject to the preceding provisions, the </w:t>
      </w:r>
      <w:r w:rsidR="00046BFD" w:rsidRPr="00D3696F">
        <w:t>Construction Manager</w:t>
      </w:r>
      <w:r w:rsidRPr="00D3696F">
        <w:t xml:space="preserve"> and the Principal Representative may agree upon the whole or any part of the amount or amounts to be paid to the </w:t>
      </w:r>
      <w:r w:rsidR="00046BFD" w:rsidRPr="00D3696F">
        <w:t>Construction Manager</w:t>
      </w:r>
      <w:r w:rsidRPr="00D3696F">
        <w:t xml:space="preserve"> by reason of the termination under this clause, which amount or amounts may include any reasonable cancellation charges thereby incurred by the </w:t>
      </w:r>
      <w:r w:rsidR="00046BFD" w:rsidRPr="00D3696F">
        <w:t>Construction Manager</w:t>
      </w:r>
      <w:r w:rsidRPr="00D3696F">
        <w:t xml:space="preserve"> and any reasonable loss upon outstanding commitments for personal services which he or she is unable to cancel; provided, however, that in connection with any outstanding commitments for personal services which the </w:t>
      </w:r>
      <w:r w:rsidR="00046BFD" w:rsidRPr="00D3696F">
        <w:t>Construction Manager</w:t>
      </w:r>
      <w:r w:rsidRPr="00D3696F">
        <w:t xml:space="preserve"> is unable to cancel, the </w:t>
      </w:r>
      <w:r w:rsidR="00046BFD" w:rsidRPr="00D3696F">
        <w:t>Construction Manager</w:t>
      </w:r>
      <w:r w:rsidRPr="00D3696F">
        <w:t xml:space="preserve"> shall have exercised reasonable diligence to divert such commitments to other activities and operations.  Any such agreement shall be embodied in an Amendment to this Contract and the </w:t>
      </w:r>
      <w:r w:rsidR="00046BFD" w:rsidRPr="00D3696F">
        <w:t>Construction Manager</w:t>
      </w:r>
      <w:r w:rsidRPr="00D3696F">
        <w:t xml:space="preserve"> shall be paid the agreed amount.</w:t>
      </w:r>
    </w:p>
    <w:p w14:paraId="3E281E0A" w14:textId="77777777" w:rsidR="001E698B" w:rsidRPr="00D3696F" w:rsidRDefault="001E698B" w:rsidP="000331FB">
      <w:pPr>
        <w:pStyle w:val="Para2"/>
      </w:pPr>
    </w:p>
    <w:p w14:paraId="241537D5" w14:textId="77777777" w:rsidR="001E698B" w:rsidRPr="00D3696F" w:rsidRDefault="001E698B" w:rsidP="000331FB">
      <w:pPr>
        <w:pStyle w:val="Para2"/>
      </w:pPr>
      <w:r w:rsidRPr="00D3696F">
        <w:t xml:space="preserve">The State may from time to time, under such terms and conditions as it may prescribe, make partial payments against costs incurred by the </w:t>
      </w:r>
      <w:r w:rsidR="00046BFD" w:rsidRPr="00D3696F">
        <w:t>Construction Manager</w:t>
      </w:r>
      <w:r w:rsidRPr="00D3696F">
        <w:t xml:space="preserve"> in connection with the termination portion of this Contract, whenever, in the opinion of the Principal Representative, the </w:t>
      </w:r>
      <w:r w:rsidRPr="00D3696F">
        <w:lastRenderedPageBreak/>
        <w:t xml:space="preserve">aggregate of such payments is within the amount to which the </w:t>
      </w:r>
      <w:r w:rsidR="00046BFD" w:rsidRPr="00D3696F">
        <w:t>Construction Manager</w:t>
      </w:r>
      <w:r w:rsidRPr="00D3696F">
        <w:t xml:space="preserve"> will be entitled hereunder.</w:t>
      </w:r>
    </w:p>
    <w:p w14:paraId="5D0BA3D2" w14:textId="77777777" w:rsidR="001E698B" w:rsidRPr="00D3696F" w:rsidRDefault="001E698B" w:rsidP="000331FB">
      <w:pPr>
        <w:pStyle w:val="Para2"/>
      </w:pPr>
    </w:p>
    <w:p w14:paraId="22988708" w14:textId="77777777" w:rsidR="001E698B" w:rsidRPr="00D3696F" w:rsidRDefault="001E698B" w:rsidP="000331FB">
      <w:pPr>
        <w:pStyle w:val="Para2"/>
      </w:pPr>
      <w:r w:rsidRPr="00D3696F">
        <w:t xml:space="preserve">The </w:t>
      </w:r>
      <w:r w:rsidR="00046BFD" w:rsidRPr="00D3696F">
        <w:t>Construction Manager</w:t>
      </w:r>
      <w:r w:rsidRPr="00D3696F">
        <w:t xml:space="preserve"> agrees to transfer title and deliver to the State, in the manner, at the time, and to the extent, if any, directed by the Principal Representative, such information and items which, if the Contract had been completed, would have been required to be furnished to the State, including:</w:t>
      </w:r>
    </w:p>
    <w:p w14:paraId="50810C48" w14:textId="77777777" w:rsidR="001E698B" w:rsidRPr="00D3696F" w:rsidRDefault="00F352B3" w:rsidP="00646796">
      <w:pPr>
        <w:pStyle w:val="AlphaLIST"/>
        <w:numPr>
          <w:ilvl w:val="0"/>
          <w:numId w:val="15"/>
        </w:numPr>
      </w:pPr>
      <w:r w:rsidRPr="00D3696F">
        <w:t>C</w:t>
      </w:r>
      <w:r w:rsidR="001E698B" w:rsidRPr="00D3696F">
        <w:t>ompleted or partially completed plans, Drawings and information; and,</w:t>
      </w:r>
      <w:r w:rsidR="00704EED" w:rsidRPr="00D3696F">
        <w:t xml:space="preserve"> </w:t>
      </w:r>
    </w:p>
    <w:p w14:paraId="01C0FFD9" w14:textId="77777777" w:rsidR="001E698B" w:rsidRPr="00D3696F" w:rsidRDefault="00F352B3" w:rsidP="00646796">
      <w:pPr>
        <w:pStyle w:val="AlphaLIST"/>
        <w:numPr>
          <w:ilvl w:val="0"/>
          <w:numId w:val="15"/>
        </w:numPr>
      </w:pPr>
      <w:r w:rsidRPr="00D3696F">
        <w:t>M</w:t>
      </w:r>
      <w:r w:rsidR="001E698B" w:rsidRPr="00D3696F">
        <w:t xml:space="preserve">aterials or equipment produced or in process or acquired in connection with the performance of the </w:t>
      </w:r>
      <w:r w:rsidR="00EE5FE5" w:rsidRPr="00D3696F">
        <w:t>Work</w:t>
      </w:r>
      <w:r w:rsidR="001E698B" w:rsidRPr="00D3696F">
        <w:t xml:space="preserve"> terminated by the Notice.</w:t>
      </w:r>
    </w:p>
    <w:p w14:paraId="6423EB91" w14:textId="77777777" w:rsidR="001E698B" w:rsidRPr="00D3696F" w:rsidRDefault="001E698B" w:rsidP="000331FB">
      <w:pPr>
        <w:pStyle w:val="Para2"/>
      </w:pPr>
    </w:p>
    <w:p w14:paraId="5110FB4F" w14:textId="77777777" w:rsidR="001E698B" w:rsidRPr="00D3696F" w:rsidRDefault="001E698B" w:rsidP="000331FB">
      <w:pPr>
        <w:pStyle w:val="Para2"/>
      </w:pPr>
      <w:r w:rsidRPr="00D3696F">
        <w:t xml:space="preserve">Other than the above, any termination inventory resulting from the termination of the Contract may, with written approval of the Principal Representative, be sold or acquired by the </w:t>
      </w:r>
      <w:r w:rsidR="00046BFD" w:rsidRPr="00D3696F">
        <w:t>Construction Manager</w:t>
      </w:r>
      <w:r w:rsidRPr="00D3696F">
        <w:t xml:space="preserve"> under the conditions prescribed by and at a price or prices approved by the Principal Representative.  The proceeds of any such disposition shall be applied in reduction of any payments to be made by the State to the </w:t>
      </w:r>
      <w:r w:rsidR="00046BFD" w:rsidRPr="00D3696F">
        <w:t>Construction Manager</w:t>
      </w:r>
      <w:r w:rsidRPr="00D3696F">
        <w:t xml:space="preserve"> under this Contract or shall otherwise be credited to the price or cost of </w:t>
      </w:r>
      <w:r w:rsidR="00EE5FE5" w:rsidRPr="00D3696F">
        <w:t>Work</w:t>
      </w:r>
      <w:r w:rsidRPr="00D3696F">
        <w:t xml:space="preserve"> covered by this Contract or paid in such other manners as the Principal Representative may direct.  Pending final disposition of property arising from the termination, the </w:t>
      </w:r>
      <w:r w:rsidR="00046BFD" w:rsidRPr="00D3696F">
        <w:t>Construction Manager</w:t>
      </w:r>
      <w:r w:rsidRPr="00D3696F">
        <w:t xml:space="preserve"> agrees to take such action as may be necessary, or as the Principal Representative may direct, for the protection and preservation of the property related to this Contract which is in the possession of the </w:t>
      </w:r>
      <w:r w:rsidR="00046BFD" w:rsidRPr="00D3696F">
        <w:t>Construction Manager</w:t>
      </w:r>
      <w:r w:rsidRPr="00D3696F">
        <w:t xml:space="preserve"> and in which the State has or may acquire an interest.</w:t>
      </w:r>
    </w:p>
    <w:p w14:paraId="1385EA2E" w14:textId="77777777" w:rsidR="001E698B" w:rsidRPr="00D3696F" w:rsidRDefault="001E698B" w:rsidP="000331FB">
      <w:pPr>
        <w:pStyle w:val="Para2"/>
        <w:rPr>
          <w:iCs/>
        </w:rPr>
      </w:pPr>
    </w:p>
    <w:p w14:paraId="1375B072" w14:textId="77777777" w:rsidR="001E698B" w:rsidRPr="00D3696F" w:rsidRDefault="001E698B" w:rsidP="000331FB">
      <w:pPr>
        <w:pStyle w:val="Para2"/>
      </w:pPr>
      <w:r w:rsidRPr="00D3696F">
        <w:rPr>
          <w:iCs/>
        </w:rPr>
        <w:t>Any disputes as to questions of fact, which may arise hereunder, shall be subject to the Remedies provisions of the Colorado Procurement Code</w:t>
      </w:r>
      <w:r w:rsidR="00921B2A" w:rsidRPr="00D3696F">
        <w:rPr>
          <w:iCs/>
        </w:rPr>
        <w:t xml:space="preserve"> or the applicable procurement code for institutions of higher education</w:t>
      </w:r>
      <w:r w:rsidRPr="00D3696F">
        <w:rPr>
          <w:iCs/>
        </w:rPr>
        <w:t>.</w:t>
      </w:r>
    </w:p>
    <w:p w14:paraId="24FEAEB4" w14:textId="77777777" w:rsidR="001E698B" w:rsidRPr="00D3696F" w:rsidRDefault="001E698B" w:rsidP="000331FB">
      <w:pPr>
        <w:pStyle w:val="Para2"/>
      </w:pPr>
    </w:p>
    <w:p w14:paraId="5980E616" w14:textId="77777777" w:rsidR="000331FB" w:rsidRPr="00D3696F" w:rsidRDefault="000331FB" w:rsidP="000331FB">
      <w:pPr>
        <w:pStyle w:val="Para2"/>
      </w:pPr>
    </w:p>
    <w:p w14:paraId="4107CAC2" w14:textId="602EE0D1" w:rsidR="001E698B" w:rsidRPr="00D3696F" w:rsidRDefault="001E698B" w:rsidP="006E206F">
      <w:pPr>
        <w:pStyle w:val="Heading1"/>
      </w:pPr>
      <w:bookmarkStart w:id="140" w:name="_Toc113042886"/>
      <w:r w:rsidRPr="00D3696F">
        <w:t>ARTICLE 51</w:t>
      </w:r>
      <w:r w:rsidR="00127065" w:rsidRPr="00D3696F">
        <w:t xml:space="preserve">   </w:t>
      </w:r>
      <w:r w:rsidRPr="00D3696F">
        <w:tab/>
      </w:r>
      <w:r w:rsidR="00046BFD" w:rsidRPr="00D3696F">
        <w:t>CONSTRUCTION MANAGER</w:t>
      </w:r>
      <w:r w:rsidRPr="00D3696F">
        <w:t xml:space="preserve">’S RIGHT TO STOP </w:t>
      </w:r>
      <w:r w:rsidR="00EE5FE5" w:rsidRPr="00D3696F">
        <w:t>WORK</w:t>
      </w:r>
      <w:r w:rsidRPr="00D3696F">
        <w:t xml:space="preserve"> AND/OR TERMINATE </w:t>
      </w:r>
      <w:r w:rsidR="00153C6F" w:rsidRPr="00D3696F">
        <w:tab/>
      </w:r>
      <w:r w:rsidRPr="00D3696F">
        <w:t>CONTRACT</w:t>
      </w:r>
      <w:bookmarkEnd w:id="140"/>
    </w:p>
    <w:p w14:paraId="62FA5C7A" w14:textId="77777777" w:rsidR="001E698B" w:rsidRPr="00D3696F" w:rsidRDefault="001E698B" w:rsidP="000331FB">
      <w:pPr>
        <w:pStyle w:val="Para2"/>
      </w:pPr>
      <w:r w:rsidRPr="00D3696F">
        <w:t xml:space="preserve">If the </w:t>
      </w:r>
      <w:r w:rsidR="00EE5FE5" w:rsidRPr="00D3696F">
        <w:t>Work</w:t>
      </w:r>
      <w:r w:rsidRPr="00D3696F">
        <w:t xml:space="preserve"> shall be stopped under an order of any court or other public authority for a period of three (3) months through no act or fault of the </w:t>
      </w:r>
      <w:r w:rsidR="00046BFD" w:rsidRPr="00D3696F">
        <w:t>Construction Manager</w:t>
      </w:r>
      <w:r w:rsidRPr="00D3696F">
        <w:t xml:space="preserve"> or of any one employed by him, then the </w:t>
      </w:r>
      <w:r w:rsidR="00046BFD" w:rsidRPr="00D3696F">
        <w:t>Construction Manager</w:t>
      </w:r>
      <w:r w:rsidRPr="00D3696F">
        <w:t xml:space="preserve"> may on seven (7) days’ written Notice to the Principal Representative and the Architect/Engineer stop </w:t>
      </w:r>
      <w:r w:rsidR="00EE5FE5" w:rsidRPr="00D3696F">
        <w:t>Work</w:t>
      </w:r>
      <w:r w:rsidRPr="00D3696F">
        <w:t xml:space="preserve"> or terminate this Contract and recover from the Principal Representative payment for all </w:t>
      </w:r>
      <w:r w:rsidR="00EE5FE5" w:rsidRPr="00D3696F">
        <w:t>Work</w:t>
      </w:r>
      <w:r w:rsidRPr="00D3696F">
        <w:t xml:space="preserve"> executed, any losses sustained on any plant or material, and a reasonable profit</w:t>
      </w:r>
      <w:r w:rsidR="00365537" w:rsidRPr="00D3696F">
        <w:t xml:space="preserve"> only for the W</w:t>
      </w:r>
      <w:r w:rsidR="0054229A" w:rsidRPr="00D3696F">
        <w:t>ork completed</w:t>
      </w:r>
      <w:r w:rsidRPr="00D3696F">
        <w:t xml:space="preserve">.  If the Architect/Engineer shall fail to issue or otherwise act in writing upon any certificate for payment within ten (10) days after it is presented and received by the Architect/Engineer, as provided in Article 31, Applications For Payments, or if the Principal Representative shall fail to pay the </w:t>
      </w:r>
      <w:r w:rsidR="00046BFD" w:rsidRPr="00D3696F">
        <w:t>Construction Manager</w:t>
      </w:r>
      <w:r w:rsidRPr="00D3696F">
        <w:t xml:space="preserve"> any sum certified that is not disputed in whole or in part by the Principal Representative in writing to the </w:t>
      </w:r>
      <w:r w:rsidR="00046BFD" w:rsidRPr="00D3696F">
        <w:t>Construction Manager</w:t>
      </w:r>
      <w:r w:rsidRPr="00D3696F">
        <w:t xml:space="preserve"> and the Architect/Engineer within thirty (30) days after the Architect/Engineer’s certification, then the </w:t>
      </w:r>
      <w:r w:rsidR="00046BFD" w:rsidRPr="00D3696F">
        <w:t>Construction Manager</w:t>
      </w:r>
      <w:r w:rsidRPr="00D3696F">
        <w:t xml:space="preserve"> may on ten (10) days’ written Notice to the Principal Representative and the Architect/Engineer stop </w:t>
      </w:r>
      <w:r w:rsidR="00EE5FE5" w:rsidRPr="00D3696F">
        <w:t>Work</w:t>
      </w:r>
      <w:r w:rsidRPr="00D3696F">
        <w:t xml:space="preserve"> and/or give written Notice of intention to terminate this Contract.</w:t>
      </w:r>
    </w:p>
    <w:p w14:paraId="39BA92A8" w14:textId="77777777" w:rsidR="001E698B" w:rsidRPr="00D3696F" w:rsidRDefault="001E698B" w:rsidP="000331FB">
      <w:pPr>
        <w:pStyle w:val="Para2"/>
      </w:pPr>
    </w:p>
    <w:p w14:paraId="459904CF" w14:textId="77777777" w:rsidR="001E698B" w:rsidRPr="00D3696F" w:rsidRDefault="001E698B" w:rsidP="000331FB">
      <w:pPr>
        <w:pStyle w:val="Para2"/>
      </w:pPr>
      <w:r w:rsidRPr="00D3696F">
        <w:t xml:space="preserve">If the Principal Representative shall thereafter fail to pay the </w:t>
      </w:r>
      <w:r w:rsidR="00046BFD" w:rsidRPr="00D3696F">
        <w:t>Construction Manager</w:t>
      </w:r>
      <w:r w:rsidRPr="00D3696F">
        <w:t xml:space="preserve"> any amount certified by the Architect/Engineer and not disputed in writing by the Principal Representative </w:t>
      </w:r>
      <w:r w:rsidRPr="00D3696F">
        <w:lastRenderedPageBreak/>
        <w:t xml:space="preserve">within ten (10) days after receipt of such Notice, then the </w:t>
      </w:r>
      <w:r w:rsidR="00046BFD" w:rsidRPr="00D3696F">
        <w:t>Construction Manager</w:t>
      </w:r>
      <w:r w:rsidRPr="00D3696F">
        <w:t xml:space="preserve"> may terminate this Contract and recover from the Principal Representative payment for all </w:t>
      </w:r>
      <w:r w:rsidR="00EE5FE5" w:rsidRPr="00D3696F">
        <w:t>Work</w:t>
      </w:r>
      <w:r w:rsidRPr="00D3696F">
        <w:t xml:space="preserve"> executed, any losses sustained upon any plant or materials, and a reasonable profit</w:t>
      </w:r>
      <w:r w:rsidR="00365537" w:rsidRPr="00D3696F">
        <w:t xml:space="preserve"> only for the Work completed</w:t>
      </w:r>
      <w:r w:rsidRPr="00D3696F">
        <w:t>.  The Principal Representative’s right to dispute an amount certified by the Architect/Engineer shall not relieve the Principal Representative of the obligation to pay amounts not in dispute as certified by the Architect/Engineer.</w:t>
      </w:r>
    </w:p>
    <w:p w14:paraId="1A5A4182" w14:textId="77777777" w:rsidR="001E698B" w:rsidRPr="00D3696F" w:rsidRDefault="001E698B" w:rsidP="001F73F5">
      <w:pPr>
        <w:pStyle w:val="Para2"/>
      </w:pPr>
    </w:p>
    <w:p w14:paraId="138FD692" w14:textId="77777777" w:rsidR="000331FB" w:rsidRPr="00D3696F" w:rsidRDefault="000331FB" w:rsidP="001F73F5">
      <w:pPr>
        <w:pStyle w:val="Para2"/>
      </w:pPr>
    </w:p>
    <w:p w14:paraId="10275750" w14:textId="00A6524F" w:rsidR="001E698B" w:rsidRPr="00D3696F" w:rsidRDefault="001E698B" w:rsidP="006E206F">
      <w:pPr>
        <w:pStyle w:val="Heading1"/>
      </w:pPr>
      <w:bookmarkStart w:id="141" w:name="_Toc113042887"/>
      <w:r w:rsidRPr="00D3696F">
        <w:t>ARTICLE 52</w:t>
      </w:r>
      <w:r w:rsidR="00127065" w:rsidRPr="00D3696F">
        <w:t xml:space="preserve">  </w:t>
      </w:r>
      <w:r w:rsidR="00AC52AC">
        <w:t xml:space="preserve"> </w:t>
      </w:r>
      <w:r w:rsidRPr="00D3696F">
        <w:tab/>
      </w:r>
      <w:r w:rsidR="00646796" w:rsidRPr="00D3696F">
        <w:t xml:space="preserve">COLORADO </w:t>
      </w:r>
      <w:r w:rsidRPr="00D3696F">
        <w:t>SPECIAL PROVISIONS</w:t>
      </w:r>
      <w:bookmarkEnd w:id="141"/>
    </w:p>
    <w:p w14:paraId="504D5B59" w14:textId="77777777" w:rsidR="00646796" w:rsidRPr="00D3696F" w:rsidRDefault="00646796" w:rsidP="009032D7">
      <w:pPr>
        <w:pStyle w:val="Heading2"/>
      </w:pPr>
      <w:bookmarkStart w:id="142" w:name="_Toc104308244"/>
      <w:bookmarkStart w:id="143" w:name="_Toc107580889"/>
      <w:bookmarkStart w:id="144" w:name="_Toc113042888"/>
      <w:r w:rsidRPr="00D3696F">
        <w:t>CONTROLLER’S APPROVAL, C.R.S. § 24-30-202(1)</w:t>
      </w:r>
      <w:bookmarkEnd w:id="142"/>
      <w:bookmarkEnd w:id="143"/>
      <w:bookmarkEnd w:id="144"/>
      <w:r w:rsidRPr="00D3696F">
        <w:t xml:space="preserve"> </w:t>
      </w:r>
    </w:p>
    <w:p w14:paraId="42B64384" w14:textId="77777777" w:rsidR="00646796" w:rsidRPr="00D3696F" w:rsidRDefault="00646796" w:rsidP="00127065">
      <w:pPr>
        <w:pStyle w:val="Para2"/>
      </w:pPr>
      <w:r w:rsidRPr="00D3696F">
        <w:t>This contract shall not be valid until it has been approved by the Colorado State Controller or designee.</w:t>
      </w:r>
    </w:p>
    <w:p w14:paraId="65490527" w14:textId="77777777" w:rsidR="00646796" w:rsidRPr="00D3696F" w:rsidRDefault="00646796" w:rsidP="009032D7">
      <w:pPr>
        <w:pStyle w:val="Heading2"/>
      </w:pPr>
      <w:bookmarkStart w:id="145" w:name="h.1664s55"/>
      <w:bookmarkStart w:id="146" w:name="_Toc104308245"/>
      <w:bookmarkStart w:id="147" w:name="_Toc107580890"/>
      <w:bookmarkStart w:id="148" w:name="_Toc113042889"/>
      <w:bookmarkEnd w:id="145"/>
      <w:r w:rsidRPr="00D3696F">
        <w:t>FUND AVAILABILITY, C.R.S. § 24-30-202(5.5)</w:t>
      </w:r>
      <w:bookmarkEnd w:id="146"/>
      <w:bookmarkEnd w:id="147"/>
      <w:bookmarkEnd w:id="148"/>
      <w:r w:rsidRPr="00D3696F">
        <w:t xml:space="preserve"> </w:t>
      </w:r>
    </w:p>
    <w:p w14:paraId="3D57A014" w14:textId="77777777" w:rsidR="00646796" w:rsidRPr="00D3696F" w:rsidRDefault="00646796" w:rsidP="00127065">
      <w:pPr>
        <w:pStyle w:val="Para2"/>
      </w:pPr>
      <w:r w:rsidRPr="00D3696F">
        <w:t>Financial obligations of the State payable after the current fiscal year are contingent upon funds for that purpose being appropriated, budgeted, and otherwise made available.</w:t>
      </w:r>
    </w:p>
    <w:p w14:paraId="65A50338" w14:textId="77777777" w:rsidR="00646796" w:rsidRPr="00D3696F" w:rsidRDefault="00646796" w:rsidP="009032D7">
      <w:pPr>
        <w:pStyle w:val="Heading2"/>
      </w:pPr>
      <w:bookmarkStart w:id="149" w:name="h.3q5sasy"/>
      <w:bookmarkStart w:id="150" w:name="_Toc104308246"/>
      <w:bookmarkStart w:id="151" w:name="_Toc107580891"/>
      <w:bookmarkStart w:id="152" w:name="_Toc113042890"/>
      <w:bookmarkEnd w:id="149"/>
      <w:r w:rsidRPr="00D3696F">
        <w:t>GOVERNMENTAL IMMUNITY</w:t>
      </w:r>
      <w:bookmarkEnd w:id="150"/>
      <w:bookmarkEnd w:id="151"/>
      <w:bookmarkEnd w:id="152"/>
      <w:r w:rsidRPr="00D3696F">
        <w:t xml:space="preserve"> </w:t>
      </w:r>
    </w:p>
    <w:p w14:paraId="06796106" w14:textId="77777777" w:rsidR="00646796" w:rsidRPr="00D3696F" w:rsidRDefault="00646796" w:rsidP="00127065">
      <w:pPr>
        <w:pStyle w:val="Para2"/>
      </w:pPr>
      <w:bookmarkStart w:id="153" w:name="_Toc107580892"/>
      <w:r w:rsidRPr="00D3696F">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153"/>
    </w:p>
    <w:p w14:paraId="798BE94F" w14:textId="77777777" w:rsidR="00646796" w:rsidRPr="00D3696F" w:rsidRDefault="00646796" w:rsidP="009032D7">
      <w:pPr>
        <w:pStyle w:val="Heading2"/>
      </w:pPr>
      <w:bookmarkStart w:id="154" w:name="_Toc104308247"/>
      <w:bookmarkStart w:id="155" w:name="_Toc107580893"/>
      <w:bookmarkStart w:id="156" w:name="_Toc113042891"/>
      <w:r w:rsidRPr="00D3696F">
        <w:rPr>
          <w:b/>
        </w:rPr>
        <w:t>I</w:t>
      </w:r>
      <w:r w:rsidRPr="00D3696F">
        <w:t>NDEPENDENT CONTRACTOR</w:t>
      </w:r>
      <w:bookmarkEnd w:id="154"/>
      <w:bookmarkEnd w:id="155"/>
      <w:bookmarkEnd w:id="156"/>
      <w:r w:rsidRPr="00D3696F">
        <w:t xml:space="preserve"> </w:t>
      </w:r>
    </w:p>
    <w:p w14:paraId="07827C81" w14:textId="77777777" w:rsidR="00646796" w:rsidRPr="00D3696F" w:rsidRDefault="007473BD" w:rsidP="00127065">
      <w:pPr>
        <w:pStyle w:val="Para2"/>
        <w:rPr>
          <w:bCs/>
        </w:rPr>
      </w:pPr>
      <w:bookmarkStart w:id="157" w:name="h.25b2l0r"/>
      <w:bookmarkEnd w:id="157"/>
      <w:r w:rsidRPr="00D3696F">
        <w:t>Contractor</w:t>
      </w:r>
      <w:r w:rsidR="00646796" w:rsidRPr="00D3696F">
        <w:t xml:space="preserve"> shall perform its duties hereunder as an independent </w:t>
      </w:r>
      <w:r w:rsidRPr="00D3696F">
        <w:t>Contractor</w:t>
      </w:r>
      <w:r w:rsidR="00646796" w:rsidRPr="00D3696F">
        <w:t xml:space="preserve"> and not as an employee. Neither </w:t>
      </w:r>
      <w:r w:rsidRPr="00D3696F">
        <w:t>Contractor</w:t>
      </w:r>
      <w:r w:rsidR="00646796" w:rsidRPr="00D3696F">
        <w:t xml:space="preserve"> nor any agent or employee of </w:t>
      </w:r>
      <w:r w:rsidRPr="00D3696F">
        <w:t>Contractor</w:t>
      </w:r>
      <w:r w:rsidR="00646796" w:rsidRPr="00D3696F">
        <w:t xml:space="preserve"> shall be deemed to be an agent or employee of the State. Contractor shall not have authorization, express or implied, to bind the State to any agreement, liability or understanding, except as expressly set forth herein. </w:t>
      </w:r>
      <w:r w:rsidRPr="00D3696F">
        <w:rPr>
          <w:b/>
        </w:rPr>
        <w:t>Contractor</w:t>
      </w:r>
      <w:r w:rsidR="00646796" w:rsidRPr="00D3696F">
        <w:rPr>
          <w:b/>
        </w:rPr>
        <w:t xml:space="preserve"> and its employees and agents are not entitled to unemployment insurance or workers compensation benefits through the State and the State shall not pay for or otherwise provide such coverage for </w:t>
      </w:r>
      <w:r w:rsidRPr="00D3696F">
        <w:rPr>
          <w:b/>
        </w:rPr>
        <w:t>Contractor</w:t>
      </w:r>
      <w:r w:rsidR="00646796" w:rsidRPr="00D3696F">
        <w:rPr>
          <w:b/>
        </w:rPr>
        <w:t xml:space="preserve"> or any of its agents or employees. </w:t>
      </w:r>
      <w:r w:rsidRPr="00D3696F">
        <w:rPr>
          <w:b/>
        </w:rPr>
        <w:t>Contractor</w:t>
      </w:r>
      <w:r w:rsidR="00646796" w:rsidRPr="00D3696F">
        <w:rPr>
          <w:b/>
        </w:rPr>
        <w:t xml:space="preserve"> shall pay when due all applicable employment taxes and income taxes and local head taxes incurred pursuant to this Contract. </w:t>
      </w:r>
      <w:r w:rsidRPr="00D3696F">
        <w:rPr>
          <w:b/>
        </w:rPr>
        <w:t>Contractor</w:t>
      </w:r>
      <w:r w:rsidR="00646796" w:rsidRPr="00D3696F">
        <w:rPr>
          <w:b/>
        </w:rPr>
        <w:t xml:space="preserve">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33EF1DA2" w14:textId="77777777" w:rsidR="00646796" w:rsidRPr="00D3696F" w:rsidRDefault="00646796" w:rsidP="009032D7">
      <w:pPr>
        <w:pStyle w:val="Heading2"/>
      </w:pPr>
      <w:bookmarkStart w:id="158" w:name="_Toc104308248"/>
      <w:bookmarkStart w:id="159" w:name="_Toc107580894"/>
      <w:bookmarkStart w:id="160" w:name="_Toc113042892"/>
      <w:r w:rsidRPr="00D3696F">
        <w:t>COMPLIANCE WITH LAW</w:t>
      </w:r>
      <w:bookmarkEnd w:id="158"/>
      <w:bookmarkEnd w:id="159"/>
      <w:bookmarkEnd w:id="160"/>
      <w:r w:rsidRPr="00D3696F">
        <w:t xml:space="preserve"> </w:t>
      </w:r>
    </w:p>
    <w:p w14:paraId="77508F3D" w14:textId="77777777" w:rsidR="00646796" w:rsidRPr="00D3696F" w:rsidRDefault="007473BD" w:rsidP="00127065">
      <w:pPr>
        <w:pStyle w:val="Para2"/>
      </w:pPr>
      <w:r w:rsidRPr="00D3696F">
        <w:t>Contractor</w:t>
      </w:r>
      <w:r w:rsidR="00646796" w:rsidRPr="00D3696F">
        <w:t xml:space="preserve"> shall comply with all applicable federal and State laws, rules, and regulations in effect or hereafter established, including, without limitation, laws applicable to discrimination and unfair employment practices.</w:t>
      </w:r>
    </w:p>
    <w:p w14:paraId="68940A9F" w14:textId="77777777" w:rsidR="00646796" w:rsidRPr="00D3696F" w:rsidRDefault="00646796" w:rsidP="009032D7">
      <w:pPr>
        <w:pStyle w:val="Heading2"/>
      </w:pPr>
      <w:bookmarkStart w:id="161" w:name="h.kgcv8k"/>
      <w:bookmarkStart w:id="162" w:name="_Toc104308249"/>
      <w:bookmarkStart w:id="163" w:name="_Toc107580895"/>
      <w:bookmarkStart w:id="164" w:name="_Toc113042893"/>
      <w:bookmarkEnd w:id="161"/>
      <w:r w:rsidRPr="00D3696F">
        <w:t>CHOICE OF LAW, JURISDICTION, AND VENUE</w:t>
      </w:r>
      <w:bookmarkEnd w:id="162"/>
      <w:bookmarkEnd w:id="163"/>
      <w:bookmarkEnd w:id="164"/>
      <w:r w:rsidRPr="00D3696F">
        <w:t xml:space="preserve"> </w:t>
      </w:r>
    </w:p>
    <w:p w14:paraId="12687285" w14:textId="77777777" w:rsidR="00646796" w:rsidRPr="00D3696F" w:rsidRDefault="00646796" w:rsidP="00127065">
      <w:pPr>
        <w:pStyle w:val="Para2"/>
      </w:pPr>
      <w:r w:rsidRPr="00D3696F">
        <w:t xml:space="preserve">Colorado law, and rules and regulations issued pursuant thereto, shall be applied in the interpretation, execution, and enforcement of this Contract. Any provision included or incorporated herein by reference which conflicts with said laws, rules, and regulations shall be </w:t>
      </w:r>
      <w:r w:rsidRPr="00D3696F">
        <w:lastRenderedPageBreak/>
        <w:t>null and void. All suits or actions related to this Contract shall be filed and proceedings held in the State of Colorado and exclusive venue shall be in the City and County of Denver.</w:t>
      </w:r>
    </w:p>
    <w:p w14:paraId="4BFE1C5A" w14:textId="77777777" w:rsidR="00646796" w:rsidRPr="00D3696F" w:rsidRDefault="00646796" w:rsidP="009032D7">
      <w:pPr>
        <w:pStyle w:val="Heading2"/>
      </w:pPr>
      <w:bookmarkStart w:id="165" w:name="_Toc104308250"/>
      <w:bookmarkStart w:id="166" w:name="_Toc107580896"/>
      <w:bookmarkStart w:id="167" w:name="_Toc113042894"/>
      <w:r w:rsidRPr="00D3696F">
        <w:t>PROHIBITED TERMS</w:t>
      </w:r>
      <w:bookmarkEnd w:id="165"/>
      <w:bookmarkEnd w:id="166"/>
      <w:bookmarkEnd w:id="167"/>
      <w:r w:rsidRPr="00D3696F">
        <w:t xml:space="preserve"> </w:t>
      </w:r>
    </w:p>
    <w:p w14:paraId="6E927FD6" w14:textId="77777777" w:rsidR="00646796" w:rsidRPr="00D3696F" w:rsidRDefault="00646796" w:rsidP="00127065">
      <w:pPr>
        <w:pStyle w:val="Para2"/>
      </w:pPr>
      <w:r w:rsidRPr="00D3696F">
        <w:t xml:space="preserve">Any term included in this Contract that requires the State to indemnify or hold </w:t>
      </w:r>
      <w:r w:rsidR="007473BD" w:rsidRPr="00D3696F">
        <w:t>Contractor</w:t>
      </w:r>
      <w:r w:rsidRPr="00D3696F">
        <w:t xml:space="preserve"> harmless; requires the State to agree to binding arbitration; limits </w:t>
      </w:r>
      <w:r w:rsidR="007473BD" w:rsidRPr="00D3696F">
        <w:t>Contractor</w:t>
      </w:r>
      <w:r w:rsidRPr="00D3696F">
        <w:t xml:space="preserve">’s liability for damages resulting from death, bodily injury, or damage to tangible property; or that conflicts with this provision in any way shall be void ab initio. Nothing in this Contract shall be construed as a waiver of any provision of §24-106-109, C.R.S. </w:t>
      </w:r>
    </w:p>
    <w:p w14:paraId="608C4B86" w14:textId="77777777" w:rsidR="00646796" w:rsidRPr="00D3696F" w:rsidRDefault="00646796" w:rsidP="009032D7">
      <w:pPr>
        <w:pStyle w:val="Heading2"/>
      </w:pPr>
      <w:bookmarkStart w:id="168" w:name="_Toc107580897"/>
      <w:bookmarkStart w:id="169" w:name="_Toc113042895"/>
      <w:r w:rsidRPr="00D3696F">
        <w:t xml:space="preserve">SOFTWARE PIRACY PROHIBITION. </w:t>
      </w:r>
      <w:bookmarkStart w:id="170" w:name="h.34g0dwd"/>
      <w:bookmarkStart w:id="171" w:name="_Toc104308251"/>
      <w:bookmarkEnd w:id="170"/>
      <w:r w:rsidRPr="00D3696F">
        <w:t>SOFTWARE PIRACY PROHIBITION</w:t>
      </w:r>
      <w:bookmarkEnd w:id="168"/>
      <w:bookmarkEnd w:id="171"/>
      <w:bookmarkEnd w:id="169"/>
      <w:r w:rsidRPr="00D3696F">
        <w:t xml:space="preserve">  </w:t>
      </w:r>
    </w:p>
    <w:p w14:paraId="013A48B9" w14:textId="77777777" w:rsidR="00646796" w:rsidRPr="00D3696F" w:rsidRDefault="00646796" w:rsidP="00127065">
      <w:pPr>
        <w:pStyle w:val="Para2"/>
      </w:pPr>
      <w:r w:rsidRPr="00D3696F">
        <w:t xml:space="preserve">State or other public funds payable under this Contract shall not be used for the acquisition, operation, or maintenance of computer software in violation of federal copyright laws or applicable licensing restrictions. </w:t>
      </w:r>
      <w:r w:rsidR="007473BD" w:rsidRPr="00D3696F">
        <w:t>Contractor</w:t>
      </w:r>
      <w:r w:rsidRPr="00D3696F">
        <w:t xml:space="preserve"> hereby certifies and warrants that, during the term of this Contract and any extensions, </w:t>
      </w:r>
      <w:r w:rsidR="007473BD" w:rsidRPr="00D3696F">
        <w:t>Contractor</w:t>
      </w:r>
      <w:r w:rsidRPr="00D3696F">
        <w:t xml:space="preserve"> has and shall maintain in place appropriate systems and controls to prevent such improper use of public funds. If the State determines that </w:t>
      </w:r>
      <w:r w:rsidR="007473BD" w:rsidRPr="00D3696F">
        <w:t>Contractor</w:t>
      </w:r>
      <w:r w:rsidRPr="00D3696F">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34048A0B" w14:textId="77777777" w:rsidR="00646796" w:rsidRPr="00D3696F" w:rsidRDefault="00646796" w:rsidP="009032D7">
      <w:pPr>
        <w:pStyle w:val="Heading2"/>
      </w:pPr>
      <w:bookmarkStart w:id="172" w:name="_Toc104308252"/>
      <w:bookmarkStart w:id="173" w:name="_Toc107580898"/>
      <w:bookmarkStart w:id="174" w:name="_Toc113042896"/>
      <w:r w:rsidRPr="00D3696F">
        <w:t>EMPLOYEE FINANCIAL INTEREST/CONFLICT OF INTEREST</w:t>
      </w:r>
      <w:bookmarkEnd w:id="172"/>
      <w:bookmarkEnd w:id="173"/>
      <w:bookmarkEnd w:id="174"/>
    </w:p>
    <w:p w14:paraId="2D30A19D" w14:textId="77777777" w:rsidR="00646796" w:rsidRPr="00D3696F" w:rsidRDefault="00646796" w:rsidP="00DB1CE1">
      <w:pPr>
        <w:pStyle w:val="Para2"/>
      </w:pPr>
      <w:r w:rsidRPr="00D3696F">
        <w:t xml:space="preserve">C.R.S. § 24-18-201 and C.R.S. § 24-50-507  </w:t>
      </w:r>
    </w:p>
    <w:p w14:paraId="3DB4CC4E" w14:textId="77777777" w:rsidR="00646796" w:rsidRPr="00D3696F" w:rsidRDefault="00646796" w:rsidP="00646796">
      <w:pPr>
        <w:pStyle w:val="Para2"/>
      </w:pPr>
      <w:bookmarkStart w:id="175" w:name="h.1jlao46"/>
      <w:bookmarkEnd w:id="175"/>
      <w:r w:rsidRPr="00D3696F">
        <w:t xml:space="preserve">The signatories aver that to their knowledge, no employee of the State has any personal or beneficial interest whatsoever in the service or property described in this contract. </w:t>
      </w:r>
      <w:r w:rsidR="007473BD" w:rsidRPr="00D3696F">
        <w:t>Contractor</w:t>
      </w:r>
      <w:r w:rsidRPr="00D3696F">
        <w:t xml:space="preserve"> has no interest and shall not acquire any interest, direct or indirect, that would conflict in any manner or degree with the performance of </w:t>
      </w:r>
      <w:r w:rsidR="007473BD" w:rsidRPr="00D3696F">
        <w:t>Contractor</w:t>
      </w:r>
      <w:r w:rsidRPr="00D3696F">
        <w:t xml:space="preserve"> services and </w:t>
      </w:r>
      <w:r w:rsidR="007473BD" w:rsidRPr="00D3696F">
        <w:t>Contractor</w:t>
      </w:r>
      <w:r w:rsidRPr="00D3696F">
        <w:t xml:space="preserve"> shall not employ any person having such known interests.</w:t>
      </w:r>
    </w:p>
    <w:p w14:paraId="5C0E9A5F" w14:textId="77777777" w:rsidR="00646796" w:rsidRPr="00D3696F" w:rsidRDefault="00646796" w:rsidP="009032D7">
      <w:pPr>
        <w:pStyle w:val="Heading2"/>
      </w:pPr>
      <w:bookmarkStart w:id="176" w:name="_Toc104308253"/>
      <w:bookmarkStart w:id="177" w:name="_Toc107580899"/>
      <w:bookmarkStart w:id="178" w:name="_Toc113042897"/>
      <w:r w:rsidRPr="00D3696F">
        <w:t>VENDOR OFFSET AND ERRONEOUS PAYMENTS</w:t>
      </w:r>
      <w:bookmarkEnd w:id="176"/>
      <w:bookmarkEnd w:id="177"/>
      <w:bookmarkEnd w:id="178"/>
    </w:p>
    <w:p w14:paraId="3745225A" w14:textId="77777777" w:rsidR="00646796" w:rsidRPr="00D3696F" w:rsidRDefault="00646796" w:rsidP="00646796">
      <w:pPr>
        <w:pStyle w:val="Para2"/>
      </w:pPr>
      <w:r w:rsidRPr="00D3696F">
        <w:t xml:space="preserve">C.R.S. § 24-30-202(1) &amp; C.R.S. § 24-30-202.4  </w:t>
      </w:r>
    </w:p>
    <w:p w14:paraId="7243A97D" w14:textId="77777777" w:rsidR="00646796" w:rsidRPr="00D3696F" w:rsidRDefault="00646796" w:rsidP="00646796">
      <w:pPr>
        <w:pStyle w:val="Para2"/>
      </w:pPr>
      <w:r w:rsidRPr="00D3696F">
        <w:t xml:space="preserve">Subject to §24-30-202.4(3.5), C.R.S., the State Controller may withhold payment under the State’s vendor offset intercept system for debts owed to State agencies for: (i)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w:t>
      </w:r>
      <w:r w:rsidR="007473BD" w:rsidRPr="00D3696F">
        <w:t>Contractor</w:t>
      </w:r>
      <w:r w:rsidRPr="00D3696F">
        <w:t xml:space="preserve"> in error for any reason, including, but not limited to, overpayments or improper payments, and unexpended or excess funds received by </w:t>
      </w:r>
      <w:r w:rsidR="007473BD" w:rsidRPr="00D3696F">
        <w:t>Contractor</w:t>
      </w:r>
      <w:r w:rsidRPr="00D3696F">
        <w:t xml:space="preserve"> by deduction from subsequent payments under this Contract, deduction from any payment due under any other contracts, grants or agreements between the State and </w:t>
      </w:r>
      <w:r w:rsidR="007473BD" w:rsidRPr="00D3696F">
        <w:t>Contractor</w:t>
      </w:r>
      <w:r w:rsidRPr="00D3696F">
        <w:t>, or by any other appropriate method for collecting debts owed to the State.</w:t>
      </w:r>
    </w:p>
    <w:p w14:paraId="28CA159A" w14:textId="77777777" w:rsidR="00DB1CE1" w:rsidRPr="00D3696F" w:rsidRDefault="00DB1CE1" w:rsidP="00646796">
      <w:pPr>
        <w:pStyle w:val="Para2"/>
      </w:pPr>
    </w:p>
    <w:p w14:paraId="6BAB6BB7" w14:textId="77777777" w:rsidR="00DB1CE1" w:rsidRPr="00D3696F" w:rsidRDefault="00DB1CE1" w:rsidP="00646796">
      <w:pPr>
        <w:pStyle w:val="Para2"/>
      </w:pPr>
    </w:p>
    <w:p w14:paraId="2A504338" w14:textId="423CAECD" w:rsidR="00646796" w:rsidRPr="00D3696F" w:rsidRDefault="00646796" w:rsidP="006E206F">
      <w:pPr>
        <w:pStyle w:val="Heading1"/>
      </w:pPr>
      <w:bookmarkStart w:id="179" w:name="_Toc104308256"/>
      <w:bookmarkStart w:id="180" w:name="_Toc107580900"/>
      <w:bookmarkStart w:id="181" w:name="_Toc113042898"/>
      <w:r w:rsidRPr="00D3696F">
        <w:lastRenderedPageBreak/>
        <w:t xml:space="preserve">ARTICLE </w:t>
      </w:r>
      <w:r w:rsidR="00730042" w:rsidRPr="00D3696F">
        <w:t>53</w:t>
      </w:r>
      <w:r w:rsidR="001C37A3">
        <w:t xml:space="preserve"> </w:t>
      </w:r>
      <w:r w:rsidRPr="00D3696F">
        <w:t xml:space="preserve">  </w:t>
      </w:r>
      <w:r w:rsidRPr="00D3696F">
        <w:tab/>
        <w:t>MISCELLANEOUS PROVISIONS</w:t>
      </w:r>
      <w:bookmarkEnd w:id="179"/>
      <w:bookmarkEnd w:id="180"/>
      <w:bookmarkEnd w:id="181"/>
    </w:p>
    <w:p w14:paraId="642F7902" w14:textId="77777777" w:rsidR="00646796" w:rsidRPr="00D3696F" w:rsidRDefault="00646796" w:rsidP="009032D7">
      <w:pPr>
        <w:pStyle w:val="Heading2"/>
      </w:pPr>
      <w:bookmarkStart w:id="182" w:name="_Toc104308257"/>
      <w:bookmarkStart w:id="183" w:name="_Toc107580901"/>
      <w:bookmarkStart w:id="184" w:name="_Toc113042899"/>
      <w:r w:rsidRPr="00D3696F">
        <w:t>PROFESSIONAL ASSOCIATION PERMITTED</w:t>
      </w:r>
      <w:bookmarkEnd w:id="182"/>
      <w:bookmarkEnd w:id="183"/>
      <w:bookmarkEnd w:id="184"/>
    </w:p>
    <w:p w14:paraId="0C422E60" w14:textId="77777777" w:rsidR="00646796" w:rsidRPr="00D3696F" w:rsidRDefault="00646796" w:rsidP="00646796">
      <w:pPr>
        <w:pStyle w:val="Para2"/>
      </w:pPr>
      <w:r w:rsidRPr="00D3696F">
        <w:t xml:space="preserve">The </w:t>
      </w:r>
      <w:r w:rsidR="007473BD" w:rsidRPr="00D3696F">
        <w:t>Contractor</w:t>
      </w:r>
      <w:r w:rsidRPr="00D3696F">
        <w:t xml:space="preserve"> may, with the prior written consent of the Principal Representative, join with him in the performance of this Agreement any other duly licensed Architect or Architects or registered Engineers with whom he may, in good faith, and enter into an association.</w:t>
      </w:r>
    </w:p>
    <w:p w14:paraId="61F9DAE3" w14:textId="77777777" w:rsidR="00646796" w:rsidRPr="00D3696F" w:rsidRDefault="00646796" w:rsidP="009032D7">
      <w:pPr>
        <w:pStyle w:val="Heading2"/>
      </w:pPr>
      <w:bookmarkStart w:id="185" w:name="_Toc104308258"/>
      <w:bookmarkStart w:id="186" w:name="_Toc107580902"/>
      <w:bookmarkStart w:id="187" w:name="_Toc113042900"/>
      <w:r w:rsidRPr="00D3696F">
        <w:t>DISSOLUTION OF PROFESSIONAL ASSOCIATION</w:t>
      </w:r>
      <w:bookmarkEnd w:id="185"/>
      <w:bookmarkEnd w:id="186"/>
      <w:bookmarkEnd w:id="187"/>
    </w:p>
    <w:p w14:paraId="494F1147" w14:textId="77777777" w:rsidR="00646796" w:rsidRPr="00D3696F" w:rsidRDefault="00646796" w:rsidP="00730042">
      <w:pPr>
        <w:pStyle w:val="Para2"/>
      </w:pPr>
      <w:r w:rsidRPr="00D3696F">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7956B053" w14:textId="77777777" w:rsidR="00646796" w:rsidRPr="00D3696F" w:rsidRDefault="00646796" w:rsidP="009032D7">
      <w:pPr>
        <w:pStyle w:val="Heading2"/>
      </w:pPr>
      <w:bookmarkStart w:id="188" w:name="_Toc104308261"/>
      <w:bookmarkStart w:id="189" w:name="_Toc107580903"/>
      <w:bookmarkStart w:id="190" w:name="_Toc113042901"/>
      <w:r w:rsidRPr="00D3696F">
        <w:t>WAGE RATES, in accordance with C.R.S. § 24-30-1404 (1)</w:t>
      </w:r>
      <w:bookmarkEnd w:id="188"/>
      <w:bookmarkEnd w:id="189"/>
      <w:bookmarkEnd w:id="190"/>
    </w:p>
    <w:p w14:paraId="0DB750B3" w14:textId="77777777" w:rsidR="00646796" w:rsidRPr="00D3696F" w:rsidRDefault="00646796" w:rsidP="00730042">
      <w:pPr>
        <w:pStyle w:val="Para2"/>
      </w:pPr>
      <w:r w:rsidRPr="00D3696F">
        <w:t xml:space="preserve">As amended, the </w:t>
      </w:r>
      <w:r w:rsidR="007473BD" w:rsidRPr="00D3696F">
        <w:t>Contractor</w:t>
      </w:r>
      <w:r w:rsidRPr="00D3696F">
        <w:t xml:space="preserve"> has executed a schedule, which is attached hereto and made a part hereof by reference as </w:t>
      </w:r>
      <w:r w:rsidRPr="00D3696F">
        <w:rPr>
          <w:b/>
          <w:bCs/>
        </w:rPr>
        <w:t>Exhibit B</w:t>
      </w:r>
      <w:r w:rsidRPr="00D3696F">
        <w:t>, Wage Rates Schedule, and by doing so is certifying that wage rates and other factual unit costs supporting the compensation paid by the State for these professional services are accurate, complete and current.</w:t>
      </w:r>
    </w:p>
    <w:p w14:paraId="4C9F8FE9" w14:textId="77777777" w:rsidR="00730042" w:rsidRPr="00D3696F" w:rsidRDefault="00730042" w:rsidP="00646796">
      <w:pPr>
        <w:ind w:left="720"/>
        <w:jc w:val="both"/>
      </w:pPr>
    </w:p>
    <w:p w14:paraId="2060AFEB" w14:textId="77777777" w:rsidR="00646796" w:rsidRPr="00D3696F" w:rsidRDefault="00646796" w:rsidP="00730042">
      <w:pPr>
        <w:pStyle w:val="Para2"/>
      </w:pPr>
      <w:r w:rsidRPr="00D3696F">
        <w:t>The original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38498EC8" w14:textId="77777777" w:rsidR="00646796" w:rsidRPr="00D3696F" w:rsidRDefault="00646796" w:rsidP="009032D7">
      <w:pPr>
        <w:pStyle w:val="Heading2"/>
      </w:pPr>
      <w:bookmarkStart w:id="191" w:name="_Toc104308265"/>
      <w:bookmarkStart w:id="192" w:name="_Toc107580904"/>
      <w:bookmarkStart w:id="193" w:name="_Toc113042902"/>
      <w:r w:rsidRPr="00D3696F">
        <w:t>PUBLIC ART LAW</w:t>
      </w:r>
      <w:bookmarkEnd w:id="191"/>
      <w:bookmarkEnd w:id="192"/>
      <w:bookmarkEnd w:id="193"/>
    </w:p>
    <w:p w14:paraId="78F76246" w14:textId="77777777" w:rsidR="00646796" w:rsidRPr="00D3696F" w:rsidRDefault="00646796" w:rsidP="009032D7">
      <w:pPr>
        <w:pStyle w:val="Para2"/>
      </w:pPr>
      <w:r w:rsidRPr="00D3696F">
        <w:t xml:space="preserve">In recognition of the Public Art Law, C.R.S. § 24-48.5-312, as amended, if the State determines that this project is eligible for the acquisition of artworks in accordance with this law, the </w:t>
      </w:r>
      <w:r w:rsidR="007473BD" w:rsidRPr="00D3696F">
        <w:t>Contractor</w:t>
      </w:r>
      <w:r w:rsidRPr="00D3696F">
        <w:t xml:space="preserve"> agrees to participate in the art selection process as an art jury member and to cooperate with and to advise the State in working with the commissioned artist(s) for this Capital Construction Project.</w:t>
      </w:r>
    </w:p>
    <w:p w14:paraId="45820C8B" w14:textId="77777777" w:rsidR="00646796" w:rsidRPr="00D3696F" w:rsidRDefault="00646796" w:rsidP="009032D7">
      <w:pPr>
        <w:pStyle w:val="Heading2"/>
      </w:pPr>
      <w:bookmarkStart w:id="194" w:name="_Toc107580905"/>
      <w:bookmarkStart w:id="195" w:name="_Toc113042903"/>
      <w:bookmarkStart w:id="196" w:name="_Toc104308266"/>
      <w:r w:rsidRPr="00D3696F">
        <w:t>ASSIGNMENT</w:t>
      </w:r>
      <w:bookmarkEnd w:id="194"/>
      <w:bookmarkEnd w:id="195"/>
    </w:p>
    <w:p w14:paraId="292806BE" w14:textId="77777777" w:rsidR="00646796" w:rsidRPr="00D3696F" w:rsidRDefault="007473BD" w:rsidP="009032D7">
      <w:pPr>
        <w:pStyle w:val="Para2"/>
      </w:pPr>
      <w:r w:rsidRPr="00D3696F">
        <w:t>Contractor</w:t>
      </w:r>
      <w:r w:rsidR="00646796" w:rsidRPr="00D3696F">
        <w:t xml:space="preserve">’s rights and obligations under this Contract are personal and may not be transferred or assigned without the prior, written consent of the State. Any attempt at assignment or transfer without such consent shall be void. Any assignment or transfer of </w:t>
      </w:r>
      <w:r w:rsidRPr="00D3696F">
        <w:t>Contractor</w:t>
      </w:r>
      <w:r w:rsidR="00646796" w:rsidRPr="00D3696F">
        <w:t>’s rights and obligations approved by the State shall be subject to the provisions of this Contract.</w:t>
      </w:r>
    </w:p>
    <w:p w14:paraId="7F975D1E" w14:textId="77777777" w:rsidR="00646796" w:rsidRPr="00D3696F" w:rsidRDefault="00646796" w:rsidP="009032D7">
      <w:pPr>
        <w:pStyle w:val="Heading2"/>
      </w:pPr>
      <w:bookmarkStart w:id="197" w:name="_Toc107580906"/>
      <w:bookmarkStart w:id="198" w:name="_Toc113042904"/>
      <w:r w:rsidRPr="00D3696F">
        <w:t>SUBCONTRACTS</w:t>
      </w:r>
      <w:bookmarkEnd w:id="197"/>
      <w:bookmarkEnd w:id="198"/>
    </w:p>
    <w:p w14:paraId="6CDC4DA5" w14:textId="77777777" w:rsidR="00646796" w:rsidRPr="00D3696F" w:rsidRDefault="007473BD" w:rsidP="009032D7">
      <w:pPr>
        <w:pStyle w:val="Para2"/>
      </w:pPr>
      <w:r w:rsidRPr="00D3696F">
        <w:t>Contractor</w:t>
      </w:r>
      <w:r w:rsidR="00646796" w:rsidRPr="00D3696F">
        <w:t xml:space="preserve"> shall not enter into any subcontract in connection with its obligations under this Contract without the prior, written approval of the State. </w:t>
      </w:r>
      <w:r w:rsidRPr="00D3696F">
        <w:t>Contractor</w:t>
      </w:r>
      <w:r w:rsidR="00646796" w:rsidRPr="00D3696F">
        <w:t xml:space="preserve"> shall submit to the State a copy of each such subcontract upon request by the State. All subcontracts entered into by </w:t>
      </w:r>
      <w:r w:rsidRPr="00D3696F">
        <w:t>Contractor</w:t>
      </w:r>
      <w:r w:rsidR="00646796" w:rsidRPr="00D3696F">
        <w:t xml:space="preserve"> in connection with this Contract shall comply with all applicable federal and state laws and regulations, shall provide that they are governed by the laws of the State of Colorado, and shall be subject to all provisions of this Contract.</w:t>
      </w:r>
    </w:p>
    <w:p w14:paraId="5A9B959F" w14:textId="77777777" w:rsidR="00646796" w:rsidRPr="00D3696F" w:rsidRDefault="00646796" w:rsidP="009032D7">
      <w:pPr>
        <w:pStyle w:val="Heading2"/>
      </w:pPr>
      <w:bookmarkStart w:id="199" w:name="_Toc107580907"/>
      <w:bookmarkStart w:id="200" w:name="_Toc113042905"/>
      <w:r w:rsidRPr="00D3696F">
        <w:t>BINDING EFFECT</w:t>
      </w:r>
      <w:bookmarkEnd w:id="199"/>
      <w:bookmarkEnd w:id="200"/>
    </w:p>
    <w:p w14:paraId="1DC7D725" w14:textId="77777777" w:rsidR="00646796" w:rsidRPr="00D3696F" w:rsidRDefault="00646796" w:rsidP="009032D7">
      <w:pPr>
        <w:pStyle w:val="Para2"/>
      </w:pPr>
      <w:r w:rsidRPr="00D3696F">
        <w:t>Except as otherwise provided in §</w:t>
      </w:r>
      <w:r w:rsidR="008F0200" w:rsidRPr="00D3696F">
        <w:t>53.5</w:t>
      </w:r>
      <w:r w:rsidRPr="00D3696F">
        <w:t>, all provisions of this Contract, including the benefits and burdens, shall extend to and be binding upon the Parties’ respective successors and assigns.</w:t>
      </w:r>
    </w:p>
    <w:p w14:paraId="16956CE0" w14:textId="77777777" w:rsidR="00646796" w:rsidRPr="00D3696F" w:rsidRDefault="00646796" w:rsidP="009032D7">
      <w:pPr>
        <w:pStyle w:val="Heading2"/>
      </w:pPr>
      <w:bookmarkStart w:id="201" w:name="_Toc107580908"/>
      <w:bookmarkStart w:id="202" w:name="_Toc113042906"/>
      <w:r w:rsidRPr="00D3696F">
        <w:lastRenderedPageBreak/>
        <w:t>AUTHORITY</w:t>
      </w:r>
      <w:bookmarkEnd w:id="201"/>
      <w:bookmarkEnd w:id="202"/>
    </w:p>
    <w:p w14:paraId="7D7E9D52" w14:textId="77777777" w:rsidR="00646796" w:rsidRPr="00D3696F" w:rsidRDefault="00646796" w:rsidP="009032D7">
      <w:pPr>
        <w:pStyle w:val="Para2"/>
      </w:pPr>
      <w:r w:rsidRPr="00D3696F">
        <w:t>Each Party represents and warrants to the other that the execution and delivery of this Contract and the performance of such Party’s obligations have been duly authorized.</w:t>
      </w:r>
    </w:p>
    <w:p w14:paraId="7D664BB8" w14:textId="77777777" w:rsidR="00646796" w:rsidRPr="00D3696F" w:rsidRDefault="00646796" w:rsidP="009032D7">
      <w:pPr>
        <w:pStyle w:val="Heading2"/>
      </w:pPr>
      <w:bookmarkStart w:id="203" w:name="_Toc107580909"/>
      <w:bookmarkStart w:id="204" w:name="_Toc113042907"/>
      <w:r w:rsidRPr="00D3696F">
        <w:t>CAPTIONS AND REFERENCES</w:t>
      </w:r>
      <w:bookmarkEnd w:id="203"/>
      <w:bookmarkEnd w:id="204"/>
    </w:p>
    <w:p w14:paraId="5873D8A3" w14:textId="77777777" w:rsidR="00646796" w:rsidRPr="00D3696F" w:rsidRDefault="00646796" w:rsidP="009032D7">
      <w:pPr>
        <w:pStyle w:val="Para2"/>
      </w:pPr>
      <w:r w:rsidRPr="00D3696F">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6F4ADCB9" w14:textId="77777777" w:rsidR="00646796" w:rsidRPr="00D3696F" w:rsidRDefault="00646796" w:rsidP="009032D7">
      <w:pPr>
        <w:pStyle w:val="Heading2"/>
      </w:pPr>
      <w:bookmarkStart w:id="205" w:name="_Toc107580910"/>
      <w:bookmarkStart w:id="206" w:name="_Toc113042908"/>
      <w:r w:rsidRPr="00D3696F">
        <w:t>COUNTERPARTS</w:t>
      </w:r>
      <w:bookmarkEnd w:id="205"/>
      <w:bookmarkEnd w:id="206"/>
    </w:p>
    <w:p w14:paraId="26029A8C" w14:textId="77777777" w:rsidR="00646796" w:rsidRPr="00D3696F" w:rsidRDefault="00646796" w:rsidP="009032D7">
      <w:pPr>
        <w:pStyle w:val="Para2"/>
      </w:pPr>
      <w:r w:rsidRPr="00D3696F">
        <w:t>This Contract may be executed in multiple, identical, original counterparts, each of which shall be deemed to be an original, but all of which, taken together, shall constitute one and the same agreement.</w:t>
      </w:r>
    </w:p>
    <w:p w14:paraId="4CEFB1B8" w14:textId="77777777" w:rsidR="00646796" w:rsidRPr="00D3696F" w:rsidRDefault="00646796" w:rsidP="009032D7">
      <w:pPr>
        <w:pStyle w:val="Heading2"/>
      </w:pPr>
      <w:bookmarkStart w:id="207" w:name="_Toc107580911"/>
      <w:bookmarkStart w:id="208" w:name="_Toc113042909"/>
      <w:r w:rsidRPr="00D3696F">
        <w:t>ENTIRE UNDERSTANDING</w:t>
      </w:r>
      <w:bookmarkEnd w:id="207"/>
      <w:bookmarkEnd w:id="208"/>
    </w:p>
    <w:p w14:paraId="2281B6EA" w14:textId="77777777" w:rsidR="00646796" w:rsidRPr="00D3696F" w:rsidRDefault="00646796" w:rsidP="009032D7">
      <w:pPr>
        <w:pStyle w:val="Para2"/>
      </w:pPr>
      <w:r w:rsidRPr="00D3696F">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6552E507" w14:textId="77777777" w:rsidR="00646796" w:rsidRPr="00D3696F" w:rsidRDefault="00646796" w:rsidP="009032D7">
      <w:pPr>
        <w:pStyle w:val="Heading2"/>
      </w:pPr>
      <w:bookmarkStart w:id="209" w:name="_Toc107580912"/>
      <w:bookmarkStart w:id="210" w:name="_Toc113042910"/>
      <w:r w:rsidRPr="00D3696F">
        <w:t>DIGITAL SIGNATURES</w:t>
      </w:r>
      <w:bookmarkEnd w:id="209"/>
      <w:bookmarkEnd w:id="210"/>
    </w:p>
    <w:p w14:paraId="38293C53" w14:textId="77777777" w:rsidR="00646796" w:rsidRPr="00D3696F" w:rsidRDefault="00646796" w:rsidP="009032D7">
      <w:pPr>
        <w:pStyle w:val="Para2"/>
      </w:pPr>
      <w:r w:rsidRPr="00D3696F">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20FBFC85" w14:textId="77777777" w:rsidR="00646796" w:rsidRPr="00D3696F" w:rsidRDefault="00646796" w:rsidP="009032D7">
      <w:pPr>
        <w:pStyle w:val="Heading2"/>
      </w:pPr>
      <w:bookmarkStart w:id="211" w:name="_Toc107580913"/>
      <w:bookmarkStart w:id="212" w:name="_Toc113042911"/>
      <w:r w:rsidRPr="00D3696F">
        <w:t>MODIFICATION</w:t>
      </w:r>
      <w:bookmarkEnd w:id="211"/>
      <w:bookmarkEnd w:id="212"/>
    </w:p>
    <w:p w14:paraId="7E132EEA" w14:textId="77777777" w:rsidR="00646796" w:rsidRPr="00D3696F" w:rsidRDefault="00646796" w:rsidP="009032D7">
      <w:pPr>
        <w:pStyle w:val="Para2"/>
      </w:pPr>
      <w:r w:rsidRPr="00D3696F">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40FBB47A" w14:textId="77777777" w:rsidR="00646796" w:rsidRPr="00D3696F" w:rsidRDefault="00646796" w:rsidP="009032D7">
      <w:pPr>
        <w:pStyle w:val="Heading2"/>
      </w:pPr>
      <w:bookmarkStart w:id="213" w:name="_Toc107580914"/>
      <w:bookmarkStart w:id="214" w:name="_Toc113042912"/>
      <w:r w:rsidRPr="00D3696F">
        <w:t>STATUTES, REGULATIONS, FISCAL RULES AND OTHER AUTHORITY</w:t>
      </w:r>
      <w:bookmarkEnd w:id="213"/>
      <w:bookmarkEnd w:id="214"/>
    </w:p>
    <w:p w14:paraId="134794B3" w14:textId="77777777" w:rsidR="00646796" w:rsidRPr="00D3696F" w:rsidRDefault="00646796" w:rsidP="009032D7">
      <w:pPr>
        <w:pStyle w:val="Para2"/>
      </w:pPr>
      <w:r w:rsidRPr="00D3696F">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3C204B7A" w14:textId="77777777" w:rsidR="00646796" w:rsidRPr="00D3696F" w:rsidRDefault="00646796" w:rsidP="009032D7">
      <w:pPr>
        <w:pStyle w:val="Heading2"/>
      </w:pPr>
      <w:bookmarkStart w:id="215" w:name="_Toc107580915"/>
      <w:bookmarkStart w:id="216" w:name="_Toc113042913"/>
      <w:r w:rsidRPr="00D3696F">
        <w:t>EXTERNAL TERMS AND CONDITIONS</w:t>
      </w:r>
      <w:bookmarkEnd w:id="215"/>
      <w:bookmarkEnd w:id="216"/>
    </w:p>
    <w:p w14:paraId="3DFC66DB" w14:textId="77777777" w:rsidR="00646796" w:rsidRPr="00D3696F" w:rsidRDefault="00646796" w:rsidP="009032D7">
      <w:pPr>
        <w:pStyle w:val="Para2"/>
      </w:pPr>
      <w:r w:rsidRPr="00D3696F">
        <w:t xml:space="preserve">Notwithstanding anything to the contrary herein, the State shall not be subject to any provision included in any terms, conditions, or agreements appearing on </w:t>
      </w:r>
      <w:r w:rsidR="007473BD" w:rsidRPr="00D3696F">
        <w:t>Contractor</w:t>
      </w:r>
      <w:r w:rsidRPr="00D3696F">
        <w:t xml:space="preserve">’s or a </w:t>
      </w:r>
      <w:r w:rsidR="007473BD" w:rsidRPr="00D3696F">
        <w:t>Subcontractor</w:t>
      </w:r>
      <w:r w:rsidRPr="00D3696F">
        <w:t>’s website or any provision incorporated into any click-through or online agreements related to the Work unless that provision is specifically referenced in this Contract.</w:t>
      </w:r>
    </w:p>
    <w:p w14:paraId="1702A9BE" w14:textId="77777777" w:rsidR="00646796" w:rsidRPr="00D3696F" w:rsidRDefault="00646796" w:rsidP="009032D7">
      <w:pPr>
        <w:pStyle w:val="Heading2"/>
      </w:pPr>
      <w:bookmarkStart w:id="217" w:name="_Toc107580916"/>
      <w:bookmarkStart w:id="218" w:name="_Toc113042914"/>
      <w:r w:rsidRPr="00D3696F">
        <w:t>SEVERABILITY</w:t>
      </w:r>
      <w:bookmarkEnd w:id="217"/>
      <w:bookmarkEnd w:id="218"/>
    </w:p>
    <w:p w14:paraId="5C368AC1" w14:textId="77777777" w:rsidR="00646796" w:rsidRPr="00D3696F" w:rsidRDefault="00646796" w:rsidP="009032D7">
      <w:pPr>
        <w:pStyle w:val="Para2"/>
      </w:pPr>
      <w:r w:rsidRPr="00D3696F">
        <w:t xml:space="preserve">The invalidity or unenforceability of any provision of this Contract shall not affect the validity or enforceability of any other provision of this Contract, which shall remain in full force and effect, </w:t>
      </w:r>
      <w:r w:rsidRPr="00D3696F">
        <w:lastRenderedPageBreak/>
        <w:t xml:space="preserve">provided that the Parties can continue to perform their obligations under this Contract in accordance with the intent of this Contract. </w:t>
      </w:r>
    </w:p>
    <w:p w14:paraId="3375F8D0" w14:textId="77777777" w:rsidR="00646796" w:rsidRPr="00D3696F" w:rsidRDefault="00646796" w:rsidP="009032D7">
      <w:pPr>
        <w:pStyle w:val="Heading2"/>
      </w:pPr>
      <w:bookmarkStart w:id="219" w:name="_Toc107580917"/>
      <w:bookmarkStart w:id="220" w:name="_Toc113042915"/>
      <w:r w:rsidRPr="00D3696F">
        <w:t>SURVIVIAL AND CERTAIN CONTRACT TERMS</w:t>
      </w:r>
      <w:bookmarkEnd w:id="219"/>
      <w:bookmarkEnd w:id="220"/>
    </w:p>
    <w:p w14:paraId="4FD71037" w14:textId="77777777" w:rsidR="00646796" w:rsidRPr="00D3696F" w:rsidRDefault="00646796" w:rsidP="009032D7">
      <w:pPr>
        <w:pStyle w:val="Para2"/>
      </w:pPr>
      <w:r w:rsidRPr="00D3696F">
        <w:t>Any provision of this Contract that imposes an obligation on a Party after termination or expiration of this Contract shall survive the termination or expiration of this Contract and shall be enforceable by the other Party.</w:t>
      </w:r>
    </w:p>
    <w:p w14:paraId="0895E0DB" w14:textId="77777777" w:rsidR="00646796" w:rsidRPr="00D3696F" w:rsidRDefault="00646796" w:rsidP="009032D7">
      <w:pPr>
        <w:pStyle w:val="Heading2"/>
      </w:pPr>
      <w:bookmarkStart w:id="221" w:name="_Toc107580918"/>
      <w:bookmarkStart w:id="222" w:name="_Toc113042916"/>
      <w:r w:rsidRPr="00D3696F">
        <w:t>TAXES</w:t>
      </w:r>
      <w:bookmarkEnd w:id="221"/>
      <w:bookmarkEnd w:id="222"/>
    </w:p>
    <w:p w14:paraId="78DFE0FC" w14:textId="77777777" w:rsidR="00646796" w:rsidRPr="00D3696F" w:rsidRDefault="00646796" w:rsidP="009032D7">
      <w:pPr>
        <w:pStyle w:val="Para2"/>
      </w:pPr>
      <w:r w:rsidRPr="00D3696F">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w:t>
      </w:r>
      <w:r w:rsidR="007473BD" w:rsidRPr="00D3696F">
        <w:t>Contractor</w:t>
      </w:r>
      <w:r w:rsidRPr="00D3696F">
        <w:t xml:space="preserve">. </w:t>
      </w:r>
      <w:r w:rsidR="007473BD" w:rsidRPr="00D3696F">
        <w:t>Contractor</w:t>
      </w:r>
      <w:r w:rsidRPr="00D3696F">
        <w:t xml:space="preserve"> shall be solely responsible for any exemptions from the collection of excise, sales or use taxes that </w:t>
      </w:r>
      <w:r w:rsidR="007473BD" w:rsidRPr="00D3696F">
        <w:t>Contractor</w:t>
      </w:r>
      <w:r w:rsidRPr="00D3696F">
        <w:t xml:space="preserve"> may wish to have in place in connection with this Contract. </w:t>
      </w:r>
    </w:p>
    <w:p w14:paraId="3FC722ED" w14:textId="77777777" w:rsidR="00646796" w:rsidRPr="00D3696F" w:rsidRDefault="00646796" w:rsidP="009032D7">
      <w:pPr>
        <w:pStyle w:val="Heading2"/>
      </w:pPr>
      <w:bookmarkStart w:id="223" w:name="_Toc107580919"/>
      <w:bookmarkStart w:id="224" w:name="_Toc113042917"/>
      <w:r w:rsidRPr="00D3696F">
        <w:t>THIRD PARTY BENEFICIARIES</w:t>
      </w:r>
      <w:bookmarkEnd w:id="223"/>
      <w:bookmarkEnd w:id="224"/>
    </w:p>
    <w:p w14:paraId="5593AFD8" w14:textId="77777777" w:rsidR="00646796" w:rsidRPr="00D3696F" w:rsidRDefault="00646796" w:rsidP="009032D7">
      <w:pPr>
        <w:pStyle w:val="Para2"/>
      </w:pPr>
      <w:r w:rsidRPr="00D3696F">
        <w:t xml:space="preserve">Except for the Parties’ respective successors and assigns described in § </w:t>
      </w:r>
      <w:r w:rsidR="00F6295F" w:rsidRPr="00D3696F">
        <w:t>53.5</w:t>
      </w:r>
      <w:r w:rsidRPr="00D3696F">
        <w:t>,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DCDD1D4" w14:textId="77777777" w:rsidR="00646796" w:rsidRPr="00D3696F" w:rsidRDefault="00646796" w:rsidP="009032D7">
      <w:pPr>
        <w:pStyle w:val="Heading2"/>
      </w:pPr>
      <w:bookmarkStart w:id="225" w:name="_Toc107580920"/>
      <w:bookmarkStart w:id="226" w:name="_Toc113042918"/>
      <w:r w:rsidRPr="00D3696F">
        <w:t>WAIVER</w:t>
      </w:r>
      <w:bookmarkEnd w:id="225"/>
      <w:bookmarkEnd w:id="226"/>
      <w:r w:rsidRPr="00D3696F">
        <w:t xml:space="preserve"> </w:t>
      </w:r>
    </w:p>
    <w:p w14:paraId="7BF77C1E" w14:textId="77777777" w:rsidR="00646796" w:rsidRPr="00D3696F" w:rsidRDefault="00646796" w:rsidP="009032D7">
      <w:pPr>
        <w:pStyle w:val="Para2"/>
      </w:pPr>
      <w:r w:rsidRPr="00D3696F">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60617D63" w14:textId="77777777" w:rsidR="00646796" w:rsidRPr="00D3696F" w:rsidRDefault="00646796" w:rsidP="009032D7">
      <w:pPr>
        <w:pStyle w:val="Heading2"/>
      </w:pPr>
      <w:bookmarkStart w:id="227" w:name="_Toc107580921"/>
      <w:bookmarkStart w:id="228" w:name="_Toc113042919"/>
      <w:r w:rsidRPr="00D3696F">
        <w:t>CORA DISCLOSURE</w:t>
      </w:r>
      <w:bookmarkEnd w:id="227"/>
      <w:bookmarkEnd w:id="228"/>
    </w:p>
    <w:p w14:paraId="17142DC9" w14:textId="77777777" w:rsidR="00646796" w:rsidRPr="00D3696F" w:rsidRDefault="00646796" w:rsidP="009032D7">
      <w:pPr>
        <w:pStyle w:val="Para2"/>
      </w:pPr>
      <w:r w:rsidRPr="00D3696F">
        <w:t>To the extent not prohibited by federal law, this Contract and the performance measures and standards required under §24-106-107, C.R.S., if any, are subject to public release through the CORA.</w:t>
      </w:r>
    </w:p>
    <w:p w14:paraId="7C2D444B" w14:textId="77777777" w:rsidR="00646796" w:rsidRPr="00D3696F" w:rsidRDefault="00646796" w:rsidP="009032D7">
      <w:pPr>
        <w:pStyle w:val="Heading2"/>
      </w:pPr>
      <w:bookmarkStart w:id="229" w:name="_Toc107580922"/>
      <w:bookmarkStart w:id="230" w:name="_Toc113042920"/>
      <w:r w:rsidRPr="00D3696F">
        <w:t>STANDARD AND MANNER OF PERFORMANCE</w:t>
      </w:r>
      <w:bookmarkEnd w:id="229"/>
      <w:bookmarkEnd w:id="230"/>
    </w:p>
    <w:p w14:paraId="6FA1EE00" w14:textId="77777777" w:rsidR="00646796" w:rsidRPr="00D3696F" w:rsidRDefault="007473BD" w:rsidP="009032D7">
      <w:pPr>
        <w:pStyle w:val="Para2"/>
      </w:pPr>
      <w:r w:rsidRPr="00D3696F">
        <w:t>Contractor</w:t>
      </w:r>
      <w:r w:rsidR="00646796" w:rsidRPr="00D3696F">
        <w:t xml:space="preserve"> shall perform its obligations under this Contract in accordance with the highest standards of care, skill and diligence in </w:t>
      </w:r>
      <w:r w:rsidRPr="00D3696F">
        <w:t>Contractor</w:t>
      </w:r>
      <w:r w:rsidR="00646796" w:rsidRPr="00D3696F">
        <w:t xml:space="preserve">’s industry, trade, or profession. </w:t>
      </w:r>
    </w:p>
    <w:p w14:paraId="32346079" w14:textId="77777777" w:rsidR="00646796" w:rsidRPr="00D3696F" w:rsidRDefault="00646796" w:rsidP="009032D7">
      <w:pPr>
        <w:pStyle w:val="Heading2"/>
      </w:pPr>
      <w:bookmarkStart w:id="231" w:name="_Toc113042921"/>
      <w:r w:rsidRPr="00D3696F">
        <w:t>LICENSES, PERMITS, AND OTHER AUTHORIZATIONS</w:t>
      </w:r>
      <w:bookmarkEnd w:id="231"/>
    </w:p>
    <w:p w14:paraId="1E65E025" w14:textId="77777777" w:rsidR="00646796" w:rsidRPr="00D3696F" w:rsidRDefault="007473BD" w:rsidP="009032D7">
      <w:pPr>
        <w:pStyle w:val="Para2"/>
      </w:pPr>
      <w:r w:rsidRPr="00D3696F">
        <w:t>Contractor</w:t>
      </w:r>
      <w:r w:rsidR="00646796" w:rsidRPr="00D3696F">
        <w:t xml:space="preserve">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w:t>
      </w:r>
      <w:r w:rsidRPr="00D3696F">
        <w:t>Subcontractor</w:t>
      </w:r>
      <w:r w:rsidR="00646796" w:rsidRPr="00D3696F">
        <w:t xml:space="preserve">s secure and maintain at all times during the term of their employment, agency or subcontract, all license, certifications, permits and other authorizations required to perform their obligations in relation to this Contract. </w:t>
      </w:r>
    </w:p>
    <w:p w14:paraId="4554AB48" w14:textId="77777777" w:rsidR="00646796" w:rsidRPr="00D3696F" w:rsidRDefault="00646796" w:rsidP="009032D7">
      <w:pPr>
        <w:pStyle w:val="Heading2"/>
      </w:pPr>
      <w:bookmarkStart w:id="232" w:name="_Toc107580923"/>
      <w:bookmarkStart w:id="233" w:name="_Toc113042922"/>
      <w:r w:rsidRPr="00D3696F">
        <w:lastRenderedPageBreak/>
        <w:t>INDEMNIFICATION</w:t>
      </w:r>
      <w:bookmarkEnd w:id="232"/>
      <w:bookmarkEnd w:id="233"/>
    </w:p>
    <w:p w14:paraId="5C3BB9B4" w14:textId="77777777" w:rsidR="00646796" w:rsidRPr="00D3696F" w:rsidRDefault="00646796" w:rsidP="00A640C3">
      <w:pPr>
        <w:pStyle w:val="Heading3"/>
      </w:pPr>
      <w:r w:rsidRPr="00D3696F">
        <w:t>General Indemnification</w:t>
      </w:r>
    </w:p>
    <w:p w14:paraId="7A501257" w14:textId="77777777" w:rsidR="00646796" w:rsidRPr="00D3696F" w:rsidRDefault="007473BD" w:rsidP="00B4529B">
      <w:pPr>
        <w:pStyle w:val="Para2"/>
      </w:pPr>
      <w:r w:rsidRPr="00D3696F">
        <w:t>Contractor</w:t>
      </w:r>
      <w:r w:rsidR="00646796" w:rsidRPr="00D3696F">
        <w:t xml:space="preserve">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w:t>
      </w:r>
      <w:r w:rsidRPr="00D3696F">
        <w:t>Contractor</w:t>
      </w:r>
      <w:r w:rsidR="00646796" w:rsidRPr="00D3696F">
        <w:t xml:space="preserve">, or its employees, agents, </w:t>
      </w:r>
      <w:r w:rsidRPr="00D3696F">
        <w:t>Subcontractor</w:t>
      </w:r>
      <w:r w:rsidR="00646796" w:rsidRPr="00D3696F">
        <w:t>s, or assignees in connection with this Contract.</w:t>
      </w:r>
    </w:p>
    <w:p w14:paraId="6CDC9FA5" w14:textId="77777777" w:rsidR="00646796" w:rsidRPr="00D3696F" w:rsidRDefault="00646796" w:rsidP="00A640C3">
      <w:pPr>
        <w:pStyle w:val="Heading3"/>
      </w:pPr>
      <w:r w:rsidRPr="00D3696F">
        <w:t>Confidential Information Indemnification</w:t>
      </w:r>
    </w:p>
    <w:p w14:paraId="66E56983" w14:textId="77777777" w:rsidR="00646796" w:rsidRPr="00D3696F" w:rsidRDefault="00646796" w:rsidP="00B4529B">
      <w:pPr>
        <w:pStyle w:val="Para2"/>
      </w:pPr>
      <w:r w:rsidRPr="00D3696F">
        <w:t xml:space="preserve">Disclosure or use of State Confidential Information by </w:t>
      </w:r>
      <w:r w:rsidR="007473BD" w:rsidRPr="00D3696F">
        <w:t>Contractor</w:t>
      </w:r>
      <w:r w:rsidRPr="00D3696F">
        <w:t xml:space="preserve"> in violation </w:t>
      </w:r>
      <w:r w:rsidR="001267AE" w:rsidRPr="00D3696F">
        <w:t>of Article 54</w:t>
      </w:r>
      <w:r w:rsidRPr="00D3696F">
        <w:t xml:space="preserve"> may be cause for legal action by third parties against </w:t>
      </w:r>
      <w:r w:rsidR="007473BD" w:rsidRPr="00D3696F">
        <w:t>Contractor</w:t>
      </w:r>
      <w:r w:rsidRPr="00D3696F">
        <w:t xml:space="preserve">, the State, or their respective agents. </w:t>
      </w:r>
      <w:r w:rsidR="007473BD" w:rsidRPr="00D3696F">
        <w:t>Contractor</w:t>
      </w:r>
      <w:r w:rsidRPr="00D3696F">
        <w:t xml:space="preserve"> shall indemnify, save, and hold harmless the Indemnified Parties, against any and all claims, damages, liabilities, losses, costs, expenses (including attorneys’ fees and costs) incurred by the State in relation to any act or omission by </w:t>
      </w:r>
      <w:r w:rsidR="007473BD" w:rsidRPr="00D3696F">
        <w:t>Contractor</w:t>
      </w:r>
      <w:r w:rsidRPr="00D3696F">
        <w:t xml:space="preserve">, or its employees, agents, assigns, or </w:t>
      </w:r>
      <w:r w:rsidR="007473BD" w:rsidRPr="00D3696F">
        <w:t>Subcontractor</w:t>
      </w:r>
      <w:r w:rsidRPr="00D3696F">
        <w:t xml:space="preserve">s in violation of </w:t>
      </w:r>
      <w:r w:rsidR="001267AE" w:rsidRPr="00D3696F">
        <w:t>Article 54</w:t>
      </w:r>
      <w:r w:rsidRPr="00D3696F">
        <w:t>.</w:t>
      </w:r>
    </w:p>
    <w:p w14:paraId="0A0DA813" w14:textId="77777777" w:rsidR="00646796" w:rsidRPr="00D3696F" w:rsidRDefault="00646796" w:rsidP="00A640C3">
      <w:pPr>
        <w:pStyle w:val="Heading3"/>
      </w:pPr>
      <w:r w:rsidRPr="00D3696F">
        <w:t>Intellectual Property Indemnification</w:t>
      </w:r>
    </w:p>
    <w:p w14:paraId="48F5A071" w14:textId="77777777" w:rsidR="00646796" w:rsidRPr="00D3696F" w:rsidRDefault="007473BD" w:rsidP="00B4529B">
      <w:pPr>
        <w:pStyle w:val="Para2"/>
      </w:pPr>
      <w:r w:rsidRPr="00D3696F">
        <w:t>Contractor</w:t>
      </w:r>
      <w:r w:rsidR="00646796" w:rsidRPr="00D3696F">
        <w:t xml:space="preserve">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w:t>
      </w:r>
      <w:r w:rsidRPr="00D3696F">
        <w:t>Contractor</w:t>
      </w:r>
      <w:r w:rsidR="00646796" w:rsidRPr="00D3696F">
        <w:t xml:space="preserve"> under this Contract (collectively, “IP Deliverables”), or the use thereof, infringes a patent, copyright, trademark, trade secret, or any other intellectual property right. </w:t>
      </w:r>
      <w:r w:rsidRPr="00D3696F">
        <w:t>Contractor</w:t>
      </w:r>
      <w:r w:rsidR="00646796" w:rsidRPr="00D3696F">
        <w:t xml:space="preserve">’s obligations hereunder shall not extend to the combination of any IP Deliverables provided by </w:t>
      </w:r>
      <w:r w:rsidRPr="00D3696F">
        <w:t>Contractor</w:t>
      </w:r>
      <w:r w:rsidR="00646796" w:rsidRPr="00D3696F">
        <w:t xml:space="preserve"> with any other product, system, or method, unless the other product, system, or method is (a) provided by </w:t>
      </w:r>
      <w:r w:rsidRPr="00D3696F">
        <w:t>Contractor</w:t>
      </w:r>
      <w:r w:rsidR="00646796" w:rsidRPr="00D3696F">
        <w:t xml:space="preserve"> or </w:t>
      </w:r>
      <w:r w:rsidRPr="00D3696F">
        <w:t>Contractor</w:t>
      </w:r>
      <w:r w:rsidR="00646796" w:rsidRPr="00D3696F">
        <w:t xml:space="preserve">’s subsidiaries or affiliates; (b) specified by </w:t>
      </w:r>
      <w:r w:rsidRPr="00D3696F">
        <w:t>Contractor</w:t>
      </w:r>
      <w:r w:rsidR="00646796" w:rsidRPr="00D3696F">
        <w:t xml:space="preserve">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1218EA17" w14:textId="77777777" w:rsidR="00646796" w:rsidRPr="00D3696F" w:rsidRDefault="00646796" w:rsidP="00A640C3">
      <w:pPr>
        <w:pStyle w:val="Heading3"/>
      </w:pPr>
      <w:r w:rsidRPr="00D3696F">
        <w:t>Accessibility Indemnification</w:t>
      </w:r>
    </w:p>
    <w:p w14:paraId="60D9426E" w14:textId="77777777" w:rsidR="00646796" w:rsidRPr="00D3696F" w:rsidRDefault="007473BD" w:rsidP="00B4529B">
      <w:pPr>
        <w:pStyle w:val="Para2"/>
      </w:pPr>
      <w:r w:rsidRPr="00D3696F">
        <w:t>Contractor</w:t>
      </w:r>
      <w:r w:rsidR="00646796" w:rsidRPr="00D3696F">
        <w:t xml:space="preserve">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w:t>
      </w:r>
      <w:r w:rsidRPr="00D3696F">
        <w:t>Contractor</w:t>
      </w:r>
      <w:r w:rsidR="00646796" w:rsidRPr="00D3696F">
        <w:t>’s failure to comply with §§24-85-101, et seq., C.R.S., or the  Accessibility Standards for Individuals with a Disability as established by the Office of Information Technology pursuant to Section §24-85-103 (2.5), C.R.S.</w:t>
      </w:r>
    </w:p>
    <w:p w14:paraId="09D65A25" w14:textId="77777777" w:rsidR="00646796" w:rsidRPr="00D3696F" w:rsidRDefault="00646796" w:rsidP="009032D7">
      <w:pPr>
        <w:pStyle w:val="Heading2"/>
      </w:pPr>
      <w:bookmarkStart w:id="234" w:name="_Toc107580924"/>
      <w:bookmarkStart w:id="235" w:name="_Toc113042923"/>
      <w:r w:rsidRPr="00D3696F">
        <w:t>ACCESSIBILITY</w:t>
      </w:r>
      <w:bookmarkEnd w:id="234"/>
      <w:bookmarkEnd w:id="235"/>
    </w:p>
    <w:p w14:paraId="7F4CEB4B" w14:textId="77777777" w:rsidR="00646796" w:rsidRPr="00D3696F" w:rsidRDefault="007473BD" w:rsidP="00A640C3">
      <w:pPr>
        <w:pStyle w:val="Heading3"/>
      </w:pPr>
      <w:r w:rsidRPr="00D3696F">
        <w:t>Contractor</w:t>
      </w:r>
      <w:r w:rsidR="00646796" w:rsidRPr="00D3696F">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rsidRPr="00D3696F">
        <w:t>Contractor</w:t>
      </w:r>
      <w:r w:rsidR="00646796" w:rsidRPr="00D3696F">
        <w:t xml:space="preserve"> shall also comply with all State of Colorado technology standards related to technology accessibility and with Level AA </w:t>
      </w:r>
      <w:r w:rsidR="00646796" w:rsidRPr="00D3696F">
        <w:lastRenderedPageBreak/>
        <w:t>of the most current version of the Web Content Accessibility Guidelines (WCAG), incorporated in the State of Colorado technology standards.</w:t>
      </w:r>
    </w:p>
    <w:p w14:paraId="44EBA2BE" w14:textId="77777777" w:rsidR="00646796" w:rsidRPr="00D3696F" w:rsidRDefault="00646796" w:rsidP="00646796">
      <w:pPr>
        <w:pStyle w:val="Heading3"/>
      </w:pPr>
      <w:r w:rsidRPr="00D3696F">
        <w:t xml:space="preserve">The State may require </w:t>
      </w:r>
      <w:r w:rsidR="007473BD" w:rsidRPr="00D3696F">
        <w:t>Contractor</w:t>
      </w:r>
      <w:r w:rsidRPr="00D3696F">
        <w:t>’s compliance to the State’s Accessibility Standards to be determined by a third party selected by the State to attest to Contractor’s Work Product and software is in compliance with §§24-85-101, et seq., C.R.S., and the Accessibility Standards for Individuals with a Disability as established by the Office of Information Technology pursuant to Section §24-85-103 (2.5), C.R.S.</w:t>
      </w:r>
      <w:bookmarkStart w:id="236" w:name="h.2iq8gzs"/>
      <w:bookmarkStart w:id="237" w:name="h.xvir7l"/>
      <w:bookmarkStart w:id="238" w:name="h.3hv69ve"/>
      <w:bookmarkStart w:id="239" w:name="h.1x0gk37"/>
      <w:bookmarkEnd w:id="196"/>
      <w:bookmarkEnd w:id="236"/>
      <w:bookmarkEnd w:id="237"/>
      <w:bookmarkEnd w:id="238"/>
      <w:bookmarkEnd w:id="239"/>
    </w:p>
    <w:p w14:paraId="1ECF2EAA" w14:textId="77777777" w:rsidR="001267AE" w:rsidRPr="00D3696F" w:rsidRDefault="001267AE" w:rsidP="009032D7"/>
    <w:p w14:paraId="0D3DE8DB" w14:textId="77777777" w:rsidR="000058D9" w:rsidRPr="00D3696F" w:rsidRDefault="000058D9" w:rsidP="009032D7"/>
    <w:p w14:paraId="1B1ADCC6" w14:textId="398CCA1A" w:rsidR="001267AE" w:rsidRPr="00D3696F" w:rsidRDefault="001267AE" w:rsidP="006E206F">
      <w:pPr>
        <w:pStyle w:val="Heading1"/>
      </w:pPr>
      <w:bookmarkStart w:id="240" w:name="_Toc113042924"/>
      <w:r w:rsidRPr="00D3696F">
        <w:t xml:space="preserve">ARTICLE 54  </w:t>
      </w:r>
      <w:r w:rsidR="001C37A3">
        <w:t xml:space="preserve"> </w:t>
      </w:r>
      <w:r w:rsidRPr="00D3696F">
        <w:tab/>
      </w:r>
      <w:bookmarkStart w:id="241" w:name="_Ref444168566"/>
      <w:bookmarkStart w:id="242" w:name="_Toc529951934"/>
      <w:r w:rsidRPr="00D3696F">
        <w:t>CONFIDENTIAL INFORMATION-STATE RECORDS</w:t>
      </w:r>
      <w:bookmarkEnd w:id="241"/>
      <w:bookmarkEnd w:id="242"/>
      <w:bookmarkEnd w:id="240"/>
    </w:p>
    <w:p w14:paraId="709448C8" w14:textId="77777777" w:rsidR="000058D9" w:rsidRPr="00D3696F" w:rsidRDefault="000058D9" w:rsidP="009032D7">
      <w:pPr>
        <w:pStyle w:val="Heading2"/>
      </w:pPr>
      <w:bookmarkStart w:id="243" w:name="_Toc113042925"/>
      <w:r w:rsidRPr="00D3696F">
        <w:t>CONFIDENTIALITY</w:t>
      </w:r>
      <w:bookmarkEnd w:id="243"/>
    </w:p>
    <w:p w14:paraId="03B90AFC" w14:textId="77777777" w:rsidR="001267AE" w:rsidRPr="00D3696F" w:rsidRDefault="009F1A2D" w:rsidP="009032D7">
      <w:pPr>
        <w:pStyle w:val="Para2"/>
      </w:pPr>
      <w:r w:rsidRPr="00D3696F">
        <w:t xml:space="preserve">Contractor shall keep confidential, and cause all Subcontractors to keep confidential, all State Records, unless those State Records are publicly available. Contractor shall not, without prior written approval of the State, use, publish, copy, disclose to any third party, or permit the use by any third party of any State Records, except as otherwise stated in this Contract, permitted by law or approved in writing by the State. Contractor shall provide for the security of all State Confidential Information in accordance with all policies promulgated by the Colorado Office of Information Security and all applicable laws, rules, policies, publications, and guidelines. If Contractor or any of its Subcontractors will or may receive the following types of data, Contractor or its Subcontractors shall provide for the security of such data according to the following: </w:t>
      </w:r>
      <w:commentRangeStart w:id="244"/>
      <w:r w:rsidRPr="00D3696F">
        <w:t xml:space="preserve">(i) the most recently promulgated IRS Publication 1075 for all Tax Information and in accordance with the Safeguarding Requirements for Federal Tax Information attached to this Contract as an Exhibit, if applicable, (ii) the most recently updated PCI Data Security Standard from the PCI Security Standards Council for all PCI, (iii) the most recently issued version of the U.S. Department of Justice, Federal Bureau of Investigation, Criminal Justice Information Services Security Policy for all CJI, and (iv) the federal Health Insurance Portability and Accountability Act for all PHI and </w:t>
      </w:r>
      <w:commentRangeStart w:id="245"/>
      <w:r w:rsidRPr="00D3696F">
        <w:t>the HIPAA Business Associate Agreement attached to this Contract, if applicable.</w:t>
      </w:r>
      <w:commentRangeEnd w:id="244"/>
      <w:r w:rsidR="007708BA">
        <w:rPr>
          <w:rStyle w:val="CommentReference"/>
          <w:rFonts w:cs="Times New Roman"/>
        </w:rPr>
        <w:commentReference w:id="244"/>
      </w:r>
      <w:r w:rsidRPr="00D3696F">
        <w:t xml:space="preserve"> </w:t>
      </w:r>
      <w:commentRangeEnd w:id="245"/>
      <w:r w:rsidR="007708BA">
        <w:rPr>
          <w:rStyle w:val="CommentReference"/>
          <w:rFonts w:cs="Times New Roman"/>
        </w:rPr>
        <w:commentReference w:id="245"/>
      </w:r>
      <w:r w:rsidRPr="00D3696F">
        <w:t>Contractor shall immediately forward any request or demand for State Records to the State’s Principal Representative.</w:t>
      </w:r>
    </w:p>
    <w:p w14:paraId="6CE70F6E" w14:textId="77777777" w:rsidR="009F1A2D" w:rsidRPr="00D3696F" w:rsidRDefault="000058D9" w:rsidP="009032D7">
      <w:pPr>
        <w:pStyle w:val="Heading2"/>
      </w:pPr>
      <w:bookmarkStart w:id="246" w:name="_Toc113042926"/>
      <w:r w:rsidRPr="00D3696F">
        <w:t>OTHER ENTITY ACCESS AND NONDISCLOSURE AGREEMENTS</w:t>
      </w:r>
      <w:bookmarkEnd w:id="246"/>
    </w:p>
    <w:p w14:paraId="7747DD67" w14:textId="77777777" w:rsidR="00646796" w:rsidRPr="00D3696F" w:rsidRDefault="009F1A2D" w:rsidP="009032D7">
      <w:pPr>
        <w:pStyle w:val="Para2"/>
      </w:pPr>
      <w:r w:rsidRPr="00D3696F">
        <w:t>Contractor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Contractor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 if requested by the State.</w:t>
      </w:r>
    </w:p>
    <w:p w14:paraId="1B05AEBB" w14:textId="77777777" w:rsidR="009F1A2D" w:rsidRPr="00D3696F" w:rsidRDefault="000058D9" w:rsidP="009032D7">
      <w:pPr>
        <w:pStyle w:val="Heading2"/>
      </w:pPr>
      <w:bookmarkStart w:id="247" w:name="_Toc113042927"/>
      <w:r w:rsidRPr="00D3696F">
        <w:t>USE, SECURITY, AND RETENTION</w:t>
      </w:r>
      <w:bookmarkEnd w:id="247"/>
    </w:p>
    <w:p w14:paraId="440D0E94" w14:textId="77777777" w:rsidR="009F1A2D" w:rsidRPr="00D3696F" w:rsidRDefault="009F1A2D" w:rsidP="009032D7">
      <w:pPr>
        <w:pStyle w:val="Para2"/>
      </w:pPr>
      <w:r w:rsidRPr="00D3696F">
        <w:t xml:space="preserve">Contractor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w:t>
      </w:r>
      <w:r w:rsidRPr="00D3696F">
        <w:lastRenderedPageBreak/>
        <w:t>Information and evaluating security control effectiveness. Upon the expiration or termination of this Contract, Contractor shall return State Records provided to Contractor or destroy such State Records and certify to the State that it has done so, as directed by the State. If Contractor is prevented by law or regulation from returning or destroying State Confidential Information, Contractor warrants it will guarantee the confidentiality of, and cease to use, such State Confidential Information.</w:t>
      </w:r>
    </w:p>
    <w:p w14:paraId="43F52B04" w14:textId="77777777" w:rsidR="009F1A2D" w:rsidRPr="00D3696F" w:rsidRDefault="000058D9" w:rsidP="009032D7">
      <w:pPr>
        <w:pStyle w:val="Heading2"/>
      </w:pPr>
      <w:bookmarkStart w:id="248" w:name="_Toc113042928"/>
      <w:r w:rsidRPr="00D3696F">
        <w:t>INCIDENT NOTICE AND REMEDIATION</w:t>
      </w:r>
      <w:bookmarkEnd w:id="248"/>
    </w:p>
    <w:p w14:paraId="2F801DD5" w14:textId="77777777" w:rsidR="009F1A2D" w:rsidRPr="00D3696F" w:rsidRDefault="009F1A2D" w:rsidP="009032D7">
      <w:pPr>
        <w:pStyle w:val="Para2"/>
      </w:pPr>
      <w:r w:rsidRPr="00D3696F">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discretion, may perform such analysis and produce a 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61054500" w14:textId="77777777" w:rsidR="009F1A2D" w:rsidRPr="00D3696F" w:rsidRDefault="000058D9" w:rsidP="009032D7">
      <w:pPr>
        <w:pStyle w:val="Heading2"/>
      </w:pPr>
      <w:bookmarkStart w:id="249" w:name="_Toc113042929"/>
      <w:r w:rsidRPr="00D3696F">
        <w:t>DATA PROTECTION AND HANDLING</w:t>
      </w:r>
      <w:bookmarkEnd w:id="249"/>
    </w:p>
    <w:p w14:paraId="2234FBED" w14:textId="77777777" w:rsidR="009F1A2D" w:rsidRPr="00D3696F" w:rsidRDefault="009F1A2D" w:rsidP="009032D7">
      <w:pPr>
        <w:pStyle w:val="Para2"/>
      </w:pPr>
      <w:r w:rsidRPr="00D3696F">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65B16E4A" w14:textId="77777777" w:rsidR="009F1A2D" w:rsidRPr="00D3696F" w:rsidRDefault="000058D9" w:rsidP="009032D7">
      <w:pPr>
        <w:pStyle w:val="Heading2"/>
      </w:pPr>
      <w:bookmarkStart w:id="250" w:name="_Toc113042930"/>
      <w:r w:rsidRPr="00D3696F">
        <w:t xml:space="preserve">SAFEGUARDING </w:t>
      </w:r>
      <w:r w:rsidR="001074F2">
        <w:t>PERSONAL IDENTIFIABLE INFORMATION (</w:t>
      </w:r>
      <w:r w:rsidRPr="00D3696F">
        <w:t>PII</w:t>
      </w:r>
      <w:r w:rsidR="001074F2">
        <w:t>)</w:t>
      </w:r>
      <w:bookmarkEnd w:id="250"/>
    </w:p>
    <w:p w14:paraId="62E0F9C0" w14:textId="77777777" w:rsidR="009F1A2D" w:rsidRPr="000058D9" w:rsidRDefault="009F1A2D" w:rsidP="009032D7">
      <w:pPr>
        <w:pStyle w:val="Para2"/>
      </w:pPr>
      <w:r w:rsidRPr="00D3696F">
        <w:t xml:space="preserve">If Contractor or any of its Subcontractors will or may receive </w:t>
      </w:r>
      <w:r w:rsidR="001074F2">
        <w:t>Personal Identifiable Information (</w:t>
      </w:r>
      <w:r w:rsidRPr="00D3696F">
        <w:t>PII</w:t>
      </w:r>
      <w:r w:rsidR="001074F2">
        <w:t>)</w:t>
      </w:r>
      <w:r w:rsidRPr="00D3696F">
        <w:t xml:space="preserve">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§24-73-103(1)(i), C.R.S. and shall maintain security procedures and practices consistent with §§24-73-101 et seq., C.R.S.  In addition, as set forth in § 24-74-102, et.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w:t>
      </w:r>
      <w:r w:rsidR="00D3696F">
        <w:t xml:space="preserve">a certification </w:t>
      </w:r>
      <w:r w:rsidR="00D3696F" w:rsidRPr="00D3696F">
        <w:t xml:space="preserve">as provided by the Office of the State Controller </w:t>
      </w:r>
      <w:r w:rsidRPr="00D3696F">
        <w:t>on an annual basis Contractor’s duty and obligation to certify shall continue as long as Contractor has direct access to any State databases containing PII. If Contractor uses any Subcontractors to perform services requiring direct access to State databases containing PII, the Contractor shall require such Subcontractors to execute and deliver the certification to the State on an annual basis, so long as the Subcontractor has access to State databases containing PII.</w:t>
      </w:r>
    </w:p>
    <w:p w14:paraId="6BDA3807" w14:textId="77777777" w:rsidR="009F1A2D" w:rsidRDefault="009F1A2D" w:rsidP="009F1A2D">
      <w:pPr>
        <w:pStyle w:val="Para2"/>
      </w:pPr>
    </w:p>
    <w:p w14:paraId="2DA4595C" w14:textId="77777777" w:rsidR="009F1A2D" w:rsidRPr="00646796" w:rsidRDefault="009F1A2D" w:rsidP="009F1A2D">
      <w:pPr>
        <w:pStyle w:val="Para2"/>
      </w:pPr>
    </w:p>
    <w:sectPr w:rsidR="009F1A2D" w:rsidRPr="00646796" w:rsidSect="005A1423">
      <w:footerReference w:type="default" r:id="rId13"/>
      <w:footerReference w:type="first" r:id="rId14"/>
      <w:pgSz w:w="12240" w:h="15840"/>
      <w:pgMar w:top="1440" w:right="1440" w:bottom="1440" w:left="1440" w:header="720" w:footer="720"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tate Buildings Program" w:date="2022-09-09T09:15:00Z" w:initials="SBP">
    <w:p w14:paraId="10AECA30" w14:textId="3CC7B5B0" w:rsidR="004C1B85" w:rsidRDefault="004C1B85">
      <w:pPr>
        <w:pStyle w:val="CommentText"/>
      </w:pPr>
      <w:r>
        <w:rPr>
          <w:rStyle w:val="CommentReference"/>
        </w:rPr>
        <w:annotationRef/>
      </w:r>
      <w:r>
        <w:t>Note to Drafter:  These definitions may be removed if the contractor will have no access to such information</w:t>
      </w:r>
    </w:p>
  </w:comment>
  <w:comment w:id="244" w:author="State Buildings Program" w:date="2022-08-31T17:13:00Z" w:initials="SBP">
    <w:p w14:paraId="258BFA95" w14:textId="77777777" w:rsidR="004C1B85" w:rsidRDefault="004C1B85">
      <w:pPr>
        <w:pStyle w:val="CommentText"/>
      </w:pPr>
      <w:r>
        <w:rPr>
          <w:rStyle w:val="CommentReference"/>
        </w:rPr>
        <w:annotationRef/>
      </w:r>
      <w:r>
        <w:t>Note to Drafters:  Update this section to remove any of these special forms of data security if there is no way that Contractor will get that type of information from the State.</w:t>
      </w:r>
    </w:p>
  </w:comment>
  <w:comment w:id="245" w:author="State Buildings Program" w:date="2022-08-31T17:14:00Z" w:initials="SBP">
    <w:p w14:paraId="0618E60C" w14:textId="77777777" w:rsidR="004C1B85" w:rsidRDefault="004C1B85">
      <w:pPr>
        <w:pStyle w:val="CommentText"/>
      </w:pPr>
      <w:r>
        <w:rPr>
          <w:rStyle w:val="CommentReference"/>
        </w:rPr>
        <w:annotationRef/>
      </w:r>
      <w:r>
        <w:rPr>
          <w:rStyle w:val="CommentReference"/>
        </w:rPr>
        <w:annotationRef/>
      </w:r>
      <w:r>
        <w:t>Note to Drafters:  If a HIPAA BAA will be included in the contract, then ensure that it is added to the order of precedence and the “exhibits” definition.  If the vendor will not be a business associate of the state under HIPAA or will not have access to PHI, then this may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AECA30" w15:done="0"/>
  <w15:commentEx w15:paraId="258BFA95" w15:done="0"/>
  <w15:commentEx w15:paraId="0618E6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D205" w14:textId="77777777" w:rsidR="004C1B85" w:rsidRDefault="004C1B85">
      <w:r>
        <w:separator/>
      </w:r>
    </w:p>
  </w:endnote>
  <w:endnote w:type="continuationSeparator" w:id="0">
    <w:p w14:paraId="73694936" w14:textId="77777777" w:rsidR="004C1B85" w:rsidRDefault="004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B3B5" w14:textId="77777777" w:rsidR="004C1B85" w:rsidRPr="00B373F8" w:rsidRDefault="004C1B85" w:rsidP="000051BA">
    <w:pPr>
      <w:spacing w:before="140" w:line="100" w:lineRule="exact"/>
      <w:rPr>
        <w:rStyle w:val="PageNumber"/>
        <w:rFonts w:cs="Arial"/>
        <w:sz w:val="20"/>
      </w:rPr>
    </w:pPr>
    <w:r w:rsidRPr="00B373F8">
      <w:rPr>
        <w:rStyle w:val="PageNumber"/>
        <w:rFonts w:cs="Arial"/>
        <w:sz w:val="20"/>
      </w:rPr>
      <w:t>SC-6.51</w:t>
    </w:r>
  </w:p>
  <w:p w14:paraId="79B509A8" w14:textId="47C7C863" w:rsidR="004C1B85" w:rsidRPr="00B373F8" w:rsidRDefault="004C1B85" w:rsidP="00872917">
    <w:pPr>
      <w:pStyle w:val="Footer"/>
      <w:tabs>
        <w:tab w:val="clear" w:pos="4320"/>
        <w:tab w:val="center" w:pos="5040"/>
      </w:tabs>
      <w:rPr>
        <w:sz w:val="20"/>
      </w:rPr>
    </w:pPr>
    <w:r w:rsidRPr="00B373F8">
      <w:rPr>
        <w:rFonts w:cs="Arial"/>
        <w:sz w:val="20"/>
      </w:rPr>
      <w:t>Rev. 0</w:t>
    </w:r>
    <w:r>
      <w:rPr>
        <w:rFonts w:cs="Arial"/>
        <w:sz w:val="20"/>
      </w:rPr>
      <w:t>8</w:t>
    </w:r>
    <w:r w:rsidRPr="00B373F8">
      <w:rPr>
        <w:rFonts w:cs="Arial"/>
        <w:sz w:val="20"/>
      </w:rPr>
      <w:t>/202</w:t>
    </w:r>
    <w:r w:rsidR="001605EE">
      <w:rPr>
        <w:rFonts w:cs="Arial"/>
        <w:sz w:val="20"/>
      </w:rPr>
      <w:t>3</w:t>
    </w:r>
    <w:r w:rsidRPr="00B373F8">
      <w:rPr>
        <w:rFonts w:cs="Arial"/>
        <w:sz w:val="20"/>
      </w:rPr>
      <w:tab/>
      <w:t>TOC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4911" w14:textId="77777777" w:rsidR="004C1B85" w:rsidRPr="00B373F8" w:rsidRDefault="004C1B85" w:rsidP="000051BA">
    <w:pPr>
      <w:spacing w:before="140" w:line="100" w:lineRule="exact"/>
      <w:rPr>
        <w:rStyle w:val="PageNumber"/>
        <w:rFonts w:cs="Arial"/>
        <w:sz w:val="20"/>
      </w:rPr>
    </w:pPr>
    <w:r w:rsidRPr="00B373F8">
      <w:rPr>
        <w:rStyle w:val="PageNumber"/>
        <w:rFonts w:cs="Arial"/>
        <w:sz w:val="20"/>
      </w:rPr>
      <w:t>SC-6.51</w:t>
    </w:r>
  </w:p>
  <w:p w14:paraId="4B89C6F9" w14:textId="565F59AD" w:rsidR="004C1B85" w:rsidRPr="00B373F8" w:rsidRDefault="004C1B85" w:rsidP="000051BA">
    <w:pPr>
      <w:pStyle w:val="Footer"/>
      <w:rPr>
        <w:rFonts w:cs="Arial"/>
        <w:sz w:val="20"/>
      </w:rPr>
    </w:pPr>
    <w:r w:rsidRPr="00B373F8">
      <w:rPr>
        <w:rFonts w:cs="Arial"/>
        <w:sz w:val="20"/>
      </w:rPr>
      <w:t>Rev. 0</w:t>
    </w:r>
    <w:r>
      <w:rPr>
        <w:rFonts w:cs="Arial"/>
        <w:sz w:val="20"/>
      </w:rPr>
      <w:t>8</w:t>
    </w:r>
    <w:r w:rsidRPr="00B373F8">
      <w:rPr>
        <w:rFonts w:cs="Arial"/>
        <w:sz w:val="20"/>
      </w:rPr>
      <w:t>/202</w:t>
    </w:r>
    <w:r w:rsidR="001605EE">
      <w:rPr>
        <w:rFonts w:cs="Arial"/>
        <w:sz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119B" w14:textId="77777777" w:rsidR="004C1B85" w:rsidRPr="00B373F8" w:rsidRDefault="004C1B85" w:rsidP="00876A4E">
    <w:pPr>
      <w:tabs>
        <w:tab w:val="center" w:pos="5400"/>
      </w:tabs>
      <w:spacing w:before="140" w:line="100" w:lineRule="exact"/>
      <w:rPr>
        <w:rStyle w:val="PageNumber"/>
        <w:rFonts w:cs="Arial"/>
        <w:sz w:val="20"/>
      </w:rPr>
    </w:pPr>
    <w:r w:rsidRPr="00B373F8">
      <w:rPr>
        <w:rStyle w:val="PageNumber"/>
        <w:rFonts w:cs="Arial"/>
        <w:sz w:val="20"/>
      </w:rPr>
      <w:t>SC-6.51</w:t>
    </w:r>
  </w:p>
  <w:p w14:paraId="41634126" w14:textId="5CD30AF1" w:rsidR="004C1B85" w:rsidRPr="00B373F8" w:rsidRDefault="004C1B85" w:rsidP="005A1423">
    <w:pPr>
      <w:pStyle w:val="Footer"/>
      <w:tabs>
        <w:tab w:val="clear" w:pos="4320"/>
        <w:tab w:val="clear" w:pos="8640"/>
        <w:tab w:val="center" w:pos="5040"/>
        <w:tab w:val="right" w:pos="9540"/>
      </w:tabs>
      <w:rPr>
        <w:sz w:val="20"/>
      </w:rPr>
    </w:pPr>
    <w:r>
      <w:rPr>
        <w:rFonts w:cs="Arial"/>
        <w:sz w:val="20"/>
      </w:rPr>
      <w:t>Rev. 08</w:t>
    </w:r>
    <w:r w:rsidRPr="00B373F8">
      <w:rPr>
        <w:rFonts w:cs="Arial"/>
        <w:sz w:val="20"/>
      </w:rPr>
      <w:t>/202</w:t>
    </w:r>
    <w:r w:rsidR="001605EE">
      <w:rPr>
        <w:rFonts w:cs="Arial"/>
        <w:sz w:val="20"/>
      </w:rPr>
      <w:t>3</w:t>
    </w:r>
    <w:r w:rsidRPr="00B373F8">
      <w:rPr>
        <w:rFonts w:cs="Arial"/>
        <w:sz w:val="20"/>
      </w:rPr>
      <w:tab/>
    </w:r>
    <w:r w:rsidRPr="00B373F8">
      <w:rPr>
        <w:sz w:val="20"/>
      </w:rPr>
      <w:fldChar w:fldCharType="begin"/>
    </w:r>
    <w:r w:rsidRPr="00B373F8">
      <w:rPr>
        <w:sz w:val="20"/>
      </w:rPr>
      <w:instrText xml:space="preserve"> PAGE   \* MERGEFORMAT </w:instrText>
    </w:r>
    <w:r w:rsidRPr="00B373F8">
      <w:rPr>
        <w:sz w:val="20"/>
      </w:rPr>
      <w:fldChar w:fldCharType="separate"/>
    </w:r>
    <w:r w:rsidR="00423738">
      <w:rPr>
        <w:noProof/>
        <w:sz w:val="20"/>
      </w:rPr>
      <w:t>17</w:t>
    </w:r>
    <w:r w:rsidRPr="00B373F8">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C1B6" w14:textId="77777777" w:rsidR="004C1B85" w:rsidRPr="005D53E8" w:rsidRDefault="004C1B85" w:rsidP="000051BA">
    <w:pPr>
      <w:spacing w:before="140" w:line="100" w:lineRule="exact"/>
      <w:rPr>
        <w:rStyle w:val="PageNumber"/>
        <w:rFonts w:cs="Arial"/>
        <w:sz w:val="16"/>
        <w:szCs w:val="16"/>
      </w:rPr>
    </w:pPr>
    <w:r w:rsidRPr="005D53E8">
      <w:rPr>
        <w:rStyle w:val="PageNumber"/>
        <w:rFonts w:cs="Arial"/>
        <w:sz w:val="16"/>
        <w:szCs w:val="16"/>
      </w:rPr>
      <w:t>SC-6.51`</w:t>
    </w:r>
  </w:p>
  <w:p w14:paraId="22553158" w14:textId="77777777" w:rsidR="004C1B85" w:rsidRPr="000051BA" w:rsidRDefault="004C1B85" w:rsidP="000051BA">
    <w:pPr>
      <w:pStyle w:val="Footer"/>
    </w:pPr>
    <w:r>
      <w:rPr>
        <w:rFonts w:cs="Arial"/>
        <w:sz w:val="16"/>
        <w:szCs w:val="16"/>
      </w:rPr>
      <w:t>Rev. 032022</w:t>
    </w:r>
    <w:r>
      <w:rPr>
        <w:rFonts w:cs="Arial"/>
        <w:sz w:val="16"/>
        <w:szCs w:val="16"/>
      </w:rPr>
      <w:tab/>
    </w:r>
    <w:r w:rsidRPr="000051BA">
      <w:rPr>
        <w:rFonts w:cs="Arial"/>
        <w:sz w:val="16"/>
        <w:szCs w:val="16"/>
      </w:rPr>
      <w:fldChar w:fldCharType="begin"/>
    </w:r>
    <w:r w:rsidRPr="000051BA">
      <w:rPr>
        <w:rFonts w:cs="Arial"/>
        <w:sz w:val="16"/>
        <w:szCs w:val="16"/>
      </w:rPr>
      <w:instrText xml:space="preserve"> PAGE   \* MERGEFORMAT </w:instrText>
    </w:r>
    <w:r w:rsidRPr="000051BA">
      <w:rPr>
        <w:rFonts w:cs="Arial"/>
        <w:sz w:val="16"/>
        <w:szCs w:val="16"/>
      </w:rPr>
      <w:fldChar w:fldCharType="separate"/>
    </w:r>
    <w:r>
      <w:rPr>
        <w:rFonts w:cs="Arial"/>
        <w:noProof/>
        <w:sz w:val="16"/>
        <w:szCs w:val="16"/>
      </w:rPr>
      <w:t>0</w:t>
    </w:r>
    <w:r w:rsidRPr="000051BA">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806C" w14:textId="77777777" w:rsidR="004C1B85" w:rsidRDefault="004C1B85">
      <w:r>
        <w:separator/>
      </w:r>
    </w:p>
  </w:footnote>
  <w:footnote w:type="continuationSeparator" w:id="0">
    <w:p w14:paraId="6F56FA7E" w14:textId="77777777" w:rsidR="004C1B85" w:rsidRDefault="004C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987203B"/>
    <w:multiLevelType w:val="multilevel"/>
    <w:tmpl w:val="F6E415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850F08"/>
    <w:multiLevelType w:val="multilevel"/>
    <w:tmpl w:val="99167D3E"/>
    <w:lvl w:ilvl="0">
      <w:start w:val="1"/>
      <w:numFmt w:val="decimal"/>
      <w:lvlText w:val="%1"/>
      <w:lvlJc w:val="left"/>
      <w:pPr>
        <w:ind w:left="432" w:hanging="432"/>
      </w:pPr>
      <w:rPr>
        <w:rFonts w:hint="default"/>
      </w:rPr>
    </w:lvl>
    <w:lvl w:ilvl="1">
      <w:start w:val="1"/>
      <w:numFmt w:val="decimal"/>
      <w:pStyle w:val="Heading2SBP"/>
      <w:lvlText w:val="%1.%2"/>
      <w:lvlJc w:val="left"/>
      <w:pPr>
        <w:ind w:left="720" w:hanging="720"/>
      </w:pPr>
      <w:rPr>
        <w:rFonts w:hint="default"/>
      </w:rPr>
    </w:lvl>
    <w:lvl w:ilvl="2">
      <w:start w:val="1"/>
      <w:numFmt w:val="decimal"/>
      <w:pStyle w:val="Heading3SBP"/>
      <w:lvlText w:val="%1.%2.%3"/>
      <w:lvlJc w:val="left"/>
      <w:pPr>
        <w:ind w:left="720" w:hanging="720"/>
      </w:pPr>
      <w:rPr>
        <w:rFonts w:hint="default"/>
      </w:rPr>
    </w:lvl>
    <w:lvl w:ilvl="3">
      <w:start w:val="1"/>
      <w:numFmt w:val="decimal"/>
      <w:pStyle w:val="Heading4SBP"/>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3" w15:restartNumberingAfterBreak="0">
    <w:nsid w:val="728F2C12"/>
    <w:multiLevelType w:val="multilevel"/>
    <w:tmpl w:val="FFC83648"/>
    <w:lvl w:ilvl="0">
      <w:start w:val="1"/>
      <w:numFmt w:val="lowerLetter"/>
      <w:pStyle w:val="AlphaLIST"/>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characterSpacingControl w:val="doNotCompress"/>
  <w:hdrShapeDefaults>
    <o:shapedefaults v:ext="edit" spidmax="64513" style="mso-position-vertical-relative:page">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CD"/>
    <w:rsid w:val="00000831"/>
    <w:rsid w:val="00000BB1"/>
    <w:rsid w:val="000040F2"/>
    <w:rsid w:val="000051BA"/>
    <w:rsid w:val="000058D9"/>
    <w:rsid w:val="00005AB1"/>
    <w:rsid w:val="00006CB9"/>
    <w:rsid w:val="00006D6D"/>
    <w:rsid w:val="00010D45"/>
    <w:rsid w:val="00013BEC"/>
    <w:rsid w:val="00022CB2"/>
    <w:rsid w:val="00030FC8"/>
    <w:rsid w:val="00032A96"/>
    <w:rsid w:val="000331FB"/>
    <w:rsid w:val="0003672A"/>
    <w:rsid w:val="0004156F"/>
    <w:rsid w:val="000455F5"/>
    <w:rsid w:val="00046BFD"/>
    <w:rsid w:val="00051C33"/>
    <w:rsid w:val="00053720"/>
    <w:rsid w:val="0006513B"/>
    <w:rsid w:val="00065F59"/>
    <w:rsid w:val="00067482"/>
    <w:rsid w:val="000707DA"/>
    <w:rsid w:val="00073579"/>
    <w:rsid w:val="00080A35"/>
    <w:rsid w:val="00083666"/>
    <w:rsid w:val="000839DE"/>
    <w:rsid w:val="00084ECA"/>
    <w:rsid w:val="00085538"/>
    <w:rsid w:val="0009028F"/>
    <w:rsid w:val="000904DC"/>
    <w:rsid w:val="00092872"/>
    <w:rsid w:val="00095BCB"/>
    <w:rsid w:val="00097776"/>
    <w:rsid w:val="000A0B26"/>
    <w:rsid w:val="000A1D13"/>
    <w:rsid w:val="000A274D"/>
    <w:rsid w:val="000A2E6D"/>
    <w:rsid w:val="000A32EE"/>
    <w:rsid w:val="000A3855"/>
    <w:rsid w:val="000A4DFA"/>
    <w:rsid w:val="000A57C3"/>
    <w:rsid w:val="000A7369"/>
    <w:rsid w:val="000B1223"/>
    <w:rsid w:val="000B33AB"/>
    <w:rsid w:val="000B4913"/>
    <w:rsid w:val="000B5C08"/>
    <w:rsid w:val="000B78AE"/>
    <w:rsid w:val="000B7BB2"/>
    <w:rsid w:val="000C3C55"/>
    <w:rsid w:val="000C4B42"/>
    <w:rsid w:val="000D0000"/>
    <w:rsid w:val="000D04BC"/>
    <w:rsid w:val="000D0F13"/>
    <w:rsid w:val="000D5769"/>
    <w:rsid w:val="000D66C6"/>
    <w:rsid w:val="000E2C1A"/>
    <w:rsid w:val="000E3644"/>
    <w:rsid w:val="000E3EFE"/>
    <w:rsid w:val="000E700C"/>
    <w:rsid w:val="000F0D85"/>
    <w:rsid w:val="000F2B8D"/>
    <w:rsid w:val="000F4567"/>
    <w:rsid w:val="000F4C5B"/>
    <w:rsid w:val="0010511D"/>
    <w:rsid w:val="001074F2"/>
    <w:rsid w:val="001106D2"/>
    <w:rsid w:val="00110ABD"/>
    <w:rsid w:val="00111687"/>
    <w:rsid w:val="00111FC4"/>
    <w:rsid w:val="0011669B"/>
    <w:rsid w:val="00116DB0"/>
    <w:rsid w:val="00120546"/>
    <w:rsid w:val="00121126"/>
    <w:rsid w:val="00123341"/>
    <w:rsid w:val="001267AE"/>
    <w:rsid w:val="00127065"/>
    <w:rsid w:val="00130DD5"/>
    <w:rsid w:val="001325FD"/>
    <w:rsid w:val="0013307F"/>
    <w:rsid w:val="00133F52"/>
    <w:rsid w:val="001340C9"/>
    <w:rsid w:val="00134409"/>
    <w:rsid w:val="00135B98"/>
    <w:rsid w:val="00136915"/>
    <w:rsid w:val="00136A23"/>
    <w:rsid w:val="001374F9"/>
    <w:rsid w:val="00140624"/>
    <w:rsid w:val="00140A8F"/>
    <w:rsid w:val="001441F2"/>
    <w:rsid w:val="00144483"/>
    <w:rsid w:val="00145B8E"/>
    <w:rsid w:val="00146698"/>
    <w:rsid w:val="00147F18"/>
    <w:rsid w:val="0015024B"/>
    <w:rsid w:val="001518D4"/>
    <w:rsid w:val="001535B7"/>
    <w:rsid w:val="00153628"/>
    <w:rsid w:val="00153C6F"/>
    <w:rsid w:val="00155331"/>
    <w:rsid w:val="00157005"/>
    <w:rsid w:val="00157281"/>
    <w:rsid w:val="00157C4E"/>
    <w:rsid w:val="001605EE"/>
    <w:rsid w:val="00161A6C"/>
    <w:rsid w:val="001642FB"/>
    <w:rsid w:val="0016536F"/>
    <w:rsid w:val="00166F02"/>
    <w:rsid w:val="001704FF"/>
    <w:rsid w:val="001748B7"/>
    <w:rsid w:val="0017546C"/>
    <w:rsid w:val="00180079"/>
    <w:rsid w:val="00181633"/>
    <w:rsid w:val="00182785"/>
    <w:rsid w:val="001829E6"/>
    <w:rsid w:val="00182AD0"/>
    <w:rsid w:val="00185239"/>
    <w:rsid w:val="00194E64"/>
    <w:rsid w:val="001958F0"/>
    <w:rsid w:val="001A05E5"/>
    <w:rsid w:val="001B17FD"/>
    <w:rsid w:val="001B3866"/>
    <w:rsid w:val="001B3D81"/>
    <w:rsid w:val="001B4477"/>
    <w:rsid w:val="001B670E"/>
    <w:rsid w:val="001B7FB1"/>
    <w:rsid w:val="001C1D49"/>
    <w:rsid w:val="001C2137"/>
    <w:rsid w:val="001C2B99"/>
    <w:rsid w:val="001C2D51"/>
    <w:rsid w:val="001C37A3"/>
    <w:rsid w:val="001C3D9B"/>
    <w:rsid w:val="001D3150"/>
    <w:rsid w:val="001D6964"/>
    <w:rsid w:val="001E0118"/>
    <w:rsid w:val="001E25DC"/>
    <w:rsid w:val="001E698B"/>
    <w:rsid w:val="001F73F5"/>
    <w:rsid w:val="001F75F2"/>
    <w:rsid w:val="001F779E"/>
    <w:rsid w:val="002018BE"/>
    <w:rsid w:val="00204EA4"/>
    <w:rsid w:val="0020541C"/>
    <w:rsid w:val="00211E41"/>
    <w:rsid w:val="002166D1"/>
    <w:rsid w:val="002201C2"/>
    <w:rsid w:val="002205F3"/>
    <w:rsid w:val="00222FB9"/>
    <w:rsid w:val="002233BB"/>
    <w:rsid w:val="00226EC2"/>
    <w:rsid w:val="00226FF3"/>
    <w:rsid w:val="00227B27"/>
    <w:rsid w:val="00227C50"/>
    <w:rsid w:val="002305D8"/>
    <w:rsid w:val="00230C59"/>
    <w:rsid w:val="0023460F"/>
    <w:rsid w:val="00234D3A"/>
    <w:rsid w:val="002353C8"/>
    <w:rsid w:val="00237546"/>
    <w:rsid w:val="00241B36"/>
    <w:rsid w:val="0024292B"/>
    <w:rsid w:val="00247374"/>
    <w:rsid w:val="00253BA9"/>
    <w:rsid w:val="00254308"/>
    <w:rsid w:val="00254F3A"/>
    <w:rsid w:val="002571AF"/>
    <w:rsid w:val="00257A09"/>
    <w:rsid w:val="002619B2"/>
    <w:rsid w:val="00264657"/>
    <w:rsid w:val="002657AB"/>
    <w:rsid w:val="00267687"/>
    <w:rsid w:val="00273407"/>
    <w:rsid w:val="00281B65"/>
    <w:rsid w:val="00282CB4"/>
    <w:rsid w:val="00283F4A"/>
    <w:rsid w:val="00284DF6"/>
    <w:rsid w:val="00287969"/>
    <w:rsid w:val="00290698"/>
    <w:rsid w:val="002912F0"/>
    <w:rsid w:val="002B033D"/>
    <w:rsid w:val="002B621A"/>
    <w:rsid w:val="002B64AB"/>
    <w:rsid w:val="002C00F5"/>
    <w:rsid w:val="002C0AE4"/>
    <w:rsid w:val="002C0D8F"/>
    <w:rsid w:val="002C42AD"/>
    <w:rsid w:val="002C7FF7"/>
    <w:rsid w:val="002D2F21"/>
    <w:rsid w:val="002D5A9A"/>
    <w:rsid w:val="002E447C"/>
    <w:rsid w:val="002F1161"/>
    <w:rsid w:val="002F6115"/>
    <w:rsid w:val="002F7F13"/>
    <w:rsid w:val="00300B49"/>
    <w:rsid w:val="003026FD"/>
    <w:rsid w:val="00305F51"/>
    <w:rsid w:val="00306787"/>
    <w:rsid w:val="00312800"/>
    <w:rsid w:val="00313CEA"/>
    <w:rsid w:val="00314BAD"/>
    <w:rsid w:val="00316B11"/>
    <w:rsid w:val="00317DCD"/>
    <w:rsid w:val="0032049D"/>
    <w:rsid w:val="00322B09"/>
    <w:rsid w:val="00322C3F"/>
    <w:rsid w:val="00323BB2"/>
    <w:rsid w:val="00331C19"/>
    <w:rsid w:val="0033362A"/>
    <w:rsid w:val="003342AA"/>
    <w:rsid w:val="00334635"/>
    <w:rsid w:val="0033745A"/>
    <w:rsid w:val="003414EA"/>
    <w:rsid w:val="00341DF0"/>
    <w:rsid w:val="0034743A"/>
    <w:rsid w:val="003519F2"/>
    <w:rsid w:val="00353070"/>
    <w:rsid w:val="00355E15"/>
    <w:rsid w:val="00356921"/>
    <w:rsid w:val="00363110"/>
    <w:rsid w:val="00365537"/>
    <w:rsid w:val="00370A54"/>
    <w:rsid w:val="00372FD7"/>
    <w:rsid w:val="003744F8"/>
    <w:rsid w:val="003752F9"/>
    <w:rsid w:val="00377DA6"/>
    <w:rsid w:val="003850F5"/>
    <w:rsid w:val="00392BD9"/>
    <w:rsid w:val="0039779D"/>
    <w:rsid w:val="003A25DC"/>
    <w:rsid w:val="003A2E80"/>
    <w:rsid w:val="003A326D"/>
    <w:rsid w:val="003A3BEE"/>
    <w:rsid w:val="003A4DE5"/>
    <w:rsid w:val="003A7AF3"/>
    <w:rsid w:val="003B08FA"/>
    <w:rsid w:val="003B1498"/>
    <w:rsid w:val="003B42B1"/>
    <w:rsid w:val="003B4BF2"/>
    <w:rsid w:val="003C5EEB"/>
    <w:rsid w:val="003C601A"/>
    <w:rsid w:val="003C7AD2"/>
    <w:rsid w:val="003D017E"/>
    <w:rsid w:val="003D1B9B"/>
    <w:rsid w:val="003D69AE"/>
    <w:rsid w:val="003E194E"/>
    <w:rsid w:val="003E3D02"/>
    <w:rsid w:val="003F0D90"/>
    <w:rsid w:val="003F6ADA"/>
    <w:rsid w:val="00400D75"/>
    <w:rsid w:val="00403229"/>
    <w:rsid w:val="00412670"/>
    <w:rsid w:val="00416033"/>
    <w:rsid w:val="00416716"/>
    <w:rsid w:val="0041732E"/>
    <w:rsid w:val="0042035A"/>
    <w:rsid w:val="00420EF7"/>
    <w:rsid w:val="00423738"/>
    <w:rsid w:val="00425D82"/>
    <w:rsid w:val="004304F0"/>
    <w:rsid w:val="00431CBC"/>
    <w:rsid w:val="004324DE"/>
    <w:rsid w:val="00442AC8"/>
    <w:rsid w:val="00443154"/>
    <w:rsid w:val="004454B0"/>
    <w:rsid w:val="004458E6"/>
    <w:rsid w:val="004505DD"/>
    <w:rsid w:val="00452415"/>
    <w:rsid w:val="00453C17"/>
    <w:rsid w:val="0045452E"/>
    <w:rsid w:val="00457416"/>
    <w:rsid w:val="004600DC"/>
    <w:rsid w:val="004607B9"/>
    <w:rsid w:val="0046269C"/>
    <w:rsid w:val="0046362A"/>
    <w:rsid w:val="004656B9"/>
    <w:rsid w:val="00470CBD"/>
    <w:rsid w:val="00472AD3"/>
    <w:rsid w:val="00474020"/>
    <w:rsid w:val="004742A9"/>
    <w:rsid w:val="00474787"/>
    <w:rsid w:val="00480051"/>
    <w:rsid w:val="00480C3B"/>
    <w:rsid w:val="00480E8E"/>
    <w:rsid w:val="00481447"/>
    <w:rsid w:val="00487C76"/>
    <w:rsid w:val="00490521"/>
    <w:rsid w:val="00493F62"/>
    <w:rsid w:val="00496337"/>
    <w:rsid w:val="004B011A"/>
    <w:rsid w:val="004B0A89"/>
    <w:rsid w:val="004B4BD1"/>
    <w:rsid w:val="004B58E6"/>
    <w:rsid w:val="004B5C50"/>
    <w:rsid w:val="004B6B81"/>
    <w:rsid w:val="004C0F39"/>
    <w:rsid w:val="004C1B85"/>
    <w:rsid w:val="004C2FFD"/>
    <w:rsid w:val="004C49AE"/>
    <w:rsid w:val="004C6DC3"/>
    <w:rsid w:val="004D0F3A"/>
    <w:rsid w:val="004D7722"/>
    <w:rsid w:val="004D774E"/>
    <w:rsid w:val="004F179D"/>
    <w:rsid w:val="004F3EC5"/>
    <w:rsid w:val="004F41CB"/>
    <w:rsid w:val="004F704B"/>
    <w:rsid w:val="004F7534"/>
    <w:rsid w:val="0050094A"/>
    <w:rsid w:val="00500C05"/>
    <w:rsid w:val="005010F2"/>
    <w:rsid w:val="0050443A"/>
    <w:rsid w:val="005055A3"/>
    <w:rsid w:val="00506410"/>
    <w:rsid w:val="00507BAB"/>
    <w:rsid w:val="0051221C"/>
    <w:rsid w:val="00513B6E"/>
    <w:rsid w:val="00514A3D"/>
    <w:rsid w:val="00517108"/>
    <w:rsid w:val="005208A4"/>
    <w:rsid w:val="00523251"/>
    <w:rsid w:val="005255E4"/>
    <w:rsid w:val="00527DD6"/>
    <w:rsid w:val="00534E89"/>
    <w:rsid w:val="0054229A"/>
    <w:rsid w:val="00544150"/>
    <w:rsid w:val="005442E5"/>
    <w:rsid w:val="00547B7F"/>
    <w:rsid w:val="005538B3"/>
    <w:rsid w:val="00553BDB"/>
    <w:rsid w:val="005540B4"/>
    <w:rsid w:val="00556CED"/>
    <w:rsid w:val="0055754F"/>
    <w:rsid w:val="00557975"/>
    <w:rsid w:val="00557D1C"/>
    <w:rsid w:val="00560356"/>
    <w:rsid w:val="00560AA1"/>
    <w:rsid w:val="00563649"/>
    <w:rsid w:val="0056368B"/>
    <w:rsid w:val="00563F79"/>
    <w:rsid w:val="0056657E"/>
    <w:rsid w:val="00571242"/>
    <w:rsid w:val="0057220C"/>
    <w:rsid w:val="00576A62"/>
    <w:rsid w:val="00576C83"/>
    <w:rsid w:val="00581989"/>
    <w:rsid w:val="00581F09"/>
    <w:rsid w:val="00582D76"/>
    <w:rsid w:val="00585CA1"/>
    <w:rsid w:val="0058651D"/>
    <w:rsid w:val="00590004"/>
    <w:rsid w:val="00590332"/>
    <w:rsid w:val="00590FC0"/>
    <w:rsid w:val="005912CF"/>
    <w:rsid w:val="00592CF9"/>
    <w:rsid w:val="005A1423"/>
    <w:rsid w:val="005A3C45"/>
    <w:rsid w:val="005A5A4A"/>
    <w:rsid w:val="005B4756"/>
    <w:rsid w:val="005B56B7"/>
    <w:rsid w:val="005B6964"/>
    <w:rsid w:val="005B74D8"/>
    <w:rsid w:val="005C00A6"/>
    <w:rsid w:val="005C011C"/>
    <w:rsid w:val="005C09C2"/>
    <w:rsid w:val="005C4A46"/>
    <w:rsid w:val="005C5192"/>
    <w:rsid w:val="005C6569"/>
    <w:rsid w:val="005D152E"/>
    <w:rsid w:val="005D24AD"/>
    <w:rsid w:val="005D4914"/>
    <w:rsid w:val="005D53E8"/>
    <w:rsid w:val="005D6724"/>
    <w:rsid w:val="005E04EC"/>
    <w:rsid w:val="005E0A8F"/>
    <w:rsid w:val="005E404F"/>
    <w:rsid w:val="005E61D7"/>
    <w:rsid w:val="005F090E"/>
    <w:rsid w:val="005F0FFD"/>
    <w:rsid w:val="005F13A8"/>
    <w:rsid w:val="005F2CB3"/>
    <w:rsid w:val="00601E3A"/>
    <w:rsid w:val="00601E52"/>
    <w:rsid w:val="00602090"/>
    <w:rsid w:val="006030E3"/>
    <w:rsid w:val="006061C5"/>
    <w:rsid w:val="00606798"/>
    <w:rsid w:val="006068F8"/>
    <w:rsid w:val="006069D2"/>
    <w:rsid w:val="006131EF"/>
    <w:rsid w:val="0061785D"/>
    <w:rsid w:val="00617E59"/>
    <w:rsid w:val="00621B05"/>
    <w:rsid w:val="006231AD"/>
    <w:rsid w:val="00627BF0"/>
    <w:rsid w:val="00632677"/>
    <w:rsid w:val="006343B3"/>
    <w:rsid w:val="00634B19"/>
    <w:rsid w:val="0063627B"/>
    <w:rsid w:val="0064089D"/>
    <w:rsid w:val="006412D9"/>
    <w:rsid w:val="006414D7"/>
    <w:rsid w:val="00644316"/>
    <w:rsid w:val="00644FC8"/>
    <w:rsid w:val="00646796"/>
    <w:rsid w:val="006717F6"/>
    <w:rsid w:val="00675051"/>
    <w:rsid w:val="006765EE"/>
    <w:rsid w:val="006836B7"/>
    <w:rsid w:val="006840C9"/>
    <w:rsid w:val="00685FC8"/>
    <w:rsid w:val="00686156"/>
    <w:rsid w:val="00686EE4"/>
    <w:rsid w:val="00687556"/>
    <w:rsid w:val="00690682"/>
    <w:rsid w:val="00691855"/>
    <w:rsid w:val="006922ED"/>
    <w:rsid w:val="0069458B"/>
    <w:rsid w:val="006958D1"/>
    <w:rsid w:val="006A0ABD"/>
    <w:rsid w:val="006A373D"/>
    <w:rsid w:val="006A7E38"/>
    <w:rsid w:val="006B41C1"/>
    <w:rsid w:val="006B6450"/>
    <w:rsid w:val="006C2A77"/>
    <w:rsid w:val="006C6B25"/>
    <w:rsid w:val="006D0B98"/>
    <w:rsid w:val="006D120D"/>
    <w:rsid w:val="006D2DCD"/>
    <w:rsid w:val="006D69B2"/>
    <w:rsid w:val="006D7164"/>
    <w:rsid w:val="006D789E"/>
    <w:rsid w:val="006E0530"/>
    <w:rsid w:val="006E0AE9"/>
    <w:rsid w:val="006E1DF9"/>
    <w:rsid w:val="006E206F"/>
    <w:rsid w:val="006E3C4E"/>
    <w:rsid w:val="00700263"/>
    <w:rsid w:val="00702B67"/>
    <w:rsid w:val="00704EED"/>
    <w:rsid w:val="00705B10"/>
    <w:rsid w:val="00705CD5"/>
    <w:rsid w:val="00712F11"/>
    <w:rsid w:val="007139D6"/>
    <w:rsid w:val="0072582C"/>
    <w:rsid w:val="00730042"/>
    <w:rsid w:val="00741950"/>
    <w:rsid w:val="007473BD"/>
    <w:rsid w:val="007538E7"/>
    <w:rsid w:val="00753DE6"/>
    <w:rsid w:val="00754EAA"/>
    <w:rsid w:val="00763421"/>
    <w:rsid w:val="00766644"/>
    <w:rsid w:val="00766888"/>
    <w:rsid w:val="007708BA"/>
    <w:rsid w:val="007714CC"/>
    <w:rsid w:val="00771ADF"/>
    <w:rsid w:val="00772B85"/>
    <w:rsid w:val="0077670D"/>
    <w:rsid w:val="0078040F"/>
    <w:rsid w:val="00780B4A"/>
    <w:rsid w:val="007816E8"/>
    <w:rsid w:val="007833F6"/>
    <w:rsid w:val="00783923"/>
    <w:rsid w:val="0078427B"/>
    <w:rsid w:val="007873F8"/>
    <w:rsid w:val="00790E03"/>
    <w:rsid w:val="007911A1"/>
    <w:rsid w:val="00791BD8"/>
    <w:rsid w:val="007955C7"/>
    <w:rsid w:val="007A0BF2"/>
    <w:rsid w:val="007A3649"/>
    <w:rsid w:val="007A51CB"/>
    <w:rsid w:val="007A580A"/>
    <w:rsid w:val="007A7136"/>
    <w:rsid w:val="007A7A5D"/>
    <w:rsid w:val="007B062F"/>
    <w:rsid w:val="007B165D"/>
    <w:rsid w:val="007B1A96"/>
    <w:rsid w:val="007B416D"/>
    <w:rsid w:val="007B4F77"/>
    <w:rsid w:val="007C3BAC"/>
    <w:rsid w:val="007C44C7"/>
    <w:rsid w:val="007C4E18"/>
    <w:rsid w:val="007C733E"/>
    <w:rsid w:val="007C7F09"/>
    <w:rsid w:val="007D100C"/>
    <w:rsid w:val="007D3C66"/>
    <w:rsid w:val="007E342D"/>
    <w:rsid w:val="007E4AF0"/>
    <w:rsid w:val="007E578B"/>
    <w:rsid w:val="007E5947"/>
    <w:rsid w:val="007E61D5"/>
    <w:rsid w:val="007E7524"/>
    <w:rsid w:val="007F15A7"/>
    <w:rsid w:val="007F48E6"/>
    <w:rsid w:val="007F62E6"/>
    <w:rsid w:val="007F6F95"/>
    <w:rsid w:val="00800F49"/>
    <w:rsid w:val="008014A3"/>
    <w:rsid w:val="00802F65"/>
    <w:rsid w:val="008040B1"/>
    <w:rsid w:val="008057FD"/>
    <w:rsid w:val="00815858"/>
    <w:rsid w:val="008166F5"/>
    <w:rsid w:val="00817672"/>
    <w:rsid w:val="00821145"/>
    <w:rsid w:val="00821C84"/>
    <w:rsid w:val="00825B7D"/>
    <w:rsid w:val="00831762"/>
    <w:rsid w:val="00835084"/>
    <w:rsid w:val="00836376"/>
    <w:rsid w:val="00836BAE"/>
    <w:rsid w:val="008447B2"/>
    <w:rsid w:val="00851C59"/>
    <w:rsid w:val="0085422A"/>
    <w:rsid w:val="00855E0C"/>
    <w:rsid w:val="00865871"/>
    <w:rsid w:val="0086656B"/>
    <w:rsid w:val="00870F45"/>
    <w:rsid w:val="00870F9C"/>
    <w:rsid w:val="00872294"/>
    <w:rsid w:val="00872917"/>
    <w:rsid w:val="00874AAE"/>
    <w:rsid w:val="00875AD2"/>
    <w:rsid w:val="00876A4E"/>
    <w:rsid w:val="00877BF3"/>
    <w:rsid w:val="00887257"/>
    <w:rsid w:val="00891388"/>
    <w:rsid w:val="008939BC"/>
    <w:rsid w:val="0089534C"/>
    <w:rsid w:val="008969B3"/>
    <w:rsid w:val="008A2E58"/>
    <w:rsid w:val="008A3B17"/>
    <w:rsid w:val="008A3F9D"/>
    <w:rsid w:val="008A6099"/>
    <w:rsid w:val="008B1D02"/>
    <w:rsid w:val="008B300C"/>
    <w:rsid w:val="008B4055"/>
    <w:rsid w:val="008B5B1E"/>
    <w:rsid w:val="008B6039"/>
    <w:rsid w:val="008B6BC4"/>
    <w:rsid w:val="008C16F6"/>
    <w:rsid w:val="008C26A4"/>
    <w:rsid w:val="008C3750"/>
    <w:rsid w:val="008D227F"/>
    <w:rsid w:val="008D7001"/>
    <w:rsid w:val="008D7C8D"/>
    <w:rsid w:val="008E0491"/>
    <w:rsid w:val="008E15E9"/>
    <w:rsid w:val="008E6710"/>
    <w:rsid w:val="008E7822"/>
    <w:rsid w:val="008F0200"/>
    <w:rsid w:val="008F1B1F"/>
    <w:rsid w:val="008F1D25"/>
    <w:rsid w:val="008F23FC"/>
    <w:rsid w:val="00900416"/>
    <w:rsid w:val="00902B22"/>
    <w:rsid w:val="009032D7"/>
    <w:rsid w:val="009044FD"/>
    <w:rsid w:val="009078DB"/>
    <w:rsid w:val="0091326E"/>
    <w:rsid w:val="009134B0"/>
    <w:rsid w:val="00920F61"/>
    <w:rsid w:val="00921B2A"/>
    <w:rsid w:val="00922393"/>
    <w:rsid w:val="009236EA"/>
    <w:rsid w:val="00925BD4"/>
    <w:rsid w:val="00927713"/>
    <w:rsid w:val="00935171"/>
    <w:rsid w:val="00937F33"/>
    <w:rsid w:val="009445BB"/>
    <w:rsid w:val="009518E6"/>
    <w:rsid w:val="00952EF6"/>
    <w:rsid w:val="0095563C"/>
    <w:rsid w:val="009557C6"/>
    <w:rsid w:val="00956C5B"/>
    <w:rsid w:val="00962ED6"/>
    <w:rsid w:val="009636FA"/>
    <w:rsid w:val="00964948"/>
    <w:rsid w:val="00967481"/>
    <w:rsid w:val="00970374"/>
    <w:rsid w:val="00972D22"/>
    <w:rsid w:val="00975E14"/>
    <w:rsid w:val="00976957"/>
    <w:rsid w:val="00977799"/>
    <w:rsid w:val="00981CF8"/>
    <w:rsid w:val="00983580"/>
    <w:rsid w:val="00984EF5"/>
    <w:rsid w:val="00985769"/>
    <w:rsid w:val="00993EBA"/>
    <w:rsid w:val="00995EFD"/>
    <w:rsid w:val="009A023F"/>
    <w:rsid w:val="009A0A0D"/>
    <w:rsid w:val="009A2051"/>
    <w:rsid w:val="009A20AD"/>
    <w:rsid w:val="009A28FE"/>
    <w:rsid w:val="009B1225"/>
    <w:rsid w:val="009B1E0E"/>
    <w:rsid w:val="009B2816"/>
    <w:rsid w:val="009B5266"/>
    <w:rsid w:val="009D08B7"/>
    <w:rsid w:val="009D212D"/>
    <w:rsid w:val="009D31CA"/>
    <w:rsid w:val="009D7BAF"/>
    <w:rsid w:val="009E1BBE"/>
    <w:rsid w:val="009F0C7E"/>
    <w:rsid w:val="009F1A2D"/>
    <w:rsid w:val="009F4AE9"/>
    <w:rsid w:val="00A04AB3"/>
    <w:rsid w:val="00A06C1D"/>
    <w:rsid w:val="00A07C39"/>
    <w:rsid w:val="00A10008"/>
    <w:rsid w:val="00A11008"/>
    <w:rsid w:val="00A13DD4"/>
    <w:rsid w:val="00A15CCB"/>
    <w:rsid w:val="00A21280"/>
    <w:rsid w:val="00A21DC5"/>
    <w:rsid w:val="00A31FA8"/>
    <w:rsid w:val="00A3394E"/>
    <w:rsid w:val="00A34650"/>
    <w:rsid w:val="00A42577"/>
    <w:rsid w:val="00A42C6A"/>
    <w:rsid w:val="00A44242"/>
    <w:rsid w:val="00A471EC"/>
    <w:rsid w:val="00A56899"/>
    <w:rsid w:val="00A640C3"/>
    <w:rsid w:val="00A670E3"/>
    <w:rsid w:val="00A70F47"/>
    <w:rsid w:val="00A711AA"/>
    <w:rsid w:val="00A7201C"/>
    <w:rsid w:val="00A72117"/>
    <w:rsid w:val="00A72CD0"/>
    <w:rsid w:val="00A7556E"/>
    <w:rsid w:val="00A809F3"/>
    <w:rsid w:val="00A8288F"/>
    <w:rsid w:val="00A83347"/>
    <w:rsid w:val="00A85EE0"/>
    <w:rsid w:val="00A869B6"/>
    <w:rsid w:val="00A874A3"/>
    <w:rsid w:val="00A87EA3"/>
    <w:rsid w:val="00A94ADC"/>
    <w:rsid w:val="00A96B82"/>
    <w:rsid w:val="00AA0BF9"/>
    <w:rsid w:val="00AA3808"/>
    <w:rsid w:val="00AA46E0"/>
    <w:rsid w:val="00AA4FCF"/>
    <w:rsid w:val="00AA61ED"/>
    <w:rsid w:val="00AA7BC6"/>
    <w:rsid w:val="00AB51BE"/>
    <w:rsid w:val="00AB6C44"/>
    <w:rsid w:val="00AC453A"/>
    <w:rsid w:val="00AC5172"/>
    <w:rsid w:val="00AC52AC"/>
    <w:rsid w:val="00AD0C1D"/>
    <w:rsid w:val="00AD152A"/>
    <w:rsid w:val="00AD219E"/>
    <w:rsid w:val="00AD3AF3"/>
    <w:rsid w:val="00AD50B7"/>
    <w:rsid w:val="00AD61EB"/>
    <w:rsid w:val="00AD6436"/>
    <w:rsid w:val="00AD79D3"/>
    <w:rsid w:val="00AE0891"/>
    <w:rsid w:val="00AE2B62"/>
    <w:rsid w:val="00AE70FC"/>
    <w:rsid w:val="00AF09C6"/>
    <w:rsid w:val="00AF462D"/>
    <w:rsid w:val="00B00BFE"/>
    <w:rsid w:val="00B013B1"/>
    <w:rsid w:val="00B016F8"/>
    <w:rsid w:val="00B01A6F"/>
    <w:rsid w:val="00B0419A"/>
    <w:rsid w:val="00B04BBF"/>
    <w:rsid w:val="00B05BD4"/>
    <w:rsid w:val="00B07BC0"/>
    <w:rsid w:val="00B07BE4"/>
    <w:rsid w:val="00B103FA"/>
    <w:rsid w:val="00B13FA0"/>
    <w:rsid w:val="00B16127"/>
    <w:rsid w:val="00B22AB5"/>
    <w:rsid w:val="00B23C85"/>
    <w:rsid w:val="00B30BA3"/>
    <w:rsid w:val="00B32298"/>
    <w:rsid w:val="00B3577E"/>
    <w:rsid w:val="00B373F8"/>
    <w:rsid w:val="00B41AAB"/>
    <w:rsid w:val="00B42327"/>
    <w:rsid w:val="00B4529B"/>
    <w:rsid w:val="00B45419"/>
    <w:rsid w:val="00B46B47"/>
    <w:rsid w:val="00B475D9"/>
    <w:rsid w:val="00B477DF"/>
    <w:rsid w:val="00B50885"/>
    <w:rsid w:val="00B50A3C"/>
    <w:rsid w:val="00B519E2"/>
    <w:rsid w:val="00B550EE"/>
    <w:rsid w:val="00B604AA"/>
    <w:rsid w:val="00B745BF"/>
    <w:rsid w:val="00B76AA0"/>
    <w:rsid w:val="00B76BA8"/>
    <w:rsid w:val="00B81877"/>
    <w:rsid w:val="00B91671"/>
    <w:rsid w:val="00B93223"/>
    <w:rsid w:val="00B954DB"/>
    <w:rsid w:val="00B96392"/>
    <w:rsid w:val="00BA0023"/>
    <w:rsid w:val="00BA077B"/>
    <w:rsid w:val="00BA3518"/>
    <w:rsid w:val="00BA3A70"/>
    <w:rsid w:val="00BA4DA1"/>
    <w:rsid w:val="00BA5440"/>
    <w:rsid w:val="00BB2D37"/>
    <w:rsid w:val="00BB2F5C"/>
    <w:rsid w:val="00BB7C1A"/>
    <w:rsid w:val="00BC0343"/>
    <w:rsid w:val="00BC1229"/>
    <w:rsid w:val="00BC283F"/>
    <w:rsid w:val="00BC30E0"/>
    <w:rsid w:val="00BC707E"/>
    <w:rsid w:val="00BC7E42"/>
    <w:rsid w:val="00BE1E61"/>
    <w:rsid w:val="00BE2528"/>
    <w:rsid w:val="00BE5D4E"/>
    <w:rsid w:val="00BF2980"/>
    <w:rsid w:val="00BF7BA7"/>
    <w:rsid w:val="00C005A8"/>
    <w:rsid w:val="00C028F9"/>
    <w:rsid w:val="00C052AA"/>
    <w:rsid w:val="00C05966"/>
    <w:rsid w:val="00C10A06"/>
    <w:rsid w:val="00C11589"/>
    <w:rsid w:val="00C14B16"/>
    <w:rsid w:val="00C14B5A"/>
    <w:rsid w:val="00C202FE"/>
    <w:rsid w:val="00C20765"/>
    <w:rsid w:val="00C219B0"/>
    <w:rsid w:val="00C23404"/>
    <w:rsid w:val="00C26E96"/>
    <w:rsid w:val="00C31F08"/>
    <w:rsid w:val="00C3460C"/>
    <w:rsid w:val="00C35766"/>
    <w:rsid w:val="00C36645"/>
    <w:rsid w:val="00C414E1"/>
    <w:rsid w:val="00C43F97"/>
    <w:rsid w:val="00C4464F"/>
    <w:rsid w:val="00C45EDE"/>
    <w:rsid w:val="00C51149"/>
    <w:rsid w:val="00C51A43"/>
    <w:rsid w:val="00C52C9F"/>
    <w:rsid w:val="00C53C1C"/>
    <w:rsid w:val="00C61C98"/>
    <w:rsid w:val="00C6340C"/>
    <w:rsid w:val="00C635E9"/>
    <w:rsid w:val="00C63B3F"/>
    <w:rsid w:val="00C63F1B"/>
    <w:rsid w:val="00C701A5"/>
    <w:rsid w:val="00C7334B"/>
    <w:rsid w:val="00C77FA1"/>
    <w:rsid w:val="00C81348"/>
    <w:rsid w:val="00C86337"/>
    <w:rsid w:val="00C86D9E"/>
    <w:rsid w:val="00C90EC5"/>
    <w:rsid w:val="00C91111"/>
    <w:rsid w:val="00C9435D"/>
    <w:rsid w:val="00C96080"/>
    <w:rsid w:val="00CA0306"/>
    <w:rsid w:val="00CA2C7D"/>
    <w:rsid w:val="00CA3E6C"/>
    <w:rsid w:val="00CB3960"/>
    <w:rsid w:val="00CC1BC3"/>
    <w:rsid w:val="00CC1D64"/>
    <w:rsid w:val="00CC228A"/>
    <w:rsid w:val="00CC286A"/>
    <w:rsid w:val="00CC2D05"/>
    <w:rsid w:val="00CC39FF"/>
    <w:rsid w:val="00CC5A5A"/>
    <w:rsid w:val="00CC5AE6"/>
    <w:rsid w:val="00CC5FB0"/>
    <w:rsid w:val="00CC7BDB"/>
    <w:rsid w:val="00CC7DDA"/>
    <w:rsid w:val="00CD4DB2"/>
    <w:rsid w:val="00CE5C5A"/>
    <w:rsid w:val="00CF02E1"/>
    <w:rsid w:val="00CF189C"/>
    <w:rsid w:val="00CF3206"/>
    <w:rsid w:val="00CF4091"/>
    <w:rsid w:val="00D031A6"/>
    <w:rsid w:val="00D13C26"/>
    <w:rsid w:val="00D16092"/>
    <w:rsid w:val="00D20AC7"/>
    <w:rsid w:val="00D21AEE"/>
    <w:rsid w:val="00D236F9"/>
    <w:rsid w:val="00D31506"/>
    <w:rsid w:val="00D34862"/>
    <w:rsid w:val="00D367E4"/>
    <w:rsid w:val="00D3696F"/>
    <w:rsid w:val="00D36B87"/>
    <w:rsid w:val="00D409ED"/>
    <w:rsid w:val="00D414C2"/>
    <w:rsid w:val="00D509D3"/>
    <w:rsid w:val="00D523FB"/>
    <w:rsid w:val="00D54A08"/>
    <w:rsid w:val="00D551E3"/>
    <w:rsid w:val="00D55CC2"/>
    <w:rsid w:val="00D616E6"/>
    <w:rsid w:val="00D61BEF"/>
    <w:rsid w:val="00D62819"/>
    <w:rsid w:val="00D63FD6"/>
    <w:rsid w:val="00D64A57"/>
    <w:rsid w:val="00D66D66"/>
    <w:rsid w:val="00D732CF"/>
    <w:rsid w:val="00D76F26"/>
    <w:rsid w:val="00D80F55"/>
    <w:rsid w:val="00D81C0E"/>
    <w:rsid w:val="00D82EFB"/>
    <w:rsid w:val="00D86A84"/>
    <w:rsid w:val="00D95B6A"/>
    <w:rsid w:val="00D976B0"/>
    <w:rsid w:val="00DA0AB2"/>
    <w:rsid w:val="00DA409E"/>
    <w:rsid w:val="00DB173E"/>
    <w:rsid w:val="00DB1CE1"/>
    <w:rsid w:val="00DB3569"/>
    <w:rsid w:val="00DB5CE6"/>
    <w:rsid w:val="00DB6D57"/>
    <w:rsid w:val="00DC40B7"/>
    <w:rsid w:val="00DC55C1"/>
    <w:rsid w:val="00DD118D"/>
    <w:rsid w:val="00DD125D"/>
    <w:rsid w:val="00DD1B6A"/>
    <w:rsid w:val="00DD4D42"/>
    <w:rsid w:val="00DE2045"/>
    <w:rsid w:val="00DE3E3F"/>
    <w:rsid w:val="00DE41C0"/>
    <w:rsid w:val="00DE4707"/>
    <w:rsid w:val="00DE528E"/>
    <w:rsid w:val="00DE5544"/>
    <w:rsid w:val="00DE703F"/>
    <w:rsid w:val="00DF6775"/>
    <w:rsid w:val="00DF722F"/>
    <w:rsid w:val="00E04A73"/>
    <w:rsid w:val="00E055A4"/>
    <w:rsid w:val="00E07FAB"/>
    <w:rsid w:val="00E1268F"/>
    <w:rsid w:val="00E14611"/>
    <w:rsid w:val="00E16930"/>
    <w:rsid w:val="00E16B9B"/>
    <w:rsid w:val="00E24300"/>
    <w:rsid w:val="00E24EE9"/>
    <w:rsid w:val="00E3312E"/>
    <w:rsid w:val="00E33489"/>
    <w:rsid w:val="00E354F0"/>
    <w:rsid w:val="00E37C16"/>
    <w:rsid w:val="00E43B4F"/>
    <w:rsid w:val="00E44BFF"/>
    <w:rsid w:val="00E44DBE"/>
    <w:rsid w:val="00E51AD5"/>
    <w:rsid w:val="00E5385B"/>
    <w:rsid w:val="00E54720"/>
    <w:rsid w:val="00E616F1"/>
    <w:rsid w:val="00E63D83"/>
    <w:rsid w:val="00E6445C"/>
    <w:rsid w:val="00E66045"/>
    <w:rsid w:val="00E676C9"/>
    <w:rsid w:val="00E72FF9"/>
    <w:rsid w:val="00E73BC4"/>
    <w:rsid w:val="00E73DF3"/>
    <w:rsid w:val="00E74672"/>
    <w:rsid w:val="00E74A8B"/>
    <w:rsid w:val="00E764BA"/>
    <w:rsid w:val="00E7696E"/>
    <w:rsid w:val="00E8308E"/>
    <w:rsid w:val="00E843BB"/>
    <w:rsid w:val="00E9041E"/>
    <w:rsid w:val="00E962EE"/>
    <w:rsid w:val="00E965C1"/>
    <w:rsid w:val="00E978B8"/>
    <w:rsid w:val="00EA0EEF"/>
    <w:rsid w:val="00EA478C"/>
    <w:rsid w:val="00EA487F"/>
    <w:rsid w:val="00EB5254"/>
    <w:rsid w:val="00EB6F73"/>
    <w:rsid w:val="00EC3E5F"/>
    <w:rsid w:val="00ED29D4"/>
    <w:rsid w:val="00EE1109"/>
    <w:rsid w:val="00EE2DF9"/>
    <w:rsid w:val="00EE5351"/>
    <w:rsid w:val="00EE5C24"/>
    <w:rsid w:val="00EE5FE5"/>
    <w:rsid w:val="00EE6D1C"/>
    <w:rsid w:val="00EE77EA"/>
    <w:rsid w:val="00EF0800"/>
    <w:rsid w:val="00EF22D9"/>
    <w:rsid w:val="00EF417A"/>
    <w:rsid w:val="00EF575F"/>
    <w:rsid w:val="00EF7766"/>
    <w:rsid w:val="00F000F2"/>
    <w:rsid w:val="00F04B02"/>
    <w:rsid w:val="00F07606"/>
    <w:rsid w:val="00F12E57"/>
    <w:rsid w:val="00F15688"/>
    <w:rsid w:val="00F156D5"/>
    <w:rsid w:val="00F168F7"/>
    <w:rsid w:val="00F2592F"/>
    <w:rsid w:val="00F27656"/>
    <w:rsid w:val="00F310E7"/>
    <w:rsid w:val="00F3145E"/>
    <w:rsid w:val="00F31F32"/>
    <w:rsid w:val="00F33692"/>
    <w:rsid w:val="00F352B3"/>
    <w:rsid w:val="00F35DAD"/>
    <w:rsid w:val="00F361D0"/>
    <w:rsid w:val="00F37C4B"/>
    <w:rsid w:val="00F415CC"/>
    <w:rsid w:val="00F4324F"/>
    <w:rsid w:val="00F453C6"/>
    <w:rsid w:val="00F46BDE"/>
    <w:rsid w:val="00F524D4"/>
    <w:rsid w:val="00F547A8"/>
    <w:rsid w:val="00F62711"/>
    <w:rsid w:val="00F6295F"/>
    <w:rsid w:val="00F6780D"/>
    <w:rsid w:val="00F70912"/>
    <w:rsid w:val="00F71055"/>
    <w:rsid w:val="00F80DF2"/>
    <w:rsid w:val="00F82B53"/>
    <w:rsid w:val="00F83D21"/>
    <w:rsid w:val="00F844BD"/>
    <w:rsid w:val="00F91654"/>
    <w:rsid w:val="00F9180D"/>
    <w:rsid w:val="00F9304E"/>
    <w:rsid w:val="00F97DD3"/>
    <w:rsid w:val="00FA31DA"/>
    <w:rsid w:val="00FA48B0"/>
    <w:rsid w:val="00FA6F74"/>
    <w:rsid w:val="00FB14B9"/>
    <w:rsid w:val="00FB2AB6"/>
    <w:rsid w:val="00FB2F49"/>
    <w:rsid w:val="00FB30FB"/>
    <w:rsid w:val="00FB7569"/>
    <w:rsid w:val="00FC1F6C"/>
    <w:rsid w:val="00FC2086"/>
    <w:rsid w:val="00FD1D89"/>
    <w:rsid w:val="00FD61FD"/>
    <w:rsid w:val="00FD69DE"/>
    <w:rsid w:val="00FE0E1A"/>
    <w:rsid w:val="00FE12D9"/>
    <w:rsid w:val="00FE139C"/>
    <w:rsid w:val="00FE1E45"/>
    <w:rsid w:val="00FE2129"/>
    <w:rsid w:val="00FE28F1"/>
    <w:rsid w:val="00FE3E4A"/>
    <w:rsid w:val="00FE434A"/>
    <w:rsid w:val="00FE4C27"/>
    <w:rsid w:val="00FE73BC"/>
    <w:rsid w:val="00FF084D"/>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style="mso-position-vertical-relative:page">
      <v:stroke weight="2.25pt"/>
    </o:shapedefaults>
    <o:shapelayout v:ext="edit">
      <o:idmap v:ext="edit" data="1"/>
    </o:shapelayout>
  </w:shapeDefaults>
  <w:decimalSymbol w:val="."/>
  <w:listSeparator w:val=","/>
  <w14:docId w14:val="2965B43C"/>
  <w15:chartTrackingRefBased/>
  <w15:docId w15:val="{54CA889F-CB42-45BC-A17F-8E26D98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B0"/>
    <w:rPr>
      <w:rFonts w:ascii="Calibri" w:hAnsi="Calibri"/>
      <w:sz w:val="22"/>
    </w:rPr>
  </w:style>
  <w:style w:type="paragraph" w:styleId="Heading1">
    <w:name w:val="heading 1"/>
    <w:basedOn w:val="Normal"/>
    <w:next w:val="Normal"/>
    <w:autoRedefine/>
    <w:qFormat/>
    <w:rsid w:val="006E206F"/>
    <w:pPr>
      <w:keepNext/>
      <w:numPr>
        <w:numId w:val="1"/>
      </w:numPr>
      <w:tabs>
        <w:tab w:val="left" w:pos="360"/>
        <w:tab w:val="left" w:pos="2160"/>
      </w:tabs>
      <w:spacing w:after="60"/>
      <w:ind w:left="360" w:hanging="360"/>
      <w:outlineLvl w:val="0"/>
    </w:pPr>
    <w:rPr>
      <w:rFonts w:cs="Arial"/>
      <w:b/>
      <w:bCs/>
      <w:kern w:val="28"/>
      <w:szCs w:val="22"/>
    </w:rPr>
  </w:style>
  <w:style w:type="paragraph" w:styleId="Heading2">
    <w:name w:val="heading 2"/>
    <w:basedOn w:val="Normal"/>
    <w:next w:val="Normal"/>
    <w:link w:val="Heading2Char"/>
    <w:autoRedefine/>
    <w:qFormat/>
    <w:rsid w:val="009032D7"/>
    <w:pPr>
      <w:keepNext/>
      <w:numPr>
        <w:ilvl w:val="1"/>
        <w:numId w:val="1"/>
      </w:numPr>
      <w:tabs>
        <w:tab w:val="left" w:pos="720"/>
      </w:tabs>
      <w:spacing w:before="120" w:after="60"/>
      <w:ind w:left="720" w:hanging="720"/>
      <w:jc w:val="both"/>
      <w:outlineLvl w:val="1"/>
    </w:pPr>
    <w:rPr>
      <w:rFonts w:cs="Arial"/>
      <w:bCs/>
    </w:rPr>
  </w:style>
  <w:style w:type="paragraph" w:styleId="Heading3">
    <w:name w:val="heading 3"/>
    <w:basedOn w:val="Normal"/>
    <w:next w:val="Normal"/>
    <w:autoRedefine/>
    <w:qFormat/>
    <w:rsid w:val="00A640C3"/>
    <w:pPr>
      <w:keepNext/>
      <w:numPr>
        <w:ilvl w:val="2"/>
        <w:numId w:val="1"/>
      </w:numPr>
      <w:tabs>
        <w:tab w:val="left" w:pos="720"/>
      </w:tabs>
      <w:spacing w:before="120" w:after="60"/>
      <w:jc w:val="both"/>
      <w:outlineLvl w:val="2"/>
    </w:pPr>
    <w:rPr>
      <w:rFonts w:cs="Arial"/>
      <w:bCs/>
    </w:rPr>
  </w:style>
  <w:style w:type="paragraph" w:styleId="Heading4">
    <w:name w:val="heading 4"/>
    <w:basedOn w:val="Normal"/>
    <w:next w:val="Normal"/>
    <w:qFormat/>
    <w:rsid w:val="007B416D"/>
    <w:pPr>
      <w:numPr>
        <w:ilvl w:val="3"/>
        <w:numId w:val="1"/>
      </w:numPr>
      <w:tabs>
        <w:tab w:val="left" w:pos="1440"/>
      </w:tabs>
      <w:spacing w:after="60"/>
      <w:jc w:val="both"/>
      <w:outlineLvl w:val="3"/>
    </w:pPr>
    <w:rPr>
      <w:rFonts w:cs="Arial"/>
      <w:bCs/>
      <w:bdr w:val="none" w:sz="0" w:space="0" w:color="auto" w:frame="1"/>
    </w:rPr>
  </w:style>
  <w:style w:type="paragraph" w:styleId="Heading5">
    <w:name w:val="heading 5"/>
    <w:basedOn w:val="Normal"/>
    <w:next w:val="Normal"/>
    <w:pPr>
      <w:numPr>
        <w:ilvl w:val="4"/>
        <w:numId w:val="1"/>
      </w:numPr>
      <w:spacing w:before="240" w:after="60"/>
      <w:outlineLvl w:val="4"/>
    </w:pPr>
    <w:rPr>
      <w:szCs w:val="22"/>
    </w:rPr>
  </w:style>
  <w:style w:type="paragraph" w:styleId="Heading6">
    <w:name w:val="heading 6"/>
    <w:basedOn w:val="Normal"/>
    <w:next w:val="Normal"/>
    <w:pPr>
      <w:numPr>
        <w:ilvl w:val="5"/>
        <w:numId w:val="1"/>
      </w:numPr>
      <w:spacing w:before="240" w:after="60"/>
      <w:outlineLvl w:val="5"/>
    </w:pPr>
    <w:rPr>
      <w:i/>
      <w:iCs/>
      <w:szCs w:val="22"/>
    </w:rPr>
  </w:style>
  <w:style w:type="paragraph" w:styleId="Heading7">
    <w:name w:val="heading 7"/>
    <w:basedOn w:val="Normal"/>
    <w:next w:val="Normal"/>
    <w:pPr>
      <w:numPr>
        <w:ilvl w:val="6"/>
        <w:numId w:val="1"/>
      </w:numPr>
      <w:spacing w:before="240" w:after="60"/>
      <w:outlineLvl w:val="6"/>
    </w:pPr>
    <w:rPr>
      <w:rFonts w:ascii="Arial" w:hAnsi="Arial" w:cs="Arial"/>
    </w:rPr>
  </w:style>
  <w:style w:type="paragraph" w:styleId="Heading8">
    <w:name w:val="heading 8"/>
    <w:basedOn w:val="Normal"/>
    <w:next w:val="Normal"/>
    <w:pPr>
      <w:numPr>
        <w:ilvl w:val="7"/>
        <w:numId w:val="1"/>
      </w:numPr>
      <w:spacing w:before="240" w:after="60"/>
      <w:outlineLvl w:val="7"/>
    </w:pPr>
    <w:rPr>
      <w:rFonts w:ascii="Arial" w:hAnsi="Arial" w:cs="Arial"/>
      <w:i/>
      <w:iCs/>
    </w:rPr>
  </w:style>
  <w:style w:type="paragraph" w:styleId="Heading9">
    <w:name w:val="heading 9"/>
    <w:basedOn w:val="Normal"/>
    <w:next w:val="Normal"/>
    <w:pPr>
      <w:keepNext/>
      <w:numPr>
        <w:ilvl w:val="8"/>
        <w:numId w:val="1"/>
      </w:numP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basedOn w:val="Normal"/>
    <w:rPr>
      <w:rFonts w:ascii="Arial" w:hAnsi="Arial" w:cs="Arial"/>
      <w:b/>
      <w:bCs/>
    </w:rPr>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rsid w:val="005C09C2"/>
    <w:pPr>
      <w:tabs>
        <w:tab w:val="left" w:pos="1620"/>
        <w:tab w:val="right" w:leader="dot" w:pos="9900"/>
      </w:tabs>
      <w:ind w:left="360" w:hanging="360"/>
    </w:pPr>
    <w:rPr>
      <w:rFonts w:asciiTheme="minorHAnsi" w:hAnsiTheme="minorHAnsi" w:cstheme="minorHAnsi"/>
      <w:b/>
      <w:noProof/>
      <w:szCs w:val="22"/>
    </w:rPr>
  </w:style>
  <w:style w:type="paragraph" w:styleId="TOC2">
    <w:name w:val="toc 2"/>
    <w:basedOn w:val="Normal"/>
    <w:next w:val="Normal"/>
    <w:autoRedefine/>
    <w:uiPriority w:val="39"/>
    <w:rsid w:val="005C09C2"/>
    <w:pPr>
      <w:tabs>
        <w:tab w:val="left" w:pos="1080"/>
        <w:tab w:val="right" w:leader="dot" w:pos="9900"/>
      </w:tabs>
      <w:ind w:left="900" w:hanging="540"/>
      <w:jc w:val="both"/>
    </w:pPr>
    <w:rPr>
      <w:rFonts w:asciiTheme="minorHAnsi" w:hAnsiTheme="minorHAnsi" w:cs="Arial"/>
      <w:noProof/>
      <w:szCs w:val="16"/>
    </w:r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BodyTextIndent2">
    <w:name w:val="Body Text Indent 2"/>
    <w:basedOn w:val="Normal"/>
    <w:link w:val="BodyTextIndent2Char"/>
    <w:pPr>
      <w:ind w:left="504"/>
    </w:pPr>
    <w:rPr>
      <w:rFonts w:ascii="Arial" w:hAnsi="Arial" w:cs="Arial"/>
    </w:rPr>
  </w:style>
  <w:style w:type="paragraph" w:styleId="BodyText3">
    <w:name w:val="Body Text 3"/>
    <w:basedOn w:val="Normal"/>
    <w:pPr>
      <w:tabs>
        <w:tab w:val="left" w:pos="720"/>
        <w:tab w:val="left" w:pos="1440"/>
        <w:tab w:val="right" w:leader="dot" w:pos="9540"/>
      </w:tabs>
    </w:pPr>
    <w:rPr>
      <w:b/>
      <w:bCs/>
      <w:sz w:val="18"/>
      <w:szCs w:val="18"/>
    </w:rPr>
  </w:style>
  <w:style w:type="paragraph" w:styleId="BodyTextIndent3">
    <w:name w:val="Body Text Indent 3"/>
    <w:basedOn w:val="Normal"/>
    <w:pPr>
      <w:ind w:left="495" w:hanging="495"/>
    </w:pPr>
    <w:rPr>
      <w:rFonts w:ascii="Arial" w:hAnsi="Arial" w:cs="Arial"/>
    </w:rPr>
  </w:style>
  <w:style w:type="character" w:styleId="Hyperlink">
    <w:name w:val="Hyperlink"/>
    <w:uiPriority w:val="99"/>
    <w:rPr>
      <w:color w:val="0000FF"/>
      <w:u w:val="single"/>
    </w:rPr>
  </w:style>
  <w:style w:type="paragraph" w:styleId="Index1">
    <w:name w:val="index 1"/>
    <w:basedOn w:val="Normal"/>
    <w:next w:val="Normal"/>
    <w:autoRedefine/>
    <w:semiHidden/>
    <w:pPr>
      <w:tabs>
        <w:tab w:val="right" w:leader="dot" w:pos="4432"/>
      </w:tabs>
      <w:ind w:left="200" w:hanging="200"/>
    </w:pPr>
    <w:rPr>
      <w:rFonts w:ascii="Arial" w:hAnsi="Arial" w:cs="Arial"/>
      <w:noProof/>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FollowedHyperlink">
    <w:name w:val="FollowedHyperlink"/>
    <w:rPr>
      <w:color w:val="800080"/>
      <w:u w:val="single"/>
    </w:rPr>
  </w:style>
  <w:style w:type="character" w:customStyle="1" w:styleId="summary">
    <w:name w:val="summary"/>
    <w:basedOn w:val="DefaultParagraphFont"/>
  </w:style>
  <w:style w:type="paragraph" w:styleId="BodyText2">
    <w:name w:val="Body Text 2"/>
    <w:basedOn w:val="Normal"/>
    <w:rPr>
      <w:rFonts w:ascii="Arial" w:hAnsi="Arial" w:cs="Arial"/>
      <w:b/>
      <w:bCs/>
    </w:rPr>
  </w:style>
  <w:style w:type="character" w:customStyle="1" w:styleId="BodyTextIndent2Char">
    <w:name w:val="Body Text Indent 2 Char"/>
    <w:link w:val="BodyTextIndent2"/>
    <w:rsid w:val="0051221C"/>
    <w:rPr>
      <w:rFonts w:ascii="Arial" w:hAnsi="Arial" w:cs="Arial"/>
    </w:rPr>
  </w:style>
  <w:style w:type="paragraph" w:styleId="ListParagraph">
    <w:name w:val="List Paragraph"/>
    <w:basedOn w:val="Normal"/>
    <w:qFormat/>
    <w:rsid w:val="008F1D25"/>
    <w:pPr>
      <w:ind w:left="720"/>
      <w:contextualSpacing/>
    </w:pPr>
  </w:style>
  <w:style w:type="paragraph" w:styleId="BalloonText">
    <w:name w:val="Balloon Text"/>
    <w:basedOn w:val="Normal"/>
    <w:link w:val="BalloonTextChar"/>
    <w:rsid w:val="00534E89"/>
    <w:rPr>
      <w:rFonts w:ascii="Tahoma" w:hAnsi="Tahoma" w:cs="Tahoma"/>
      <w:sz w:val="16"/>
      <w:szCs w:val="16"/>
    </w:rPr>
  </w:style>
  <w:style w:type="character" w:customStyle="1" w:styleId="BalloonTextChar">
    <w:name w:val="Balloon Text Char"/>
    <w:link w:val="BalloonText"/>
    <w:rsid w:val="00534E89"/>
    <w:rPr>
      <w:rFonts w:ascii="Tahoma" w:hAnsi="Tahoma" w:cs="Tahoma"/>
      <w:sz w:val="16"/>
      <w:szCs w:val="16"/>
    </w:rPr>
  </w:style>
  <w:style w:type="character" w:styleId="LineNumber">
    <w:name w:val="line number"/>
    <w:basedOn w:val="DefaultParagraphFont"/>
    <w:rsid w:val="00416716"/>
  </w:style>
  <w:style w:type="character" w:customStyle="1" w:styleId="FooterChar">
    <w:name w:val="Footer Char"/>
    <w:basedOn w:val="DefaultParagraphFont"/>
    <w:link w:val="Footer"/>
    <w:uiPriority w:val="99"/>
    <w:rsid w:val="00416716"/>
  </w:style>
  <w:style w:type="character" w:customStyle="1" w:styleId="ssparacontent">
    <w:name w:val="ss_paracontent"/>
    <w:rsid w:val="00377DA6"/>
  </w:style>
  <w:style w:type="character" w:customStyle="1" w:styleId="HeaderChar">
    <w:name w:val="Header Char"/>
    <w:link w:val="Header"/>
    <w:rsid w:val="001B670E"/>
  </w:style>
  <w:style w:type="paragraph" w:customStyle="1" w:styleId="Heading2SBP">
    <w:name w:val="Heading 2 SBP"/>
    <w:basedOn w:val="Normal"/>
    <w:rsid w:val="0086656B"/>
    <w:pPr>
      <w:numPr>
        <w:ilvl w:val="1"/>
        <w:numId w:val="2"/>
      </w:numPr>
    </w:pPr>
  </w:style>
  <w:style w:type="paragraph" w:customStyle="1" w:styleId="Heading3SBP">
    <w:name w:val="Heading 3 SBP"/>
    <w:basedOn w:val="Normal"/>
    <w:rsid w:val="0086656B"/>
    <w:pPr>
      <w:numPr>
        <w:ilvl w:val="2"/>
        <w:numId w:val="2"/>
      </w:numPr>
    </w:pPr>
  </w:style>
  <w:style w:type="paragraph" w:customStyle="1" w:styleId="Heading4SBP">
    <w:name w:val="Heading 4 SBP"/>
    <w:basedOn w:val="Normal"/>
    <w:rsid w:val="0086656B"/>
    <w:pPr>
      <w:numPr>
        <w:ilvl w:val="3"/>
        <w:numId w:val="2"/>
      </w:numPr>
    </w:pPr>
  </w:style>
  <w:style w:type="paragraph" w:customStyle="1" w:styleId="Para2">
    <w:name w:val="Para 2"/>
    <w:basedOn w:val="Normal"/>
    <w:link w:val="Para2Char"/>
    <w:qFormat/>
    <w:rsid w:val="00AA3808"/>
    <w:pPr>
      <w:ind w:left="720"/>
      <w:jc w:val="both"/>
    </w:pPr>
    <w:rPr>
      <w:rFonts w:cs="Arial"/>
    </w:rPr>
  </w:style>
  <w:style w:type="paragraph" w:customStyle="1" w:styleId="Heading2num">
    <w:name w:val="Heading 2 num"/>
    <w:basedOn w:val="Heading2"/>
    <w:link w:val="Heading2numChar"/>
    <w:qFormat/>
    <w:rsid w:val="00AD6436"/>
    <w:pPr>
      <w:numPr>
        <w:ilvl w:val="0"/>
        <w:numId w:val="0"/>
      </w:numPr>
    </w:pPr>
  </w:style>
  <w:style w:type="character" w:customStyle="1" w:styleId="Para2Char">
    <w:name w:val="Para 2 Char"/>
    <w:link w:val="Para2"/>
    <w:rsid w:val="00AA3808"/>
    <w:rPr>
      <w:rFonts w:ascii="Arial" w:hAnsi="Arial" w:cs="Arial"/>
    </w:rPr>
  </w:style>
  <w:style w:type="paragraph" w:customStyle="1" w:styleId="Para3">
    <w:name w:val="Para 3"/>
    <w:basedOn w:val="Para2"/>
    <w:link w:val="Para3Char"/>
    <w:qFormat/>
    <w:rsid w:val="007F15A7"/>
    <w:pPr>
      <w:spacing w:before="60"/>
      <w:ind w:left="1080"/>
    </w:pPr>
  </w:style>
  <w:style w:type="character" w:customStyle="1" w:styleId="Heading2Char">
    <w:name w:val="Heading 2 Char"/>
    <w:link w:val="Heading2"/>
    <w:rsid w:val="009032D7"/>
    <w:rPr>
      <w:rFonts w:ascii="Calibri" w:hAnsi="Calibri" w:cs="Arial"/>
      <w:bCs/>
      <w:sz w:val="22"/>
    </w:rPr>
  </w:style>
  <w:style w:type="character" w:customStyle="1" w:styleId="Heading2numChar">
    <w:name w:val="Heading 2 num Char"/>
    <w:basedOn w:val="Heading2Char"/>
    <w:link w:val="Heading2num"/>
    <w:rsid w:val="00AD6436"/>
    <w:rPr>
      <w:rFonts w:ascii="Calibri" w:hAnsi="Calibri" w:cs="Arial"/>
      <w:bCs/>
      <w:sz w:val="22"/>
    </w:rPr>
  </w:style>
  <w:style w:type="paragraph" w:customStyle="1" w:styleId="AlphaLIST">
    <w:name w:val="Alpha LIST"/>
    <w:basedOn w:val="Normal"/>
    <w:link w:val="AlphaLISTChar"/>
    <w:qFormat/>
    <w:rsid w:val="00E37C16"/>
    <w:pPr>
      <w:numPr>
        <w:numId w:val="3"/>
      </w:numPr>
      <w:spacing w:before="60"/>
      <w:jc w:val="both"/>
    </w:pPr>
  </w:style>
  <w:style w:type="character" w:customStyle="1" w:styleId="Para3Char">
    <w:name w:val="Para 3 Char"/>
    <w:basedOn w:val="Para2Char"/>
    <w:link w:val="Para3"/>
    <w:rsid w:val="007F15A7"/>
    <w:rPr>
      <w:rFonts w:ascii="Arial" w:hAnsi="Arial" w:cs="Arial"/>
    </w:rPr>
  </w:style>
  <w:style w:type="paragraph" w:customStyle="1" w:styleId="Lista">
    <w:name w:val="List a)"/>
    <w:basedOn w:val="AlphaLIST"/>
    <w:link w:val="ListaChar"/>
    <w:qFormat/>
    <w:rsid w:val="00E37C16"/>
  </w:style>
  <w:style w:type="character" w:customStyle="1" w:styleId="AlphaLISTChar">
    <w:name w:val="Alpha LIST Char"/>
    <w:link w:val="AlphaLIST"/>
    <w:rsid w:val="00E37C16"/>
    <w:rPr>
      <w:rFonts w:ascii="Calibri" w:hAnsi="Calibri"/>
      <w:sz w:val="22"/>
    </w:rPr>
  </w:style>
  <w:style w:type="character" w:customStyle="1" w:styleId="ListaChar">
    <w:name w:val="List a) Char"/>
    <w:basedOn w:val="AlphaLISTChar"/>
    <w:link w:val="Lista"/>
    <w:rsid w:val="00E37C16"/>
    <w:rPr>
      <w:rFonts w:ascii="Calibri" w:hAnsi="Calibri"/>
      <w:sz w:val="22"/>
    </w:rPr>
  </w:style>
  <w:style w:type="paragraph" w:customStyle="1" w:styleId="Para1">
    <w:name w:val="Para 1"/>
    <w:basedOn w:val="Para2"/>
    <w:link w:val="Para1Char"/>
    <w:qFormat/>
    <w:rsid w:val="009032D7"/>
    <w:pPr>
      <w:ind w:left="540"/>
    </w:pPr>
  </w:style>
  <w:style w:type="character" w:customStyle="1" w:styleId="Para1Char">
    <w:name w:val="Para 1 Char"/>
    <w:basedOn w:val="Para2Char"/>
    <w:link w:val="Para1"/>
    <w:rsid w:val="009032D7"/>
    <w:rPr>
      <w:rFonts w:ascii="Calibri" w:hAnsi="Calibri" w:cs="Arial"/>
      <w:sz w:val="22"/>
    </w:rPr>
  </w:style>
  <w:style w:type="paragraph" w:customStyle="1" w:styleId="ParaTITLE">
    <w:name w:val="Para TITLE"/>
    <w:basedOn w:val="Para1"/>
    <w:link w:val="ParaTITLEChar"/>
    <w:qFormat/>
    <w:rsid w:val="00F9304E"/>
    <w:pPr>
      <w:spacing w:before="120"/>
      <w:ind w:left="720"/>
    </w:pPr>
    <w:rPr>
      <w:rFonts w:asciiTheme="minorHAnsi" w:eastAsia="Arial" w:hAnsiTheme="minorHAnsi" w:cstheme="minorHAnsi"/>
      <w:szCs w:val="22"/>
    </w:rPr>
  </w:style>
  <w:style w:type="character" w:customStyle="1" w:styleId="ParaTITLEChar">
    <w:name w:val="Para TITLE Char"/>
    <w:basedOn w:val="Para1Char"/>
    <w:link w:val="ParaTITLE"/>
    <w:rsid w:val="00F9304E"/>
    <w:rPr>
      <w:rFonts w:asciiTheme="minorHAnsi" w:eastAsia="Arial" w:hAnsiTheme="minorHAnsi" w:cstheme="minorHAnsi"/>
      <w:sz w:val="22"/>
      <w:szCs w:val="22"/>
    </w:rPr>
  </w:style>
  <w:style w:type="paragraph" w:customStyle="1" w:styleId="ParaDEF">
    <w:name w:val="Para DEF"/>
    <w:basedOn w:val="Para1"/>
    <w:link w:val="ParaDEFChar"/>
    <w:qFormat/>
    <w:rsid w:val="00F9304E"/>
    <w:pPr>
      <w:spacing w:after="60"/>
      <w:ind w:left="720"/>
    </w:pPr>
    <w:rPr>
      <w:rFonts w:asciiTheme="minorHAnsi" w:eastAsia="Arial" w:hAnsiTheme="minorHAnsi" w:cstheme="minorHAnsi"/>
      <w:szCs w:val="22"/>
    </w:rPr>
  </w:style>
  <w:style w:type="character" w:customStyle="1" w:styleId="ParaDEFChar">
    <w:name w:val="Para DEF Char"/>
    <w:basedOn w:val="Para1Char"/>
    <w:link w:val="ParaDEF"/>
    <w:rsid w:val="00F9304E"/>
    <w:rPr>
      <w:rFonts w:asciiTheme="minorHAnsi" w:eastAsia="Arial" w:hAnsiTheme="minorHAnsi" w:cstheme="minorHAnsi"/>
      <w:sz w:val="22"/>
      <w:szCs w:val="22"/>
    </w:rPr>
  </w:style>
  <w:style w:type="character" w:styleId="CommentReference">
    <w:name w:val="annotation reference"/>
    <w:basedOn w:val="DefaultParagraphFont"/>
    <w:rsid w:val="007708BA"/>
    <w:rPr>
      <w:sz w:val="16"/>
      <w:szCs w:val="16"/>
    </w:rPr>
  </w:style>
  <w:style w:type="paragraph" w:styleId="CommentText">
    <w:name w:val="annotation text"/>
    <w:basedOn w:val="Normal"/>
    <w:link w:val="CommentTextChar"/>
    <w:rsid w:val="007708BA"/>
    <w:rPr>
      <w:sz w:val="20"/>
    </w:rPr>
  </w:style>
  <w:style w:type="character" w:customStyle="1" w:styleId="CommentTextChar">
    <w:name w:val="Comment Text Char"/>
    <w:basedOn w:val="DefaultParagraphFont"/>
    <w:link w:val="CommentText"/>
    <w:rsid w:val="007708BA"/>
    <w:rPr>
      <w:rFonts w:ascii="Calibri" w:hAnsi="Calibri"/>
    </w:rPr>
  </w:style>
  <w:style w:type="paragraph" w:styleId="CommentSubject">
    <w:name w:val="annotation subject"/>
    <w:basedOn w:val="CommentText"/>
    <w:next w:val="CommentText"/>
    <w:link w:val="CommentSubjectChar"/>
    <w:rsid w:val="007708BA"/>
    <w:rPr>
      <w:b/>
      <w:bCs/>
    </w:rPr>
  </w:style>
  <w:style w:type="character" w:customStyle="1" w:styleId="CommentSubjectChar">
    <w:name w:val="Comment Subject Char"/>
    <w:basedOn w:val="CommentTextChar"/>
    <w:link w:val="CommentSubject"/>
    <w:rsid w:val="007708B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2B26-6161-4362-BD23-16EC3EFC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37438</Words>
  <Characters>218631</Characters>
  <Application>Microsoft Office Word</Application>
  <DocSecurity>0</DocSecurity>
  <Lines>1821</Lines>
  <Paragraphs>511</Paragraphs>
  <ScaleCrop>false</ScaleCrop>
  <HeadingPairs>
    <vt:vector size="2" baseType="variant">
      <vt:variant>
        <vt:lpstr>Title</vt:lpstr>
      </vt:variant>
      <vt:variant>
        <vt:i4>1</vt:i4>
      </vt:variant>
    </vt:vector>
  </HeadingPairs>
  <TitlesOfParts>
    <vt:vector size="1" baseType="lpstr">
      <vt:lpstr>P:\State Buildings\SBP Version REFORMAT_19 91901</vt:lpstr>
    </vt:vector>
  </TitlesOfParts>
  <Company>State of Colorado</Company>
  <LinksUpToDate>false</LinksUpToDate>
  <CharactersWithSpaces>255558</CharactersWithSpaces>
  <SharedDoc>false</SharedDoc>
  <HLinks>
    <vt:vector size="924" baseType="variant">
      <vt:variant>
        <vt:i4>1769532</vt:i4>
      </vt:variant>
      <vt:variant>
        <vt:i4>920</vt:i4>
      </vt:variant>
      <vt:variant>
        <vt:i4>0</vt:i4>
      </vt:variant>
      <vt:variant>
        <vt:i4>5</vt:i4>
      </vt:variant>
      <vt:variant>
        <vt:lpwstr/>
      </vt:variant>
      <vt:variant>
        <vt:lpwstr>_Toc99372745</vt:lpwstr>
      </vt:variant>
      <vt:variant>
        <vt:i4>1703996</vt:i4>
      </vt:variant>
      <vt:variant>
        <vt:i4>914</vt:i4>
      </vt:variant>
      <vt:variant>
        <vt:i4>0</vt:i4>
      </vt:variant>
      <vt:variant>
        <vt:i4>5</vt:i4>
      </vt:variant>
      <vt:variant>
        <vt:lpwstr/>
      </vt:variant>
      <vt:variant>
        <vt:lpwstr>_Toc99372744</vt:lpwstr>
      </vt:variant>
      <vt:variant>
        <vt:i4>1900604</vt:i4>
      </vt:variant>
      <vt:variant>
        <vt:i4>908</vt:i4>
      </vt:variant>
      <vt:variant>
        <vt:i4>0</vt:i4>
      </vt:variant>
      <vt:variant>
        <vt:i4>5</vt:i4>
      </vt:variant>
      <vt:variant>
        <vt:lpwstr/>
      </vt:variant>
      <vt:variant>
        <vt:lpwstr>_Toc99372743</vt:lpwstr>
      </vt:variant>
      <vt:variant>
        <vt:i4>1835068</vt:i4>
      </vt:variant>
      <vt:variant>
        <vt:i4>902</vt:i4>
      </vt:variant>
      <vt:variant>
        <vt:i4>0</vt:i4>
      </vt:variant>
      <vt:variant>
        <vt:i4>5</vt:i4>
      </vt:variant>
      <vt:variant>
        <vt:lpwstr/>
      </vt:variant>
      <vt:variant>
        <vt:lpwstr>_Toc99372742</vt:lpwstr>
      </vt:variant>
      <vt:variant>
        <vt:i4>2031676</vt:i4>
      </vt:variant>
      <vt:variant>
        <vt:i4>896</vt:i4>
      </vt:variant>
      <vt:variant>
        <vt:i4>0</vt:i4>
      </vt:variant>
      <vt:variant>
        <vt:i4>5</vt:i4>
      </vt:variant>
      <vt:variant>
        <vt:lpwstr/>
      </vt:variant>
      <vt:variant>
        <vt:lpwstr>_Toc99372741</vt:lpwstr>
      </vt:variant>
      <vt:variant>
        <vt:i4>1966140</vt:i4>
      </vt:variant>
      <vt:variant>
        <vt:i4>890</vt:i4>
      </vt:variant>
      <vt:variant>
        <vt:i4>0</vt:i4>
      </vt:variant>
      <vt:variant>
        <vt:i4>5</vt:i4>
      </vt:variant>
      <vt:variant>
        <vt:lpwstr/>
      </vt:variant>
      <vt:variant>
        <vt:lpwstr>_Toc99372740</vt:lpwstr>
      </vt:variant>
      <vt:variant>
        <vt:i4>1507387</vt:i4>
      </vt:variant>
      <vt:variant>
        <vt:i4>884</vt:i4>
      </vt:variant>
      <vt:variant>
        <vt:i4>0</vt:i4>
      </vt:variant>
      <vt:variant>
        <vt:i4>5</vt:i4>
      </vt:variant>
      <vt:variant>
        <vt:lpwstr/>
      </vt:variant>
      <vt:variant>
        <vt:lpwstr>_Toc99372739</vt:lpwstr>
      </vt:variant>
      <vt:variant>
        <vt:i4>1441851</vt:i4>
      </vt:variant>
      <vt:variant>
        <vt:i4>878</vt:i4>
      </vt:variant>
      <vt:variant>
        <vt:i4>0</vt:i4>
      </vt:variant>
      <vt:variant>
        <vt:i4>5</vt:i4>
      </vt:variant>
      <vt:variant>
        <vt:lpwstr/>
      </vt:variant>
      <vt:variant>
        <vt:lpwstr>_Toc99372738</vt:lpwstr>
      </vt:variant>
      <vt:variant>
        <vt:i4>1638459</vt:i4>
      </vt:variant>
      <vt:variant>
        <vt:i4>872</vt:i4>
      </vt:variant>
      <vt:variant>
        <vt:i4>0</vt:i4>
      </vt:variant>
      <vt:variant>
        <vt:i4>5</vt:i4>
      </vt:variant>
      <vt:variant>
        <vt:lpwstr/>
      </vt:variant>
      <vt:variant>
        <vt:lpwstr>_Toc99372737</vt:lpwstr>
      </vt:variant>
      <vt:variant>
        <vt:i4>1572923</vt:i4>
      </vt:variant>
      <vt:variant>
        <vt:i4>866</vt:i4>
      </vt:variant>
      <vt:variant>
        <vt:i4>0</vt:i4>
      </vt:variant>
      <vt:variant>
        <vt:i4>5</vt:i4>
      </vt:variant>
      <vt:variant>
        <vt:lpwstr/>
      </vt:variant>
      <vt:variant>
        <vt:lpwstr>_Toc99372736</vt:lpwstr>
      </vt:variant>
      <vt:variant>
        <vt:i4>1769531</vt:i4>
      </vt:variant>
      <vt:variant>
        <vt:i4>860</vt:i4>
      </vt:variant>
      <vt:variant>
        <vt:i4>0</vt:i4>
      </vt:variant>
      <vt:variant>
        <vt:i4>5</vt:i4>
      </vt:variant>
      <vt:variant>
        <vt:lpwstr/>
      </vt:variant>
      <vt:variant>
        <vt:lpwstr>_Toc99372735</vt:lpwstr>
      </vt:variant>
      <vt:variant>
        <vt:i4>1703995</vt:i4>
      </vt:variant>
      <vt:variant>
        <vt:i4>854</vt:i4>
      </vt:variant>
      <vt:variant>
        <vt:i4>0</vt:i4>
      </vt:variant>
      <vt:variant>
        <vt:i4>5</vt:i4>
      </vt:variant>
      <vt:variant>
        <vt:lpwstr/>
      </vt:variant>
      <vt:variant>
        <vt:lpwstr>_Toc99372734</vt:lpwstr>
      </vt:variant>
      <vt:variant>
        <vt:i4>1900603</vt:i4>
      </vt:variant>
      <vt:variant>
        <vt:i4>848</vt:i4>
      </vt:variant>
      <vt:variant>
        <vt:i4>0</vt:i4>
      </vt:variant>
      <vt:variant>
        <vt:i4>5</vt:i4>
      </vt:variant>
      <vt:variant>
        <vt:lpwstr/>
      </vt:variant>
      <vt:variant>
        <vt:lpwstr>_Toc99372733</vt:lpwstr>
      </vt:variant>
      <vt:variant>
        <vt:i4>1835067</vt:i4>
      </vt:variant>
      <vt:variant>
        <vt:i4>842</vt:i4>
      </vt:variant>
      <vt:variant>
        <vt:i4>0</vt:i4>
      </vt:variant>
      <vt:variant>
        <vt:i4>5</vt:i4>
      </vt:variant>
      <vt:variant>
        <vt:lpwstr/>
      </vt:variant>
      <vt:variant>
        <vt:lpwstr>_Toc99372732</vt:lpwstr>
      </vt:variant>
      <vt:variant>
        <vt:i4>2031675</vt:i4>
      </vt:variant>
      <vt:variant>
        <vt:i4>836</vt:i4>
      </vt:variant>
      <vt:variant>
        <vt:i4>0</vt:i4>
      </vt:variant>
      <vt:variant>
        <vt:i4>5</vt:i4>
      </vt:variant>
      <vt:variant>
        <vt:lpwstr/>
      </vt:variant>
      <vt:variant>
        <vt:lpwstr>_Toc99372731</vt:lpwstr>
      </vt:variant>
      <vt:variant>
        <vt:i4>1966139</vt:i4>
      </vt:variant>
      <vt:variant>
        <vt:i4>830</vt:i4>
      </vt:variant>
      <vt:variant>
        <vt:i4>0</vt:i4>
      </vt:variant>
      <vt:variant>
        <vt:i4>5</vt:i4>
      </vt:variant>
      <vt:variant>
        <vt:lpwstr/>
      </vt:variant>
      <vt:variant>
        <vt:lpwstr>_Toc99372730</vt:lpwstr>
      </vt:variant>
      <vt:variant>
        <vt:i4>1507386</vt:i4>
      </vt:variant>
      <vt:variant>
        <vt:i4>824</vt:i4>
      </vt:variant>
      <vt:variant>
        <vt:i4>0</vt:i4>
      </vt:variant>
      <vt:variant>
        <vt:i4>5</vt:i4>
      </vt:variant>
      <vt:variant>
        <vt:lpwstr/>
      </vt:variant>
      <vt:variant>
        <vt:lpwstr>_Toc99372729</vt:lpwstr>
      </vt:variant>
      <vt:variant>
        <vt:i4>1441850</vt:i4>
      </vt:variant>
      <vt:variant>
        <vt:i4>818</vt:i4>
      </vt:variant>
      <vt:variant>
        <vt:i4>0</vt:i4>
      </vt:variant>
      <vt:variant>
        <vt:i4>5</vt:i4>
      </vt:variant>
      <vt:variant>
        <vt:lpwstr/>
      </vt:variant>
      <vt:variant>
        <vt:lpwstr>_Toc99372728</vt:lpwstr>
      </vt:variant>
      <vt:variant>
        <vt:i4>1638458</vt:i4>
      </vt:variant>
      <vt:variant>
        <vt:i4>812</vt:i4>
      </vt:variant>
      <vt:variant>
        <vt:i4>0</vt:i4>
      </vt:variant>
      <vt:variant>
        <vt:i4>5</vt:i4>
      </vt:variant>
      <vt:variant>
        <vt:lpwstr/>
      </vt:variant>
      <vt:variant>
        <vt:lpwstr>_Toc99372727</vt:lpwstr>
      </vt:variant>
      <vt:variant>
        <vt:i4>1572922</vt:i4>
      </vt:variant>
      <vt:variant>
        <vt:i4>806</vt:i4>
      </vt:variant>
      <vt:variant>
        <vt:i4>0</vt:i4>
      </vt:variant>
      <vt:variant>
        <vt:i4>5</vt:i4>
      </vt:variant>
      <vt:variant>
        <vt:lpwstr/>
      </vt:variant>
      <vt:variant>
        <vt:lpwstr>_Toc99372726</vt:lpwstr>
      </vt:variant>
      <vt:variant>
        <vt:i4>1769530</vt:i4>
      </vt:variant>
      <vt:variant>
        <vt:i4>800</vt:i4>
      </vt:variant>
      <vt:variant>
        <vt:i4>0</vt:i4>
      </vt:variant>
      <vt:variant>
        <vt:i4>5</vt:i4>
      </vt:variant>
      <vt:variant>
        <vt:lpwstr/>
      </vt:variant>
      <vt:variant>
        <vt:lpwstr>_Toc99372725</vt:lpwstr>
      </vt:variant>
      <vt:variant>
        <vt:i4>1703994</vt:i4>
      </vt:variant>
      <vt:variant>
        <vt:i4>794</vt:i4>
      </vt:variant>
      <vt:variant>
        <vt:i4>0</vt:i4>
      </vt:variant>
      <vt:variant>
        <vt:i4>5</vt:i4>
      </vt:variant>
      <vt:variant>
        <vt:lpwstr/>
      </vt:variant>
      <vt:variant>
        <vt:lpwstr>_Toc99372724</vt:lpwstr>
      </vt:variant>
      <vt:variant>
        <vt:i4>1900602</vt:i4>
      </vt:variant>
      <vt:variant>
        <vt:i4>788</vt:i4>
      </vt:variant>
      <vt:variant>
        <vt:i4>0</vt:i4>
      </vt:variant>
      <vt:variant>
        <vt:i4>5</vt:i4>
      </vt:variant>
      <vt:variant>
        <vt:lpwstr/>
      </vt:variant>
      <vt:variant>
        <vt:lpwstr>_Toc99372723</vt:lpwstr>
      </vt:variant>
      <vt:variant>
        <vt:i4>1835066</vt:i4>
      </vt:variant>
      <vt:variant>
        <vt:i4>782</vt:i4>
      </vt:variant>
      <vt:variant>
        <vt:i4>0</vt:i4>
      </vt:variant>
      <vt:variant>
        <vt:i4>5</vt:i4>
      </vt:variant>
      <vt:variant>
        <vt:lpwstr/>
      </vt:variant>
      <vt:variant>
        <vt:lpwstr>_Toc99372722</vt:lpwstr>
      </vt:variant>
      <vt:variant>
        <vt:i4>2031674</vt:i4>
      </vt:variant>
      <vt:variant>
        <vt:i4>776</vt:i4>
      </vt:variant>
      <vt:variant>
        <vt:i4>0</vt:i4>
      </vt:variant>
      <vt:variant>
        <vt:i4>5</vt:i4>
      </vt:variant>
      <vt:variant>
        <vt:lpwstr/>
      </vt:variant>
      <vt:variant>
        <vt:lpwstr>_Toc99372721</vt:lpwstr>
      </vt:variant>
      <vt:variant>
        <vt:i4>1966138</vt:i4>
      </vt:variant>
      <vt:variant>
        <vt:i4>770</vt:i4>
      </vt:variant>
      <vt:variant>
        <vt:i4>0</vt:i4>
      </vt:variant>
      <vt:variant>
        <vt:i4>5</vt:i4>
      </vt:variant>
      <vt:variant>
        <vt:lpwstr/>
      </vt:variant>
      <vt:variant>
        <vt:lpwstr>_Toc99372720</vt:lpwstr>
      </vt:variant>
      <vt:variant>
        <vt:i4>1507385</vt:i4>
      </vt:variant>
      <vt:variant>
        <vt:i4>764</vt:i4>
      </vt:variant>
      <vt:variant>
        <vt:i4>0</vt:i4>
      </vt:variant>
      <vt:variant>
        <vt:i4>5</vt:i4>
      </vt:variant>
      <vt:variant>
        <vt:lpwstr/>
      </vt:variant>
      <vt:variant>
        <vt:lpwstr>_Toc99372719</vt:lpwstr>
      </vt:variant>
      <vt:variant>
        <vt:i4>1441849</vt:i4>
      </vt:variant>
      <vt:variant>
        <vt:i4>758</vt:i4>
      </vt:variant>
      <vt:variant>
        <vt:i4>0</vt:i4>
      </vt:variant>
      <vt:variant>
        <vt:i4>5</vt:i4>
      </vt:variant>
      <vt:variant>
        <vt:lpwstr/>
      </vt:variant>
      <vt:variant>
        <vt:lpwstr>_Toc99372718</vt:lpwstr>
      </vt:variant>
      <vt:variant>
        <vt:i4>1638457</vt:i4>
      </vt:variant>
      <vt:variant>
        <vt:i4>752</vt:i4>
      </vt:variant>
      <vt:variant>
        <vt:i4>0</vt:i4>
      </vt:variant>
      <vt:variant>
        <vt:i4>5</vt:i4>
      </vt:variant>
      <vt:variant>
        <vt:lpwstr/>
      </vt:variant>
      <vt:variant>
        <vt:lpwstr>_Toc99372717</vt:lpwstr>
      </vt:variant>
      <vt:variant>
        <vt:i4>1572921</vt:i4>
      </vt:variant>
      <vt:variant>
        <vt:i4>746</vt:i4>
      </vt:variant>
      <vt:variant>
        <vt:i4>0</vt:i4>
      </vt:variant>
      <vt:variant>
        <vt:i4>5</vt:i4>
      </vt:variant>
      <vt:variant>
        <vt:lpwstr/>
      </vt:variant>
      <vt:variant>
        <vt:lpwstr>_Toc99372716</vt:lpwstr>
      </vt:variant>
      <vt:variant>
        <vt:i4>1769529</vt:i4>
      </vt:variant>
      <vt:variant>
        <vt:i4>740</vt:i4>
      </vt:variant>
      <vt:variant>
        <vt:i4>0</vt:i4>
      </vt:variant>
      <vt:variant>
        <vt:i4>5</vt:i4>
      </vt:variant>
      <vt:variant>
        <vt:lpwstr/>
      </vt:variant>
      <vt:variant>
        <vt:lpwstr>_Toc99372715</vt:lpwstr>
      </vt:variant>
      <vt:variant>
        <vt:i4>1703993</vt:i4>
      </vt:variant>
      <vt:variant>
        <vt:i4>734</vt:i4>
      </vt:variant>
      <vt:variant>
        <vt:i4>0</vt:i4>
      </vt:variant>
      <vt:variant>
        <vt:i4>5</vt:i4>
      </vt:variant>
      <vt:variant>
        <vt:lpwstr/>
      </vt:variant>
      <vt:variant>
        <vt:lpwstr>_Toc99372714</vt:lpwstr>
      </vt:variant>
      <vt:variant>
        <vt:i4>1900601</vt:i4>
      </vt:variant>
      <vt:variant>
        <vt:i4>728</vt:i4>
      </vt:variant>
      <vt:variant>
        <vt:i4>0</vt:i4>
      </vt:variant>
      <vt:variant>
        <vt:i4>5</vt:i4>
      </vt:variant>
      <vt:variant>
        <vt:lpwstr/>
      </vt:variant>
      <vt:variant>
        <vt:lpwstr>_Toc99372713</vt:lpwstr>
      </vt:variant>
      <vt:variant>
        <vt:i4>1835065</vt:i4>
      </vt:variant>
      <vt:variant>
        <vt:i4>722</vt:i4>
      </vt:variant>
      <vt:variant>
        <vt:i4>0</vt:i4>
      </vt:variant>
      <vt:variant>
        <vt:i4>5</vt:i4>
      </vt:variant>
      <vt:variant>
        <vt:lpwstr/>
      </vt:variant>
      <vt:variant>
        <vt:lpwstr>_Toc99372712</vt:lpwstr>
      </vt:variant>
      <vt:variant>
        <vt:i4>2031673</vt:i4>
      </vt:variant>
      <vt:variant>
        <vt:i4>716</vt:i4>
      </vt:variant>
      <vt:variant>
        <vt:i4>0</vt:i4>
      </vt:variant>
      <vt:variant>
        <vt:i4>5</vt:i4>
      </vt:variant>
      <vt:variant>
        <vt:lpwstr/>
      </vt:variant>
      <vt:variant>
        <vt:lpwstr>_Toc99372711</vt:lpwstr>
      </vt:variant>
      <vt:variant>
        <vt:i4>1966137</vt:i4>
      </vt:variant>
      <vt:variant>
        <vt:i4>710</vt:i4>
      </vt:variant>
      <vt:variant>
        <vt:i4>0</vt:i4>
      </vt:variant>
      <vt:variant>
        <vt:i4>5</vt:i4>
      </vt:variant>
      <vt:variant>
        <vt:lpwstr/>
      </vt:variant>
      <vt:variant>
        <vt:lpwstr>_Toc99372710</vt:lpwstr>
      </vt:variant>
      <vt:variant>
        <vt:i4>1507384</vt:i4>
      </vt:variant>
      <vt:variant>
        <vt:i4>704</vt:i4>
      </vt:variant>
      <vt:variant>
        <vt:i4>0</vt:i4>
      </vt:variant>
      <vt:variant>
        <vt:i4>5</vt:i4>
      </vt:variant>
      <vt:variant>
        <vt:lpwstr/>
      </vt:variant>
      <vt:variant>
        <vt:lpwstr>_Toc99372709</vt:lpwstr>
      </vt:variant>
      <vt:variant>
        <vt:i4>1441848</vt:i4>
      </vt:variant>
      <vt:variant>
        <vt:i4>698</vt:i4>
      </vt:variant>
      <vt:variant>
        <vt:i4>0</vt:i4>
      </vt:variant>
      <vt:variant>
        <vt:i4>5</vt:i4>
      </vt:variant>
      <vt:variant>
        <vt:lpwstr/>
      </vt:variant>
      <vt:variant>
        <vt:lpwstr>_Toc99372708</vt:lpwstr>
      </vt:variant>
      <vt:variant>
        <vt:i4>1638456</vt:i4>
      </vt:variant>
      <vt:variant>
        <vt:i4>692</vt:i4>
      </vt:variant>
      <vt:variant>
        <vt:i4>0</vt:i4>
      </vt:variant>
      <vt:variant>
        <vt:i4>5</vt:i4>
      </vt:variant>
      <vt:variant>
        <vt:lpwstr/>
      </vt:variant>
      <vt:variant>
        <vt:lpwstr>_Toc99372707</vt:lpwstr>
      </vt:variant>
      <vt:variant>
        <vt:i4>1572920</vt:i4>
      </vt:variant>
      <vt:variant>
        <vt:i4>686</vt:i4>
      </vt:variant>
      <vt:variant>
        <vt:i4>0</vt:i4>
      </vt:variant>
      <vt:variant>
        <vt:i4>5</vt:i4>
      </vt:variant>
      <vt:variant>
        <vt:lpwstr/>
      </vt:variant>
      <vt:variant>
        <vt:lpwstr>_Toc99372706</vt:lpwstr>
      </vt:variant>
      <vt:variant>
        <vt:i4>1769528</vt:i4>
      </vt:variant>
      <vt:variant>
        <vt:i4>680</vt:i4>
      </vt:variant>
      <vt:variant>
        <vt:i4>0</vt:i4>
      </vt:variant>
      <vt:variant>
        <vt:i4>5</vt:i4>
      </vt:variant>
      <vt:variant>
        <vt:lpwstr/>
      </vt:variant>
      <vt:variant>
        <vt:lpwstr>_Toc99372705</vt:lpwstr>
      </vt:variant>
      <vt:variant>
        <vt:i4>1703992</vt:i4>
      </vt:variant>
      <vt:variant>
        <vt:i4>674</vt:i4>
      </vt:variant>
      <vt:variant>
        <vt:i4>0</vt:i4>
      </vt:variant>
      <vt:variant>
        <vt:i4>5</vt:i4>
      </vt:variant>
      <vt:variant>
        <vt:lpwstr/>
      </vt:variant>
      <vt:variant>
        <vt:lpwstr>_Toc99372704</vt:lpwstr>
      </vt:variant>
      <vt:variant>
        <vt:i4>1900600</vt:i4>
      </vt:variant>
      <vt:variant>
        <vt:i4>668</vt:i4>
      </vt:variant>
      <vt:variant>
        <vt:i4>0</vt:i4>
      </vt:variant>
      <vt:variant>
        <vt:i4>5</vt:i4>
      </vt:variant>
      <vt:variant>
        <vt:lpwstr/>
      </vt:variant>
      <vt:variant>
        <vt:lpwstr>_Toc99372703</vt:lpwstr>
      </vt:variant>
      <vt:variant>
        <vt:i4>1835064</vt:i4>
      </vt:variant>
      <vt:variant>
        <vt:i4>662</vt:i4>
      </vt:variant>
      <vt:variant>
        <vt:i4>0</vt:i4>
      </vt:variant>
      <vt:variant>
        <vt:i4>5</vt:i4>
      </vt:variant>
      <vt:variant>
        <vt:lpwstr/>
      </vt:variant>
      <vt:variant>
        <vt:lpwstr>_Toc99372702</vt:lpwstr>
      </vt:variant>
      <vt:variant>
        <vt:i4>2031672</vt:i4>
      </vt:variant>
      <vt:variant>
        <vt:i4>656</vt:i4>
      </vt:variant>
      <vt:variant>
        <vt:i4>0</vt:i4>
      </vt:variant>
      <vt:variant>
        <vt:i4>5</vt:i4>
      </vt:variant>
      <vt:variant>
        <vt:lpwstr/>
      </vt:variant>
      <vt:variant>
        <vt:lpwstr>_Toc99372701</vt:lpwstr>
      </vt:variant>
      <vt:variant>
        <vt:i4>1966136</vt:i4>
      </vt:variant>
      <vt:variant>
        <vt:i4>650</vt:i4>
      </vt:variant>
      <vt:variant>
        <vt:i4>0</vt:i4>
      </vt:variant>
      <vt:variant>
        <vt:i4>5</vt:i4>
      </vt:variant>
      <vt:variant>
        <vt:lpwstr/>
      </vt:variant>
      <vt:variant>
        <vt:lpwstr>_Toc99372700</vt:lpwstr>
      </vt:variant>
      <vt:variant>
        <vt:i4>1441841</vt:i4>
      </vt:variant>
      <vt:variant>
        <vt:i4>644</vt:i4>
      </vt:variant>
      <vt:variant>
        <vt:i4>0</vt:i4>
      </vt:variant>
      <vt:variant>
        <vt:i4>5</vt:i4>
      </vt:variant>
      <vt:variant>
        <vt:lpwstr/>
      </vt:variant>
      <vt:variant>
        <vt:lpwstr>_Toc99372699</vt:lpwstr>
      </vt:variant>
      <vt:variant>
        <vt:i4>1507377</vt:i4>
      </vt:variant>
      <vt:variant>
        <vt:i4>638</vt:i4>
      </vt:variant>
      <vt:variant>
        <vt:i4>0</vt:i4>
      </vt:variant>
      <vt:variant>
        <vt:i4>5</vt:i4>
      </vt:variant>
      <vt:variant>
        <vt:lpwstr/>
      </vt:variant>
      <vt:variant>
        <vt:lpwstr>_Toc99372698</vt:lpwstr>
      </vt:variant>
      <vt:variant>
        <vt:i4>1572913</vt:i4>
      </vt:variant>
      <vt:variant>
        <vt:i4>632</vt:i4>
      </vt:variant>
      <vt:variant>
        <vt:i4>0</vt:i4>
      </vt:variant>
      <vt:variant>
        <vt:i4>5</vt:i4>
      </vt:variant>
      <vt:variant>
        <vt:lpwstr/>
      </vt:variant>
      <vt:variant>
        <vt:lpwstr>_Toc99372697</vt:lpwstr>
      </vt:variant>
      <vt:variant>
        <vt:i4>1638449</vt:i4>
      </vt:variant>
      <vt:variant>
        <vt:i4>626</vt:i4>
      </vt:variant>
      <vt:variant>
        <vt:i4>0</vt:i4>
      </vt:variant>
      <vt:variant>
        <vt:i4>5</vt:i4>
      </vt:variant>
      <vt:variant>
        <vt:lpwstr/>
      </vt:variant>
      <vt:variant>
        <vt:lpwstr>_Toc99372696</vt:lpwstr>
      </vt:variant>
      <vt:variant>
        <vt:i4>1703985</vt:i4>
      </vt:variant>
      <vt:variant>
        <vt:i4>620</vt:i4>
      </vt:variant>
      <vt:variant>
        <vt:i4>0</vt:i4>
      </vt:variant>
      <vt:variant>
        <vt:i4>5</vt:i4>
      </vt:variant>
      <vt:variant>
        <vt:lpwstr/>
      </vt:variant>
      <vt:variant>
        <vt:lpwstr>_Toc99372695</vt:lpwstr>
      </vt:variant>
      <vt:variant>
        <vt:i4>1769521</vt:i4>
      </vt:variant>
      <vt:variant>
        <vt:i4>614</vt:i4>
      </vt:variant>
      <vt:variant>
        <vt:i4>0</vt:i4>
      </vt:variant>
      <vt:variant>
        <vt:i4>5</vt:i4>
      </vt:variant>
      <vt:variant>
        <vt:lpwstr/>
      </vt:variant>
      <vt:variant>
        <vt:lpwstr>_Toc99372694</vt:lpwstr>
      </vt:variant>
      <vt:variant>
        <vt:i4>1835057</vt:i4>
      </vt:variant>
      <vt:variant>
        <vt:i4>608</vt:i4>
      </vt:variant>
      <vt:variant>
        <vt:i4>0</vt:i4>
      </vt:variant>
      <vt:variant>
        <vt:i4>5</vt:i4>
      </vt:variant>
      <vt:variant>
        <vt:lpwstr/>
      </vt:variant>
      <vt:variant>
        <vt:lpwstr>_Toc99372693</vt:lpwstr>
      </vt:variant>
      <vt:variant>
        <vt:i4>1900593</vt:i4>
      </vt:variant>
      <vt:variant>
        <vt:i4>602</vt:i4>
      </vt:variant>
      <vt:variant>
        <vt:i4>0</vt:i4>
      </vt:variant>
      <vt:variant>
        <vt:i4>5</vt:i4>
      </vt:variant>
      <vt:variant>
        <vt:lpwstr/>
      </vt:variant>
      <vt:variant>
        <vt:lpwstr>_Toc99372692</vt:lpwstr>
      </vt:variant>
      <vt:variant>
        <vt:i4>1966129</vt:i4>
      </vt:variant>
      <vt:variant>
        <vt:i4>596</vt:i4>
      </vt:variant>
      <vt:variant>
        <vt:i4>0</vt:i4>
      </vt:variant>
      <vt:variant>
        <vt:i4>5</vt:i4>
      </vt:variant>
      <vt:variant>
        <vt:lpwstr/>
      </vt:variant>
      <vt:variant>
        <vt:lpwstr>_Toc99372691</vt:lpwstr>
      </vt:variant>
      <vt:variant>
        <vt:i4>2031665</vt:i4>
      </vt:variant>
      <vt:variant>
        <vt:i4>590</vt:i4>
      </vt:variant>
      <vt:variant>
        <vt:i4>0</vt:i4>
      </vt:variant>
      <vt:variant>
        <vt:i4>5</vt:i4>
      </vt:variant>
      <vt:variant>
        <vt:lpwstr/>
      </vt:variant>
      <vt:variant>
        <vt:lpwstr>_Toc99372690</vt:lpwstr>
      </vt:variant>
      <vt:variant>
        <vt:i4>1441840</vt:i4>
      </vt:variant>
      <vt:variant>
        <vt:i4>584</vt:i4>
      </vt:variant>
      <vt:variant>
        <vt:i4>0</vt:i4>
      </vt:variant>
      <vt:variant>
        <vt:i4>5</vt:i4>
      </vt:variant>
      <vt:variant>
        <vt:lpwstr/>
      </vt:variant>
      <vt:variant>
        <vt:lpwstr>_Toc99372689</vt:lpwstr>
      </vt:variant>
      <vt:variant>
        <vt:i4>1507376</vt:i4>
      </vt:variant>
      <vt:variant>
        <vt:i4>578</vt:i4>
      </vt:variant>
      <vt:variant>
        <vt:i4>0</vt:i4>
      </vt:variant>
      <vt:variant>
        <vt:i4>5</vt:i4>
      </vt:variant>
      <vt:variant>
        <vt:lpwstr/>
      </vt:variant>
      <vt:variant>
        <vt:lpwstr>_Toc99372688</vt:lpwstr>
      </vt:variant>
      <vt:variant>
        <vt:i4>1572912</vt:i4>
      </vt:variant>
      <vt:variant>
        <vt:i4>572</vt:i4>
      </vt:variant>
      <vt:variant>
        <vt:i4>0</vt:i4>
      </vt:variant>
      <vt:variant>
        <vt:i4>5</vt:i4>
      </vt:variant>
      <vt:variant>
        <vt:lpwstr/>
      </vt:variant>
      <vt:variant>
        <vt:lpwstr>_Toc99372687</vt:lpwstr>
      </vt:variant>
      <vt:variant>
        <vt:i4>1638448</vt:i4>
      </vt:variant>
      <vt:variant>
        <vt:i4>566</vt:i4>
      </vt:variant>
      <vt:variant>
        <vt:i4>0</vt:i4>
      </vt:variant>
      <vt:variant>
        <vt:i4>5</vt:i4>
      </vt:variant>
      <vt:variant>
        <vt:lpwstr/>
      </vt:variant>
      <vt:variant>
        <vt:lpwstr>_Toc99372686</vt:lpwstr>
      </vt:variant>
      <vt:variant>
        <vt:i4>1703984</vt:i4>
      </vt:variant>
      <vt:variant>
        <vt:i4>560</vt:i4>
      </vt:variant>
      <vt:variant>
        <vt:i4>0</vt:i4>
      </vt:variant>
      <vt:variant>
        <vt:i4>5</vt:i4>
      </vt:variant>
      <vt:variant>
        <vt:lpwstr/>
      </vt:variant>
      <vt:variant>
        <vt:lpwstr>_Toc99372685</vt:lpwstr>
      </vt:variant>
      <vt:variant>
        <vt:i4>1769520</vt:i4>
      </vt:variant>
      <vt:variant>
        <vt:i4>554</vt:i4>
      </vt:variant>
      <vt:variant>
        <vt:i4>0</vt:i4>
      </vt:variant>
      <vt:variant>
        <vt:i4>5</vt:i4>
      </vt:variant>
      <vt:variant>
        <vt:lpwstr/>
      </vt:variant>
      <vt:variant>
        <vt:lpwstr>_Toc99372684</vt:lpwstr>
      </vt:variant>
      <vt:variant>
        <vt:i4>1835056</vt:i4>
      </vt:variant>
      <vt:variant>
        <vt:i4>548</vt:i4>
      </vt:variant>
      <vt:variant>
        <vt:i4>0</vt:i4>
      </vt:variant>
      <vt:variant>
        <vt:i4>5</vt:i4>
      </vt:variant>
      <vt:variant>
        <vt:lpwstr/>
      </vt:variant>
      <vt:variant>
        <vt:lpwstr>_Toc99372683</vt:lpwstr>
      </vt:variant>
      <vt:variant>
        <vt:i4>1900592</vt:i4>
      </vt:variant>
      <vt:variant>
        <vt:i4>542</vt:i4>
      </vt:variant>
      <vt:variant>
        <vt:i4>0</vt:i4>
      </vt:variant>
      <vt:variant>
        <vt:i4>5</vt:i4>
      </vt:variant>
      <vt:variant>
        <vt:lpwstr/>
      </vt:variant>
      <vt:variant>
        <vt:lpwstr>_Toc99372682</vt:lpwstr>
      </vt:variant>
      <vt:variant>
        <vt:i4>1966128</vt:i4>
      </vt:variant>
      <vt:variant>
        <vt:i4>536</vt:i4>
      </vt:variant>
      <vt:variant>
        <vt:i4>0</vt:i4>
      </vt:variant>
      <vt:variant>
        <vt:i4>5</vt:i4>
      </vt:variant>
      <vt:variant>
        <vt:lpwstr/>
      </vt:variant>
      <vt:variant>
        <vt:lpwstr>_Toc99372681</vt:lpwstr>
      </vt:variant>
      <vt:variant>
        <vt:i4>2031664</vt:i4>
      </vt:variant>
      <vt:variant>
        <vt:i4>530</vt:i4>
      </vt:variant>
      <vt:variant>
        <vt:i4>0</vt:i4>
      </vt:variant>
      <vt:variant>
        <vt:i4>5</vt:i4>
      </vt:variant>
      <vt:variant>
        <vt:lpwstr/>
      </vt:variant>
      <vt:variant>
        <vt:lpwstr>_Toc99372680</vt:lpwstr>
      </vt:variant>
      <vt:variant>
        <vt:i4>1441855</vt:i4>
      </vt:variant>
      <vt:variant>
        <vt:i4>524</vt:i4>
      </vt:variant>
      <vt:variant>
        <vt:i4>0</vt:i4>
      </vt:variant>
      <vt:variant>
        <vt:i4>5</vt:i4>
      </vt:variant>
      <vt:variant>
        <vt:lpwstr/>
      </vt:variant>
      <vt:variant>
        <vt:lpwstr>_Toc99372679</vt:lpwstr>
      </vt:variant>
      <vt:variant>
        <vt:i4>1507391</vt:i4>
      </vt:variant>
      <vt:variant>
        <vt:i4>518</vt:i4>
      </vt:variant>
      <vt:variant>
        <vt:i4>0</vt:i4>
      </vt:variant>
      <vt:variant>
        <vt:i4>5</vt:i4>
      </vt:variant>
      <vt:variant>
        <vt:lpwstr/>
      </vt:variant>
      <vt:variant>
        <vt:lpwstr>_Toc99372678</vt:lpwstr>
      </vt:variant>
      <vt:variant>
        <vt:i4>1572927</vt:i4>
      </vt:variant>
      <vt:variant>
        <vt:i4>512</vt:i4>
      </vt:variant>
      <vt:variant>
        <vt:i4>0</vt:i4>
      </vt:variant>
      <vt:variant>
        <vt:i4>5</vt:i4>
      </vt:variant>
      <vt:variant>
        <vt:lpwstr/>
      </vt:variant>
      <vt:variant>
        <vt:lpwstr>_Toc99372677</vt:lpwstr>
      </vt:variant>
      <vt:variant>
        <vt:i4>1638463</vt:i4>
      </vt:variant>
      <vt:variant>
        <vt:i4>506</vt:i4>
      </vt:variant>
      <vt:variant>
        <vt:i4>0</vt:i4>
      </vt:variant>
      <vt:variant>
        <vt:i4>5</vt:i4>
      </vt:variant>
      <vt:variant>
        <vt:lpwstr/>
      </vt:variant>
      <vt:variant>
        <vt:lpwstr>_Toc99372676</vt:lpwstr>
      </vt:variant>
      <vt:variant>
        <vt:i4>1703999</vt:i4>
      </vt:variant>
      <vt:variant>
        <vt:i4>500</vt:i4>
      </vt:variant>
      <vt:variant>
        <vt:i4>0</vt:i4>
      </vt:variant>
      <vt:variant>
        <vt:i4>5</vt:i4>
      </vt:variant>
      <vt:variant>
        <vt:lpwstr/>
      </vt:variant>
      <vt:variant>
        <vt:lpwstr>_Toc99372675</vt:lpwstr>
      </vt:variant>
      <vt:variant>
        <vt:i4>1769535</vt:i4>
      </vt:variant>
      <vt:variant>
        <vt:i4>494</vt:i4>
      </vt:variant>
      <vt:variant>
        <vt:i4>0</vt:i4>
      </vt:variant>
      <vt:variant>
        <vt:i4>5</vt:i4>
      </vt:variant>
      <vt:variant>
        <vt:lpwstr/>
      </vt:variant>
      <vt:variant>
        <vt:lpwstr>_Toc99372674</vt:lpwstr>
      </vt:variant>
      <vt:variant>
        <vt:i4>1835071</vt:i4>
      </vt:variant>
      <vt:variant>
        <vt:i4>488</vt:i4>
      </vt:variant>
      <vt:variant>
        <vt:i4>0</vt:i4>
      </vt:variant>
      <vt:variant>
        <vt:i4>5</vt:i4>
      </vt:variant>
      <vt:variant>
        <vt:lpwstr/>
      </vt:variant>
      <vt:variant>
        <vt:lpwstr>_Toc99372673</vt:lpwstr>
      </vt:variant>
      <vt:variant>
        <vt:i4>1900607</vt:i4>
      </vt:variant>
      <vt:variant>
        <vt:i4>482</vt:i4>
      </vt:variant>
      <vt:variant>
        <vt:i4>0</vt:i4>
      </vt:variant>
      <vt:variant>
        <vt:i4>5</vt:i4>
      </vt:variant>
      <vt:variant>
        <vt:lpwstr/>
      </vt:variant>
      <vt:variant>
        <vt:lpwstr>_Toc99372672</vt:lpwstr>
      </vt:variant>
      <vt:variant>
        <vt:i4>1966143</vt:i4>
      </vt:variant>
      <vt:variant>
        <vt:i4>476</vt:i4>
      </vt:variant>
      <vt:variant>
        <vt:i4>0</vt:i4>
      </vt:variant>
      <vt:variant>
        <vt:i4>5</vt:i4>
      </vt:variant>
      <vt:variant>
        <vt:lpwstr/>
      </vt:variant>
      <vt:variant>
        <vt:lpwstr>_Toc99372671</vt:lpwstr>
      </vt:variant>
      <vt:variant>
        <vt:i4>2031679</vt:i4>
      </vt:variant>
      <vt:variant>
        <vt:i4>470</vt:i4>
      </vt:variant>
      <vt:variant>
        <vt:i4>0</vt:i4>
      </vt:variant>
      <vt:variant>
        <vt:i4>5</vt:i4>
      </vt:variant>
      <vt:variant>
        <vt:lpwstr/>
      </vt:variant>
      <vt:variant>
        <vt:lpwstr>_Toc99372670</vt:lpwstr>
      </vt:variant>
      <vt:variant>
        <vt:i4>1441854</vt:i4>
      </vt:variant>
      <vt:variant>
        <vt:i4>464</vt:i4>
      </vt:variant>
      <vt:variant>
        <vt:i4>0</vt:i4>
      </vt:variant>
      <vt:variant>
        <vt:i4>5</vt:i4>
      </vt:variant>
      <vt:variant>
        <vt:lpwstr/>
      </vt:variant>
      <vt:variant>
        <vt:lpwstr>_Toc99372669</vt:lpwstr>
      </vt:variant>
      <vt:variant>
        <vt:i4>1507390</vt:i4>
      </vt:variant>
      <vt:variant>
        <vt:i4>458</vt:i4>
      </vt:variant>
      <vt:variant>
        <vt:i4>0</vt:i4>
      </vt:variant>
      <vt:variant>
        <vt:i4>5</vt:i4>
      </vt:variant>
      <vt:variant>
        <vt:lpwstr/>
      </vt:variant>
      <vt:variant>
        <vt:lpwstr>_Toc99372668</vt:lpwstr>
      </vt:variant>
      <vt:variant>
        <vt:i4>1572926</vt:i4>
      </vt:variant>
      <vt:variant>
        <vt:i4>452</vt:i4>
      </vt:variant>
      <vt:variant>
        <vt:i4>0</vt:i4>
      </vt:variant>
      <vt:variant>
        <vt:i4>5</vt:i4>
      </vt:variant>
      <vt:variant>
        <vt:lpwstr/>
      </vt:variant>
      <vt:variant>
        <vt:lpwstr>_Toc99372667</vt:lpwstr>
      </vt:variant>
      <vt:variant>
        <vt:i4>1638462</vt:i4>
      </vt:variant>
      <vt:variant>
        <vt:i4>446</vt:i4>
      </vt:variant>
      <vt:variant>
        <vt:i4>0</vt:i4>
      </vt:variant>
      <vt:variant>
        <vt:i4>5</vt:i4>
      </vt:variant>
      <vt:variant>
        <vt:lpwstr/>
      </vt:variant>
      <vt:variant>
        <vt:lpwstr>_Toc99372666</vt:lpwstr>
      </vt:variant>
      <vt:variant>
        <vt:i4>1703998</vt:i4>
      </vt:variant>
      <vt:variant>
        <vt:i4>440</vt:i4>
      </vt:variant>
      <vt:variant>
        <vt:i4>0</vt:i4>
      </vt:variant>
      <vt:variant>
        <vt:i4>5</vt:i4>
      </vt:variant>
      <vt:variant>
        <vt:lpwstr/>
      </vt:variant>
      <vt:variant>
        <vt:lpwstr>_Toc99372665</vt:lpwstr>
      </vt:variant>
      <vt:variant>
        <vt:i4>1769534</vt:i4>
      </vt:variant>
      <vt:variant>
        <vt:i4>434</vt:i4>
      </vt:variant>
      <vt:variant>
        <vt:i4>0</vt:i4>
      </vt:variant>
      <vt:variant>
        <vt:i4>5</vt:i4>
      </vt:variant>
      <vt:variant>
        <vt:lpwstr/>
      </vt:variant>
      <vt:variant>
        <vt:lpwstr>_Toc99372664</vt:lpwstr>
      </vt:variant>
      <vt:variant>
        <vt:i4>1835070</vt:i4>
      </vt:variant>
      <vt:variant>
        <vt:i4>428</vt:i4>
      </vt:variant>
      <vt:variant>
        <vt:i4>0</vt:i4>
      </vt:variant>
      <vt:variant>
        <vt:i4>5</vt:i4>
      </vt:variant>
      <vt:variant>
        <vt:lpwstr/>
      </vt:variant>
      <vt:variant>
        <vt:lpwstr>_Toc99372663</vt:lpwstr>
      </vt:variant>
      <vt:variant>
        <vt:i4>1900606</vt:i4>
      </vt:variant>
      <vt:variant>
        <vt:i4>422</vt:i4>
      </vt:variant>
      <vt:variant>
        <vt:i4>0</vt:i4>
      </vt:variant>
      <vt:variant>
        <vt:i4>5</vt:i4>
      </vt:variant>
      <vt:variant>
        <vt:lpwstr/>
      </vt:variant>
      <vt:variant>
        <vt:lpwstr>_Toc99372662</vt:lpwstr>
      </vt:variant>
      <vt:variant>
        <vt:i4>1966142</vt:i4>
      </vt:variant>
      <vt:variant>
        <vt:i4>416</vt:i4>
      </vt:variant>
      <vt:variant>
        <vt:i4>0</vt:i4>
      </vt:variant>
      <vt:variant>
        <vt:i4>5</vt:i4>
      </vt:variant>
      <vt:variant>
        <vt:lpwstr/>
      </vt:variant>
      <vt:variant>
        <vt:lpwstr>_Toc99372661</vt:lpwstr>
      </vt:variant>
      <vt:variant>
        <vt:i4>2031678</vt:i4>
      </vt:variant>
      <vt:variant>
        <vt:i4>410</vt:i4>
      </vt:variant>
      <vt:variant>
        <vt:i4>0</vt:i4>
      </vt:variant>
      <vt:variant>
        <vt:i4>5</vt:i4>
      </vt:variant>
      <vt:variant>
        <vt:lpwstr/>
      </vt:variant>
      <vt:variant>
        <vt:lpwstr>_Toc99372660</vt:lpwstr>
      </vt:variant>
      <vt:variant>
        <vt:i4>1441853</vt:i4>
      </vt:variant>
      <vt:variant>
        <vt:i4>404</vt:i4>
      </vt:variant>
      <vt:variant>
        <vt:i4>0</vt:i4>
      </vt:variant>
      <vt:variant>
        <vt:i4>5</vt:i4>
      </vt:variant>
      <vt:variant>
        <vt:lpwstr/>
      </vt:variant>
      <vt:variant>
        <vt:lpwstr>_Toc99372659</vt:lpwstr>
      </vt:variant>
      <vt:variant>
        <vt:i4>1507389</vt:i4>
      </vt:variant>
      <vt:variant>
        <vt:i4>398</vt:i4>
      </vt:variant>
      <vt:variant>
        <vt:i4>0</vt:i4>
      </vt:variant>
      <vt:variant>
        <vt:i4>5</vt:i4>
      </vt:variant>
      <vt:variant>
        <vt:lpwstr/>
      </vt:variant>
      <vt:variant>
        <vt:lpwstr>_Toc99372658</vt:lpwstr>
      </vt:variant>
      <vt:variant>
        <vt:i4>1572925</vt:i4>
      </vt:variant>
      <vt:variant>
        <vt:i4>392</vt:i4>
      </vt:variant>
      <vt:variant>
        <vt:i4>0</vt:i4>
      </vt:variant>
      <vt:variant>
        <vt:i4>5</vt:i4>
      </vt:variant>
      <vt:variant>
        <vt:lpwstr/>
      </vt:variant>
      <vt:variant>
        <vt:lpwstr>_Toc99372657</vt:lpwstr>
      </vt:variant>
      <vt:variant>
        <vt:i4>1638461</vt:i4>
      </vt:variant>
      <vt:variant>
        <vt:i4>386</vt:i4>
      </vt:variant>
      <vt:variant>
        <vt:i4>0</vt:i4>
      </vt:variant>
      <vt:variant>
        <vt:i4>5</vt:i4>
      </vt:variant>
      <vt:variant>
        <vt:lpwstr/>
      </vt:variant>
      <vt:variant>
        <vt:lpwstr>_Toc99372656</vt:lpwstr>
      </vt:variant>
      <vt:variant>
        <vt:i4>1703997</vt:i4>
      </vt:variant>
      <vt:variant>
        <vt:i4>380</vt:i4>
      </vt:variant>
      <vt:variant>
        <vt:i4>0</vt:i4>
      </vt:variant>
      <vt:variant>
        <vt:i4>5</vt:i4>
      </vt:variant>
      <vt:variant>
        <vt:lpwstr/>
      </vt:variant>
      <vt:variant>
        <vt:lpwstr>_Toc99372655</vt:lpwstr>
      </vt:variant>
      <vt:variant>
        <vt:i4>1769533</vt:i4>
      </vt:variant>
      <vt:variant>
        <vt:i4>374</vt:i4>
      </vt:variant>
      <vt:variant>
        <vt:i4>0</vt:i4>
      </vt:variant>
      <vt:variant>
        <vt:i4>5</vt:i4>
      </vt:variant>
      <vt:variant>
        <vt:lpwstr/>
      </vt:variant>
      <vt:variant>
        <vt:lpwstr>_Toc99372654</vt:lpwstr>
      </vt:variant>
      <vt:variant>
        <vt:i4>1835069</vt:i4>
      </vt:variant>
      <vt:variant>
        <vt:i4>368</vt:i4>
      </vt:variant>
      <vt:variant>
        <vt:i4>0</vt:i4>
      </vt:variant>
      <vt:variant>
        <vt:i4>5</vt:i4>
      </vt:variant>
      <vt:variant>
        <vt:lpwstr/>
      </vt:variant>
      <vt:variant>
        <vt:lpwstr>_Toc99372653</vt:lpwstr>
      </vt:variant>
      <vt:variant>
        <vt:i4>1900605</vt:i4>
      </vt:variant>
      <vt:variant>
        <vt:i4>362</vt:i4>
      </vt:variant>
      <vt:variant>
        <vt:i4>0</vt:i4>
      </vt:variant>
      <vt:variant>
        <vt:i4>5</vt:i4>
      </vt:variant>
      <vt:variant>
        <vt:lpwstr/>
      </vt:variant>
      <vt:variant>
        <vt:lpwstr>_Toc99372652</vt:lpwstr>
      </vt:variant>
      <vt:variant>
        <vt:i4>1966141</vt:i4>
      </vt:variant>
      <vt:variant>
        <vt:i4>356</vt:i4>
      </vt:variant>
      <vt:variant>
        <vt:i4>0</vt:i4>
      </vt:variant>
      <vt:variant>
        <vt:i4>5</vt:i4>
      </vt:variant>
      <vt:variant>
        <vt:lpwstr/>
      </vt:variant>
      <vt:variant>
        <vt:lpwstr>_Toc99372651</vt:lpwstr>
      </vt:variant>
      <vt:variant>
        <vt:i4>2031677</vt:i4>
      </vt:variant>
      <vt:variant>
        <vt:i4>350</vt:i4>
      </vt:variant>
      <vt:variant>
        <vt:i4>0</vt:i4>
      </vt:variant>
      <vt:variant>
        <vt:i4>5</vt:i4>
      </vt:variant>
      <vt:variant>
        <vt:lpwstr/>
      </vt:variant>
      <vt:variant>
        <vt:lpwstr>_Toc99372650</vt:lpwstr>
      </vt:variant>
      <vt:variant>
        <vt:i4>1441852</vt:i4>
      </vt:variant>
      <vt:variant>
        <vt:i4>344</vt:i4>
      </vt:variant>
      <vt:variant>
        <vt:i4>0</vt:i4>
      </vt:variant>
      <vt:variant>
        <vt:i4>5</vt:i4>
      </vt:variant>
      <vt:variant>
        <vt:lpwstr/>
      </vt:variant>
      <vt:variant>
        <vt:lpwstr>_Toc99372649</vt:lpwstr>
      </vt:variant>
      <vt:variant>
        <vt:i4>1507388</vt:i4>
      </vt:variant>
      <vt:variant>
        <vt:i4>338</vt:i4>
      </vt:variant>
      <vt:variant>
        <vt:i4>0</vt:i4>
      </vt:variant>
      <vt:variant>
        <vt:i4>5</vt:i4>
      </vt:variant>
      <vt:variant>
        <vt:lpwstr/>
      </vt:variant>
      <vt:variant>
        <vt:lpwstr>_Toc99372648</vt:lpwstr>
      </vt:variant>
      <vt:variant>
        <vt:i4>1572924</vt:i4>
      </vt:variant>
      <vt:variant>
        <vt:i4>332</vt:i4>
      </vt:variant>
      <vt:variant>
        <vt:i4>0</vt:i4>
      </vt:variant>
      <vt:variant>
        <vt:i4>5</vt:i4>
      </vt:variant>
      <vt:variant>
        <vt:lpwstr/>
      </vt:variant>
      <vt:variant>
        <vt:lpwstr>_Toc99372647</vt:lpwstr>
      </vt:variant>
      <vt:variant>
        <vt:i4>1638460</vt:i4>
      </vt:variant>
      <vt:variant>
        <vt:i4>326</vt:i4>
      </vt:variant>
      <vt:variant>
        <vt:i4>0</vt:i4>
      </vt:variant>
      <vt:variant>
        <vt:i4>5</vt:i4>
      </vt:variant>
      <vt:variant>
        <vt:lpwstr/>
      </vt:variant>
      <vt:variant>
        <vt:lpwstr>_Toc99372646</vt:lpwstr>
      </vt:variant>
      <vt:variant>
        <vt:i4>1703996</vt:i4>
      </vt:variant>
      <vt:variant>
        <vt:i4>320</vt:i4>
      </vt:variant>
      <vt:variant>
        <vt:i4>0</vt:i4>
      </vt:variant>
      <vt:variant>
        <vt:i4>5</vt:i4>
      </vt:variant>
      <vt:variant>
        <vt:lpwstr/>
      </vt:variant>
      <vt:variant>
        <vt:lpwstr>_Toc99372645</vt:lpwstr>
      </vt:variant>
      <vt:variant>
        <vt:i4>1769532</vt:i4>
      </vt:variant>
      <vt:variant>
        <vt:i4>314</vt:i4>
      </vt:variant>
      <vt:variant>
        <vt:i4>0</vt:i4>
      </vt:variant>
      <vt:variant>
        <vt:i4>5</vt:i4>
      </vt:variant>
      <vt:variant>
        <vt:lpwstr/>
      </vt:variant>
      <vt:variant>
        <vt:lpwstr>_Toc99372644</vt:lpwstr>
      </vt:variant>
      <vt:variant>
        <vt:i4>1835068</vt:i4>
      </vt:variant>
      <vt:variant>
        <vt:i4>308</vt:i4>
      </vt:variant>
      <vt:variant>
        <vt:i4>0</vt:i4>
      </vt:variant>
      <vt:variant>
        <vt:i4>5</vt:i4>
      </vt:variant>
      <vt:variant>
        <vt:lpwstr/>
      </vt:variant>
      <vt:variant>
        <vt:lpwstr>_Toc99372643</vt:lpwstr>
      </vt:variant>
      <vt:variant>
        <vt:i4>1900604</vt:i4>
      </vt:variant>
      <vt:variant>
        <vt:i4>302</vt:i4>
      </vt:variant>
      <vt:variant>
        <vt:i4>0</vt:i4>
      </vt:variant>
      <vt:variant>
        <vt:i4>5</vt:i4>
      </vt:variant>
      <vt:variant>
        <vt:lpwstr/>
      </vt:variant>
      <vt:variant>
        <vt:lpwstr>_Toc99372642</vt:lpwstr>
      </vt:variant>
      <vt:variant>
        <vt:i4>1966140</vt:i4>
      </vt:variant>
      <vt:variant>
        <vt:i4>296</vt:i4>
      </vt:variant>
      <vt:variant>
        <vt:i4>0</vt:i4>
      </vt:variant>
      <vt:variant>
        <vt:i4>5</vt:i4>
      </vt:variant>
      <vt:variant>
        <vt:lpwstr/>
      </vt:variant>
      <vt:variant>
        <vt:lpwstr>_Toc99372641</vt:lpwstr>
      </vt:variant>
      <vt:variant>
        <vt:i4>2031676</vt:i4>
      </vt:variant>
      <vt:variant>
        <vt:i4>290</vt:i4>
      </vt:variant>
      <vt:variant>
        <vt:i4>0</vt:i4>
      </vt:variant>
      <vt:variant>
        <vt:i4>5</vt:i4>
      </vt:variant>
      <vt:variant>
        <vt:lpwstr/>
      </vt:variant>
      <vt:variant>
        <vt:lpwstr>_Toc99372640</vt:lpwstr>
      </vt:variant>
      <vt:variant>
        <vt:i4>1441851</vt:i4>
      </vt:variant>
      <vt:variant>
        <vt:i4>284</vt:i4>
      </vt:variant>
      <vt:variant>
        <vt:i4>0</vt:i4>
      </vt:variant>
      <vt:variant>
        <vt:i4>5</vt:i4>
      </vt:variant>
      <vt:variant>
        <vt:lpwstr/>
      </vt:variant>
      <vt:variant>
        <vt:lpwstr>_Toc99372639</vt:lpwstr>
      </vt:variant>
      <vt:variant>
        <vt:i4>1507387</vt:i4>
      </vt:variant>
      <vt:variant>
        <vt:i4>278</vt:i4>
      </vt:variant>
      <vt:variant>
        <vt:i4>0</vt:i4>
      </vt:variant>
      <vt:variant>
        <vt:i4>5</vt:i4>
      </vt:variant>
      <vt:variant>
        <vt:lpwstr/>
      </vt:variant>
      <vt:variant>
        <vt:lpwstr>_Toc99372638</vt:lpwstr>
      </vt:variant>
      <vt:variant>
        <vt:i4>1572923</vt:i4>
      </vt:variant>
      <vt:variant>
        <vt:i4>272</vt:i4>
      </vt:variant>
      <vt:variant>
        <vt:i4>0</vt:i4>
      </vt:variant>
      <vt:variant>
        <vt:i4>5</vt:i4>
      </vt:variant>
      <vt:variant>
        <vt:lpwstr/>
      </vt:variant>
      <vt:variant>
        <vt:lpwstr>_Toc99372637</vt:lpwstr>
      </vt:variant>
      <vt:variant>
        <vt:i4>1638459</vt:i4>
      </vt:variant>
      <vt:variant>
        <vt:i4>266</vt:i4>
      </vt:variant>
      <vt:variant>
        <vt:i4>0</vt:i4>
      </vt:variant>
      <vt:variant>
        <vt:i4>5</vt:i4>
      </vt:variant>
      <vt:variant>
        <vt:lpwstr/>
      </vt:variant>
      <vt:variant>
        <vt:lpwstr>_Toc99372636</vt:lpwstr>
      </vt:variant>
      <vt:variant>
        <vt:i4>1703995</vt:i4>
      </vt:variant>
      <vt:variant>
        <vt:i4>260</vt:i4>
      </vt:variant>
      <vt:variant>
        <vt:i4>0</vt:i4>
      </vt:variant>
      <vt:variant>
        <vt:i4>5</vt:i4>
      </vt:variant>
      <vt:variant>
        <vt:lpwstr/>
      </vt:variant>
      <vt:variant>
        <vt:lpwstr>_Toc99372635</vt:lpwstr>
      </vt:variant>
      <vt:variant>
        <vt:i4>1769531</vt:i4>
      </vt:variant>
      <vt:variant>
        <vt:i4>254</vt:i4>
      </vt:variant>
      <vt:variant>
        <vt:i4>0</vt:i4>
      </vt:variant>
      <vt:variant>
        <vt:i4>5</vt:i4>
      </vt:variant>
      <vt:variant>
        <vt:lpwstr/>
      </vt:variant>
      <vt:variant>
        <vt:lpwstr>_Toc99372634</vt:lpwstr>
      </vt:variant>
      <vt:variant>
        <vt:i4>1835067</vt:i4>
      </vt:variant>
      <vt:variant>
        <vt:i4>248</vt:i4>
      </vt:variant>
      <vt:variant>
        <vt:i4>0</vt:i4>
      </vt:variant>
      <vt:variant>
        <vt:i4>5</vt:i4>
      </vt:variant>
      <vt:variant>
        <vt:lpwstr/>
      </vt:variant>
      <vt:variant>
        <vt:lpwstr>_Toc99372633</vt:lpwstr>
      </vt:variant>
      <vt:variant>
        <vt:i4>1900603</vt:i4>
      </vt:variant>
      <vt:variant>
        <vt:i4>242</vt:i4>
      </vt:variant>
      <vt:variant>
        <vt:i4>0</vt:i4>
      </vt:variant>
      <vt:variant>
        <vt:i4>5</vt:i4>
      </vt:variant>
      <vt:variant>
        <vt:lpwstr/>
      </vt:variant>
      <vt:variant>
        <vt:lpwstr>_Toc99372632</vt:lpwstr>
      </vt:variant>
      <vt:variant>
        <vt:i4>1966139</vt:i4>
      </vt:variant>
      <vt:variant>
        <vt:i4>236</vt:i4>
      </vt:variant>
      <vt:variant>
        <vt:i4>0</vt:i4>
      </vt:variant>
      <vt:variant>
        <vt:i4>5</vt:i4>
      </vt:variant>
      <vt:variant>
        <vt:lpwstr/>
      </vt:variant>
      <vt:variant>
        <vt:lpwstr>_Toc99372631</vt:lpwstr>
      </vt:variant>
      <vt:variant>
        <vt:i4>2031675</vt:i4>
      </vt:variant>
      <vt:variant>
        <vt:i4>230</vt:i4>
      </vt:variant>
      <vt:variant>
        <vt:i4>0</vt:i4>
      </vt:variant>
      <vt:variant>
        <vt:i4>5</vt:i4>
      </vt:variant>
      <vt:variant>
        <vt:lpwstr/>
      </vt:variant>
      <vt:variant>
        <vt:lpwstr>_Toc99372630</vt:lpwstr>
      </vt:variant>
      <vt:variant>
        <vt:i4>1441850</vt:i4>
      </vt:variant>
      <vt:variant>
        <vt:i4>224</vt:i4>
      </vt:variant>
      <vt:variant>
        <vt:i4>0</vt:i4>
      </vt:variant>
      <vt:variant>
        <vt:i4>5</vt:i4>
      </vt:variant>
      <vt:variant>
        <vt:lpwstr/>
      </vt:variant>
      <vt:variant>
        <vt:lpwstr>_Toc99372629</vt:lpwstr>
      </vt:variant>
      <vt:variant>
        <vt:i4>1507386</vt:i4>
      </vt:variant>
      <vt:variant>
        <vt:i4>218</vt:i4>
      </vt:variant>
      <vt:variant>
        <vt:i4>0</vt:i4>
      </vt:variant>
      <vt:variant>
        <vt:i4>5</vt:i4>
      </vt:variant>
      <vt:variant>
        <vt:lpwstr/>
      </vt:variant>
      <vt:variant>
        <vt:lpwstr>_Toc99372628</vt:lpwstr>
      </vt:variant>
      <vt:variant>
        <vt:i4>1572922</vt:i4>
      </vt:variant>
      <vt:variant>
        <vt:i4>212</vt:i4>
      </vt:variant>
      <vt:variant>
        <vt:i4>0</vt:i4>
      </vt:variant>
      <vt:variant>
        <vt:i4>5</vt:i4>
      </vt:variant>
      <vt:variant>
        <vt:lpwstr/>
      </vt:variant>
      <vt:variant>
        <vt:lpwstr>_Toc99372627</vt:lpwstr>
      </vt:variant>
      <vt:variant>
        <vt:i4>1638458</vt:i4>
      </vt:variant>
      <vt:variant>
        <vt:i4>206</vt:i4>
      </vt:variant>
      <vt:variant>
        <vt:i4>0</vt:i4>
      </vt:variant>
      <vt:variant>
        <vt:i4>5</vt:i4>
      </vt:variant>
      <vt:variant>
        <vt:lpwstr/>
      </vt:variant>
      <vt:variant>
        <vt:lpwstr>_Toc99372626</vt:lpwstr>
      </vt:variant>
      <vt:variant>
        <vt:i4>1703994</vt:i4>
      </vt:variant>
      <vt:variant>
        <vt:i4>200</vt:i4>
      </vt:variant>
      <vt:variant>
        <vt:i4>0</vt:i4>
      </vt:variant>
      <vt:variant>
        <vt:i4>5</vt:i4>
      </vt:variant>
      <vt:variant>
        <vt:lpwstr/>
      </vt:variant>
      <vt:variant>
        <vt:lpwstr>_Toc99372625</vt:lpwstr>
      </vt:variant>
      <vt:variant>
        <vt:i4>1769530</vt:i4>
      </vt:variant>
      <vt:variant>
        <vt:i4>194</vt:i4>
      </vt:variant>
      <vt:variant>
        <vt:i4>0</vt:i4>
      </vt:variant>
      <vt:variant>
        <vt:i4>5</vt:i4>
      </vt:variant>
      <vt:variant>
        <vt:lpwstr/>
      </vt:variant>
      <vt:variant>
        <vt:lpwstr>_Toc99372624</vt:lpwstr>
      </vt:variant>
      <vt:variant>
        <vt:i4>1835066</vt:i4>
      </vt:variant>
      <vt:variant>
        <vt:i4>188</vt:i4>
      </vt:variant>
      <vt:variant>
        <vt:i4>0</vt:i4>
      </vt:variant>
      <vt:variant>
        <vt:i4>5</vt:i4>
      </vt:variant>
      <vt:variant>
        <vt:lpwstr/>
      </vt:variant>
      <vt:variant>
        <vt:lpwstr>_Toc99372623</vt:lpwstr>
      </vt:variant>
      <vt:variant>
        <vt:i4>1900602</vt:i4>
      </vt:variant>
      <vt:variant>
        <vt:i4>182</vt:i4>
      </vt:variant>
      <vt:variant>
        <vt:i4>0</vt:i4>
      </vt:variant>
      <vt:variant>
        <vt:i4>5</vt:i4>
      </vt:variant>
      <vt:variant>
        <vt:lpwstr/>
      </vt:variant>
      <vt:variant>
        <vt:lpwstr>_Toc99372622</vt:lpwstr>
      </vt:variant>
      <vt:variant>
        <vt:i4>1966138</vt:i4>
      </vt:variant>
      <vt:variant>
        <vt:i4>176</vt:i4>
      </vt:variant>
      <vt:variant>
        <vt:i4>0</vt:i4>
      </vt:variant>
      <vt:variant>
        <vt:i4>5</vt:i4>
      </vt:variant>
      <vt:variant>
        <vt:lpwstr/>
      </vt:variant>
      <vt:variant>
        <vt:lpwstr>_Toc99372621</vt:lpwstr>
      </vt:variant>
      <vt:variant>
        <vt:i4>2031674</vt:i4>
      </vt:variant>
      <vt:variant>
        <vt:i4>170</vt:i4>
      </vt:variant>
      <vt:variant>
        <vt:i4>0</vt:i4>
      </vt:variant>
      <vt:variant>
        <vt:i4>5</vt:i4>
      </vt:variant>
      <vt:variant>
        <vt:lpwstr/>
      </vt:variant>
      <vt:variant>
        <vt:lpwstr>_Toc99372620</vt:lpwstr>
      </vt:variant>
      <vt:variant>
        <vt:i4>1441849</vt:i4>
      </vt:variant>
      <vt:variant>
        <vt:i4>164</vt:i4>
      </vt:variant>
      <vt:variant>
        <vt:i4>0</vt:i4>
      </vt:variant>
      <vt:variant>
        <vt:i4>5</vt:i4>
      </vt:variant>
      <vt:variant>
        <vt:lpwstr/>
      </vt:variant>
      <vt:variant>
        <vt:lpwstr>_Toc99372619</vt:lpwstr>
      </vt:variant>
      <vt:variant>
        <vt:i4>1507385</vt:i4>
      </vt:variant>
      <vt:variant>
        <vt:i4>158</vt:i4>
      </vt:variant>
      <vt:variant>
        <vt:i4>0</vt:i4>
      </vt:variant>
      <vt:variant>
        <vt:i4>5</vt:i4>
      </vt:variant>
      <vt:variant>
        <vt:lpwstr/>
      </vt:variant>
      <vt:variant>
        <vt:lpwstr>_Toc99372618</vt:lpwstr>
      </vt:variant>
      <vt:variant>
        <vt:i4>1572921</vt:i4>
      </vt:variant>
      <vt:variant>
        <vt:i4>152</vt:i4>
      </vt:variant>
      <vt:variant>
        <vt:i4>0</vt:i4>
      </vt:variant>
      <vt:variant>
        <vt:i4>5</vt:i4>
      </vt:variant>
      <vt:variant>
        <vt:lpwstr/>
      </vt:variant>
      <vt:variant>
        <vt:lpwstr>_Toc99372617</vt:lpwstr>
      </vt:variant>
      <vt:variant>
        <vt:i4>1638457</vt:i4>
      </vt:variant>
      <vt:variant>
        <vt:i4>146</vt:i4>
      </vt:variant>
      <vt:variant>
        <vt:i4>0</vt:i4>
      </vt:variant>
      <vt:variant>
        <vt:i4>5</vt:i4>
      </vt:variant>
      <vt:variant>
        <vt:lpwstr/>
      </vt:variant>
      <vt:variant>
        <vt:lpwstr>_Toc99372616</vt:lpwstr>
      </vt:variant>
      <vt:variant>
        <vt:i4>1703993</vt:i4>
      </vt:variant>
      <vt:variant>
        <vt:i4>140</vt:i4>
      </vt:variant>
      <vt:variant>
        <vt:i4>0</vt:i4>
      </vt:variant>
      <vt:variant>
        <vt:i4>5</vt:i4>
      </vt:variant>
      <vt:variant>
        <vt:lpwstr/>
      </vt:variant>
      <vt:variant>
        <vt:lpwstr>_Toc99372615</vt:lpwstr>
      </vt:variant>
      <vt:variant>
        <vt:i4>1769529</vt:i4>
      </vt:variant>
      <vt:variant>
        <vt:i4>134</vt:i4>
      </vt:variant>
      <vt:variant>
        <vt:i4>0</vt:i4>
      </vt:variant>
      <vt:variant>
        <vt:i4>5</vt:i4>
      </vt:variant>
      <vt:variant>
        <vt:lpwstr/>
      </vt:variant>
      <vt:variant>
        <vt:lpwstr>_Toc99372614</vt:lpwstr>
      </vt:variant>
      <vt:variant>
        <vt:i4>1835065</vt:i4>
      </vt:variant>
      <vt:variant>
        <vt:i4>128</vt:i4>
      </vt:variant>
      <vt:variant>
        <vt:i4>0</vt:i4>
      </vt:variant>
      <vt:variant>
        <vt:i4>5</vt:i4>
      </vt:variant>
      <vt:variant>
        <vt:lpwstr/>
      </vt:variant>
      <vt:variant>
        <vt:lpwstr>_Toc99372613</vt:lpwstr>
      </vt:variant>
      <vt:variant>
        <vt:i4>1900601</vt:i4>
      </vt:variant>
      <vt:variant>
        <vt:i4>122</vt:i4>
      </vt:variant>
      <vt:variant>
        <vt:i4>0</vt:i4>
      </vt:variant>
      <vt:variant>
        <vt:i4>5</vt:i4>
      </vt:variant>
      <vt:variant>
        <vt:lpwstr/>
      </vt:variant>
      <vt:variant>
        <vt:lpwstr>_Toc99372612</vt:lpwstr>
      </vt:variant>
      <vt:variant>
        <vt:i4>1966137</vt:i4>
      </vt:variant>
      <vt:variant>
        <vt:i4>116</vt:i4>
      </vt:variant>
      <vt:variant>
        <vt:i4>0</vt:i4>
      </vt:variant>
      <vt:variant>
        <vt:i4>5</vt:i4>
      </vt:variant>
      <vt:variant>
        <vt:lpwstr/>
      </vt:variant>
      <vt:variant>
        <vt:lpwstr>_Toc99372611</vt:lpwstr>
      </vt:variant>
      <vt:variant>
        <vt:i4>2031673</vt:i4>
      </vt:variant>
      <vt:variant>
        <vt:i4>110</vt:i4>
      </vt:variant>
      <vt:variant>
        <vt:i4>0</vt:i4>
      </vt:variant>
      <vt:variant>
        <vt:i4>5</vt:i4>
      </vt:variant>
      <vt:variant>
        <vt:lpwstr/>
      </vt:variant>
      <vt:variant>
        <vt:lpwstr>_Toc99372610</vt:lpwstr>
      </vt:variant>
      <vt:variant>
        <vt:i4>1441848</vt:i4>
      </vt:variant>
      <vt:variant>
        <vt:i4>104</vt:i4>
      </vt:variant>
      <vt:variant>
        <vt:i4>0</vt:i4>
      </vt:variant>
      <vt:variant>
        <vt:i4>5</vt:i4>
      </vt:variant>
      <vt:variant>
        <vt:lpwstr/>
      </vt:variant>
      <vt:variant>
        <vt:lpwstr>_Toc99372609</vt:lpwstr>
      </vt:variant>
      <vt:variant>
        <vt:i4>1507384</vt:i4>
      </vt:variant>
      <vt:variant>
        <vt:i4>98</vt:i4>
      </vt:variant>
      <vt:variant>
        <vt:i4>0</vt:i4>
      </vt:variant>
      <vt:variant>
        <vt:i4>5</vt:i4>
      </vt:variant>
      <vt:variant>
        <vt:lpwstr/>
      </vt:variant>
      <vt:variant>
        <vt:lpwstr>_Toc99372608</vt:lpwstr>
      </vt:variant>
      <vt:variant>
        <vt:i4>1572920</vt:i4>
      </vt:variant>
      <vt:variant>
        <vt:i4>92</vt:i4>
      </vt:variant>
      <vt:variant>
        <vt:i4>0</vt:i4>
      </vt:variant>
      <vt:variant>
        <vt:i4>5</vt:i4>
      </vt:variant>
      <vt:variant>
        <vt:lpwstr/>
      </vt:variant>
      <vt:variant>
        <vt:lpwstr>_Toc99372607</vt:lpwstr>
      </vt:variant>
      <vt:variant>
        <vt:i4>1638456</vt:i4>
      </vt:variant>
      <vt:variant>
        <vt:i4>86</vt:i4>
      </vt:variant>
      <vt:variant>
        <vt:i4>0</vt:i4>
      </vt:variant>
      <vt:variant>
        <vt:i4>5</vt:i4>
      </vt:variant>
      <vt:variant>
        <vt:lpwstr/>
      </vt:variant>
      <vt:variant>
        <vt:lpwstr>_Toc99372606</vt:lpwstr>
      </vt:variant>
      <vt:variant>
        <vt:i4>1703992</vt:i4>
      </vt:variant>
      <vt:variant>
        <vt:i4>80</vt:i4>
      </vt:variant>
      <vt:variant>
        <vt:i4>0</vt:i4>
      </vt:variant>
      <vt:variant>
        <vt:i4>5</vt:i4>
      </vt:variant>
      <vt:variant>
        <vt:lpwstr/>
      </vt:variant>
      <vt:variant>
        <vt:lpwstr>_Toc99372605</vt:lpwstr>
      </vt:variant>
      <vt:variant>
        <vt:i4>1769528</vt:i4>
      </vt:variant>
      <vt:variant>
        <vt:i4>74</vt:i4>
      </vt:variant>
      <vt:variant>
        <vt:i4>0</vt:i4>
      </vt:variant>
      <vt:variant>
        <vt:i4>5</vt:i4>
      </vt:variant>
      <vt:variant>
        <vt:lpwstr/>
      </vt:variant>
      <vt:variant>
        <vt:lpwstr>_Toc99372604</vt:lpwstr>
      </vt:variant>
      <vt:variant>
        <vt:i4>1835064</vt:i4>
      </vt:variant>
      <vt:variant>
        <vt:i4>68</vt:i4>
      </vt:variant>
      <vt:variant>
        <vt:i4>0</vt:i4>
      </vt:variant>
      <vt:variant>
        <vt:i4>5</vt:i4>
      </vt:variant>
      <vt:variant>
        <vt:lpwstr/>
      </vt:variant>
      <vt:variant>
        <vt:lpwstr>_Toc99372603</vt:lpwstr>
      </vt:variant>
      <vt:variant>
        <vt:i4>1900600</vt:i4>
      </vt:variant>
      <vt:variant>
        <vt:i4>62</vt:i4>
      </vt:variant>
      <vt:variant>
        <vt:i4>0</vt:i4>
      </vt:variant>
      <vt:variant>
        <vt:i4>5</vt:i4>
      </vt:variant>
      <vt:variant>
        <vt:lpwstr/>
      </vt:variant>
      <vt:variant>
        <vt:lpwstr>_Toc99372602</vt:lpwstr>
      </vt:variant>
      <vt:variant>
        <vt:i4>1966136</vt:i4>
      </vt:variant>
      <vt:variant>
        <vt:i4>56</vt:i4>
      </vt:variant>
      <vt:variant>
        <vt:i4>0</vt:i4>
      </vt:variant>
      <vt:variant>
        <vt:i4>5</vt:i4>
      </vt:variant>
      <vt:variant>
        <vt:lpwstr/>
      </vt:variant>
      <vt:variant>
        <vt:lpwstr>_Toc99372601</vt:lpwstr>
      </vt:variant>
      <vt:variant>
        <vt:i4>2031672</vt:i4>
      </vt:variant>
      <vt:variant>
        <vt:i4>50</vt:i4>
      </vt:variant>
      <vt:variant>
        <vt:i4>0</vt:i4>
      </vt:variant>
      <vt:variant>
        <vt:i4>5</vt:i4>
      </vt:variant>
      <vt:variant>
        <vt:lpwstr/>
      </vt:variant>
      <vt:variant>
        <vt:lpwstr>_Toc99372600</vt:lpwstr>
      </vt:variant>
      <vt:variant>
        <vt:i4>1376305</vt:i4>
      </vt:variant>
      <vt:variant>
        <vt:i4>44</vt:i4>
      </vt:variant>
      <vt:variant>
        <vt:i4>0</vt:i4>
      </vt:variant>
      <vt:variant>
        <vt:i4>5</vt:i4>
      </vt:variant>
      <vt:variant>
        <vt:lpwstr/>
      </vt:variant>
      <vt:variant>
        <vt:lpwstr>_Toc99372599</vt:lpwstr>
      </vt:variant>
      <vt:variant>
        <vt:i4>1310769</vt:i4>
      </vt:variant>
      <vt:variant>
        <vt:i4>38</vt:i4>
      </vt:variant>
      <vt:variant>
        <vt:i4>0</vt:i4>
      </vt:variant>
      <vt:variant>
        <vt:i4>5</vt:i4>
      </vt:variant>
      <vt:variant>
        <vt:lpwstr/>
      </vt:variant>
      <vt:variant>
        <vt:lpwstr>_Toc99372598</vt:lpwstr>
      </vt:variant>
      <vt:variant>
        <vt:i4>1769521</vt:i4>
      </vt:variant>
      <vt:variant>
        <vt:i4>32</vt:i4>
      </vt:variant>
      <vt:variant>
        <vt:i4>0</vt:i4>
      </vt:variant>
      <vt:variant>
        <vt:i4>5</vt:i4>
      </vt:variant>
      <vt:variant>
        <vt:lpwstr/>
      </vt:variant>
      <vt:variant>
        <vt:lpwstr>_Toc99372597</vt:lpwstr>
      </vt:variant>
      <vt:variant>
        <vt:i4>1703985</vt:i4>
      </vt:variant>
      <vt:variant>
        <vt:i4>26</vt:i4>
      </vt:variant>
      <vt:variant>
        <vt:i4>0</vt:i4>
      </vt:variant>
      <vt:variant>
        <vt:i4>5</vt:i4>
      </vt:variant>
      <vt:variant>
        <vt:lpwstr/>
      </vt:variant>
      <vt:variant>
        <vt:lpwstr>_Toc99372596</vt:lpwstr>
      </vt:variant>
      <vt:variant>
        <vt:i4>1638449</vt:i4>
      </vt:variant>
      <vt:variant>
        <vt:i4>20</vt:i4>
      </vt:variant>
      <vt:variant>
        <vt:i4>0</vt:i4>
      </vt:variant>
      <vt:variant>
        <vt:i4>5</vt:i4>
      </vt:variant>
      <vt:variant>
        <vt:lpwstr/>
      </vt:variant>
      <vt:variant>
        <vt:lpwstr>_Toc99372595</vt:lpwstr>
      </vt:variant>
      <vt:variant>
        <vt:i4>1572913</vt:i4>
      </vt:variant>
      <vt:variant>
        <vt:i4>14</vt:i4>
      </vt:variant>
      <vt:variant>
        <vt:i4>0</vt:i4>
      </vt:variant>
      <vt:variant>
        <vt:i4>5</vt:i4>
      </vt:variant>
      <vt:variant>
        <vt:lpwstr/>
      </vt:variant>
      <vt:variant>
        <vt:lpwstr>_Toc99372594</vt:lpwstr>
      </vt:variant>
      <vt:variant>
        <vt:i4>2031665</vt:i4>
      </vt:variant>
      <vt:variant>
        <vt:i4>8</vt:i4>
      </vt:variant>
      <vt:variant>
        <vt:i4>0</vt:i4>
      </vt:variant>
      <vt:variant>
        <vt:i4>5</vt:i4>
      </vt:variant>
      <vt:variant>
        <vt:lpwstr/>
      </vt:variant>
      <vt:variant>
        <vt:lpwstr>_Toc99372593</vt:lpwstr>
      </vt:variant>
      <vt:variant>
        <vt:i4>1966129</vt:i4>
      </vt:variant>
      <vt:variant>
        <vt:i4>2</vt:i4>
      </vt:variant>
      <vt:variant>
        <vt:i4>0</vt:i4>
      </vt:variant>
      <vt:variant>
        <vt:i4>5</vt:i4>
      </vt:variant>
      <vt:variant>
        <vt:lpwstr/>
      </vt:variant>
      <vt:variant>
        <vt:lpwstr>_Toc99372592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P:\State Buildings\SBP Version REFORMAT_19 91901</dc:title>
  <dc:subject/>
  <dc:creator>Office of the State Architect</dc:creator>
  <cp:keywords/>
  <cp:lastModifiedBy>State Buildings Program</cp:lastModifiedBy>
  <cp:revision>5</cp:revision>
  <cp:lastPrinted>2022-05-25T00:13:00Z</cp:lastPrinted>
  <dcterms:created xsi:type="dcterms:W3CDTF">2023-08-14T23:58:00Z</dcterms:created>
  <dcterms:modified xsi:type="dcterms:W3CDTF">2023-08-28T22:37:00Z</dcterms:modified>
</cp:coreProperties>
</file>